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朝启机车部件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20日 上午至2021年01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