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大足区杰程机械配件厂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重庆市大足区龙水镇永益路30号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杨福川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18323878829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402360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23878829@qq.com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0028-2021-Q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bookmarkStart w:id="17" w:name="_GoBack"/>
            <w:bookmarkEnd w:id="17"/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汽车配件、摩托车配件、农机配件的加工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18.03.00;22.03.02;22.05.01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2021年01月18日 上午至2021年01月19日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18.03.00,22.03.02,22.05.01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15101755070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宋明珠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15101755070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2021.1.16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2021.1.16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2021.1.16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735"/>
        <w:gridCol w:w="745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86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ind w:right="31" w:rightChars="13"/>
              <w:jc w:val="righ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安 排</w:t>
            </w:r>
          </w:p>
          <w:p>
            <w:pPr>
              <w:ind w:firstLine="91" w:firstLineChars="38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时 间</w:t>
            </w:r>
          </w:p>
        </w:tc>
        <w:tc>
          <w:tcPr>
            <w:tcW w:w="745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863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7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18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日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/>
                <w:color w:val="auto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首次会议：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宋明珠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09" w:hRule="atLeast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</w:tcPr>
          <w:p>
            <w:pPr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8:30-1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宋明珠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总则；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7.1.2人员；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7.1.6组织知识；9.1.1监测、分析和评价总则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9.3管理评审；10.1改进 总则；10.3持续改进；</w:t>
            </w:r>
          </w:p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范围的确认、资质的确认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法律法规执行情况、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政府主管部门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质量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监督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抽查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情况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及顾客投诉情况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一阶段问题验证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5" w:hRule="atLeast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:00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:00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午休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）</w:t>
            </w:r>
          </w:p>
          <w:p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综合管理部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宋明珠</w:t>
            </w:r>
          </w:p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7.1.2人员；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7.2能力；7.3意识；7.4沟通；7.5文件化信息；9.1.3分析和评价；9.2内部审核；9.1.2顾客满意；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07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月</w:t>
            </w:r>
          </w:p>
          <w:p>
            <w:pPr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19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日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  <w:p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:00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午休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）</w:t>
            </w:r>
          </w:p>
          <w:p>
            <w:pPr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生产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部：</w:t>
            </w:r>
            <w:r>
              <w:rPr>
                <w:rFonts w:hint="eastAsia"/>
                <w:color w:val="auto"/>
                <w:sz w:val="20"/>
                <w:lang w:eastAsia="zh-CN"/>
              </w:rPr>
              <w:t>宋明珠</w:t>
            </w:r>
          </w:p>
          <w:p>
            <w:pP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5.3组织的角色、职责和权限；6.2质量目标及其实现的策划；7.1.3基础设施；7.1.4过程运行环境 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Q7.1.5监视和测量资源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8.1运行策划和控制；8.2产品和服务的要求；8.3设计开发控制；8.4外部提供过程、产品和服务的控制；8.5.1生产和服务提供的控制；8.5.2标识和可追溯性；8.5.3顾客或外部供方的财产；8.5.4防护；8.5.5交付后的活动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8.5.6更改控制；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8.6</w:t>
            </w:r>
            <w:r>
              <w:rPr>
                <w:rFonts w:hint="eastAsia" w:ascii="宋体" w:hAnsi="宋体" w:cs="新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8.7</w:t>
            </w:r>
            <w:r>
              <w:rPr>
                <w:rFonts w:hint="eastAsia" w:ascii="宋体" w:hAnsi="宋体" w:cs="新宋体"/>
                <w:sz w:val="21"/>
                <w:szCs w:val="21"/>
              </w:rPr>
              <w:t>不合格输出的控制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0" w:hRule="atLeast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top"/>
          </w:tcPr>
          <w:p>
            <w:pPr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审核组内部沟通,并与受审核方沟通；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：30-1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末次会议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color w:val="auto"/>
                <w:sz w:val="20"/>
                <w:lang w:eastAsia="zh-CN"/>
              </w:rPr>
              <w:t>宋明珠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307A2F"/>
    <w:rsid w:val="068D36F3"/>
    <w:rsid w:val="27DD5A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46</TotalTime>
  <ScaleCrop>false</ScaleCrop>
  <LinksUpToDate>false</LinksUpToDate>
  <CharactersWithSpaces>1266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宋明珠</cp:lastModifiedBy>
  <dcterms:modified xsi:type="dcterms:W3CDTF">2021-01-31T14:34:29Z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