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28AFA" w14:textId="77777777" w:rsidR="00FE5BC5" w:rsidRDefault="001A233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888"/>
        <w:gridCol w:w="11235"/>
        <w:gridCol w:w="879"/>
      </w:tblGrid>
      <w:tr w:rsidR="00FE5BC5" w:rsidRPr="006D6EDD" w14:paraId="6DEA51E8" w14:textId="77777777">
        <w:trPr>
          <w:trHeight w:val="515"/>
        </w:trPr>
        <w:tc>
          <w:tcPr>
            <w:tcW w:w="1707" w:type="dxa"/>
            <w:vMerge w:val="restart"/>
            <w:vAlign w:val="center"/>
          </w:tcPr>
          <w:p w14:paraId="517A5716" w14:textId="77777777" w:rsidR="00FE5BC5" w:rsidRPr="006D6EDD" w:rsidRDefault="001A2336">
            <w:pPr>
              <w:spacing w:line="320" w:lineRule="exact"/>
              <w:jc w:val="center"/>
              <w:rPr>
                <w:rFonts w:ascii="KaiTi" w:eastAsia="KaiTi" w:hAnsi="KaiTi"/>
                <w:szCs w:val="21"/>
              </w:rPr>
            </w:pPr>
            <w:r w:rsidRPr="006D6EDD">
              <w:rPr>
                <w:rFonts w:ascii="KaiTi" w:eastAsia="KaiTi" w:hAnsi="KaiTi" w:hint="eastAsia"/>
                <w:szCs w:val="21"/>
              </w:rPr>
              <w:t>过程与活动、</w:t>
            </w:r>
          </w:p>
          <w:p w14:paraId="5D6BBEA8" w14:textId="77777777" w:rsidR="00FE5BC5" w:rsidRPr="006D6EDD" w:rsidRDefault="001A2336">
            <w:pPr>
              <w:spacing w:line="320" w:lineRule="exact"/>
              <w:jc w:val="center"/>
              <w:rPr>
                <w:rFonts w:ascii="KaiTi" w:eastAsia="KaiTi" w:hAnsi="KaiTi"/>
                <w:szCs w:val="21"/>
              </w:rPr>
            </w:pPr>
            <w:r w:rsidRPr="006D6EDD">
              <w:rPr>
                <w:rFonts w:ascii="KaiTi" w:eastAsia="KaiTi" w:hAnsi="KaiTi" w:hint="eastAsia"/>
                <w:szCs w:val="21"/>
              </w:rPr>
              <w:t>抽样计划</w:t>
            </w:r>
          </w:p>
        </w:tc>
        <w:tc>
          <w:tcPr>
            <w:tcW w:w="888" w:type="dxa"/>
            <w:vMerge w:val="restart"/>
            <w:vAlign w:val="center"/>
          </w:tcPr>
          <w:p w14:paraId="097E20CE" w14:textId="77777777" w:rsidR="00FE5BC5" w:rsidRPr="006D6EDD" w:rsidRDefault="001A2336">
            <w:pPr>
              <w:spacing w:line="320" w:lineRule="exact"/>
              <w:rPr>
                <w:rFonts w:ascii="KaiTi" w:eastAsia="KaiTi" w:hAnsi="KaiTi"/>
                <w:szCs w:val="21"/>
              </w:rPr>
            </w:pPr>
            <w:r w:rsidRPr="006D6EDD">
              <w:rPr>
                <w:rFonts w:ascii="KaiTi" w:eastAsia="KaiTi" w:hAnsi="KaiTi" w:hint="eastAsia"/>
                <w:szCs w:val="21"/>
              </w:rPr>
              <w:t>涉及</w:t>
            </w:r>
          </w:p>
          <w:p w14:paraId="46BD3648" w14:textId="77777777" w:rsidR="00FE5BC5" w:rsidRPr="006D6EDD" w:rsidRDefault="001A2336">
            <w:pPr>
              <w:spacing w:line="320" w:lineRule="exact"/>
              <w:rPr>
                <w:rFonts w:ascii="KaiTi" w:eastAsia="KaiTi" w:hAnsi="KaiTi"/>
                <w:szCs w:val="21"/>
              </w:rPr>
            </w:pPr>
            <w:r w:rsidRPr="006D6EDD">
              <w:rPr>
                <w:rFonts w:ascii="KaiTi" w:eastAsia="KaiTi" w:hAnsi="KaiTi" w:hint="eastAsia"/>
                <w:szCs w:val="21"/>
              </w:rPr>
              <w:t>条款</w:t>
            </w:r>
          </w:p>
        </w:tc>
        <w:tc>
          <w:tcPr>
            <w:tcW w:w="11235" w:type="dxa"/>
            <w:vAlign w:val="center"/>
          </w:tcPr>
          <w:p w14:paraId="63D851E1" w14:textId="76A10E0B" w:rsidR="00FE5BC5" w:rsidRPr="006D6EDD" w:rsidRDefault="001A2336">
            <w:pPr>
              <w:spacing w:line="320" w:lineRule="exact"/>
              <w:rPr>
                <w:rFonts w:ascii="KaiTi" w:eastAsia="KaiTi" w:hAnsi="KaiTi"/>
                <w:szCs w:val="21"/>
              </w:rPr>
            </w:pPr>
            <w:r w:rsidRPr="006D6EDD">
              <w:rPr>
                <w:rFonts w:ascii="KaiTi" w:eastAsia="KaiTi" w:hAnsi="KaiTi" w:hint="eastAsia"/>
                <w:szCs w:val="21"/>
              </w:rPr>
              <w:t>受审核部门：</w:t>
            </w:r>
            <w:r w:rsidRPr="006D6EDD">
              <w:rPr>
                <w:rFonts w:ascii="KaiTi" w:eastAsia="KaiTi" w:hAnsi="KaiTi" w:hint="eastAsia"/>
                <w:b/>
                <w:bCs/>
                <w:szCs w:val="21"/>
              </w:rPr>
              <w:t>管理层</w:t>
            </w:r>
            <w:r w:rsidRPr="006D6EDD">
              <w:rPr>
                <w:rFonts w:ascii="KaiTi" w:eastAsia="KaiTi" w:hAnsi="KaiTi" w:hint="eastAsia"/>
                <w:szCs w:val="21"/>
              </w:rPr>
              <w:t xml:space="preserve">    </w:t>
            </w:r>
            <w:r w:rsidR="003900C5" w:rsidRPr="006D6EDD">
              <w:rPr>
                <w:rFonts w:ascii="KaiTi" w:eastAsia="KaiTi" w:hAnsi="KaiTi"/>
                <w:szCs w:val="21"/>
              </w:rPr>
              <w:t xml:space="preserve">         </w:t>
            </w:r>
            <w:r w:rsidRPr="006D6EDD">
              <w:rPr>
                <w:rFonts w:ascii="KaiTi" w:eastAsia="KaiTi" w:hAnsi="KaiTi" w:hint="eastAsia"/>
                <w:szCs w:val="21"/>
              </w:rPr>
              <w:t>主管领导</w:t>
            </w:r>
            <w:r w:rsidR="003900C5" w:rsidRPr="006D6EDD">
              <w:rPr>
                <w:rFonts w:ascii="KaiTi" w:eastAsia="KaiTi" w:hAnsi="KaiTi" w:hint="eastAsia"/>
                <w:szCs w:val="21"/>
              </w:rPr>
              <w:t xml:space="preserve">：王宗友、王自海 </w:t>
            </w:r>
            <w:r w:rsidR="003900C5" w:rsidRPr="006D6EDD">
              <w:rPr>
                <w:rFonts w:ascii="KaiTi" w:eastAsia="KaiTi" w:hAnsi="KaiTi"/>
                <w:szCs w:val="21"/>
              </w:rPr>
              <w:t xml:space="preserve">        </w:t>
            </w:r>
            <w:r w:rsidRPr="006D6EDD">
              <w:rPr>
                <w:rFonts w:ascii="KaiTi" w:eastAsia="KaiTi" w:hAnsi="KaiTi" w:hint="eastAsia"/>
                <w:szCs w:val="21"/>
              </w:rPr>
              <w:t>陪同人员：</w:t>
            </w:r>
            <w:r w:rsidR="003900C5" w:rsidRPr="006D6EDD">
              <w:rPr>
                <w:rFonts w:ascii="KaiTi" w:eastAsia="KaiTi" w:hAnsi="KaiTi" w:hint="eastAsia"/>
                <w:szCs w:val="21"/>
              </w:rPr>
              <w:t xml:space="preserve"> </w:t>
            </w:r>
            <w:r w:rsidRPr="006D6EDD">
              <w:rPr>
                <w:rFonts w:ascii="KaiTi" w:eastAsia="KaiTi" w:hAnsi="KaiTi" w:hint="eastAsia"/>
                <w:szCs w:val="21"/>
              </w:rPr>
              <w:t>齐欣悦</w:t>
            </w:r>
          </w:p>
        </w:tc>
        <w:tc>
          <w:tcPr>
            <w:tcW w:w="879" w:type="dxa"/>
            <w:vMerge w:val="restart"/>
            <w:vAlign w:val="center"/>
          </w:tcPr>
          <w:p w14:paraId="7CCA09E3" w14:textId="77777777" w:rsidR="00FE5BC5" w:rsidRPr="006D6EDD" w:rsidRDefault="001A2336">
            <w:pPr>
              <w:spacing w:line="320" w:lineRule="exact"/>
              <w:rPr>
                <w:rFonts w:ascii="KaiTi" w:eastAsia="KaiTi" w:hAnsi="KaiTi"/>
                <w:szCs w:val="21"/>
              </w:rPr>
            </w:pPr>
            <w:r w:rsidRPr="006D6EDD">
              <w:rPr>
                <w:rFonts w:ascii="KaiTi" w:eastAsia="KaiTi" w:hAnsi="KaiTi" w:hint="eastAsia"/>
                <w:szCs w:val="21"/>
              </w:rPr>
              <w:t>判定</w:t>
            </w:r>
          </w:p>
        </w:tc>
      </w:tr>
      <w:tr w:rsidR="00FE5BC5" w:rsidRPr="006D6EDD" w14:paraId="5073A398" w14:textId="77777777">
        <w:trPr>
          <w:trHeight w:val="403"/>
        </w:trPr>
        <w:tc>
          <w:tcPr>
            <w:tcW w:w="1707" w:type="dxa"/>
            <w:vMerge/>
            <w:vAlign w:val="center"/>
          </w:tcPr>
          <w:p w14:paraId="515528A4" w14:textId="77777777" w:rsidR="00FE5BC5" w:rsidRPr="006D6EDD" w:rsidRDefault="00FE5BC5">
            <w:pPr>
              <w:spacing w:line="320" w:lineRule="exact"/>
              <w:rPr>
                <w:rFonts w:ascii="KaiTi" w:eastAsia="KaiTi" w:hAnsi="KaiTi"/>
                <w:szCs w:val="21"/>
              </w:rPr>
            </w:pPr>
          </w:p>
        </w:tc>
        <w:tc>
          <w:tcPr>
            <w:tcW w:w="888" w:type="dxa"/>
            <w:vMerge/>
            <w:vAlign w:val="center"/>
          </w:tcPr>
          <w:p w14:paraId="4B05030E" w14:textId="77777777" w:rsidR="00FE5BC5" w:rsidRPr="006D6EDD" w:rsidRDefault="00FE5BC5">
            <w:pPr>
              <w:spacing w:line="320" w:lineRule="exact"/>
              <w:rPr>
                <w:rFonts w:ascii="KaiTi" w:eastAsia="KaiTi" w:hAnsi="KaiTi"/>
                <w:szCs w:val="21"/>
              </w:rPr>
            </w:pPr>
          </w:p>
        </w:tc>
        <w:tc>
          <w:tcPr>
            <w:tcW w:w="11235" w:type="dxa"/>
            <w:vAlign w:val="center"/>
          </w:tcPr>
          <w:p w14:paraId="1A530402" w14:textId="04C6B6BC" w:rsidR="00FE5BC5" w:rsidRPr="006D6EDD" w:rsidRDefault="001A2336">
            <w:pPr>
              <w:spacing w:line="320" w:lineRule="exact"/>
              <w:rPr>
                <w:rFonts w:ascii="KaiTi" w:eastAsia="KaiTi" w:hAnsi="KaiTi"/>
                <w:szCs w:val="21"/>
              </w:rPr>
            </w:pPr>
            <w:r w:rsidRPr="006D6EDD">
              <w:rPr>
                <w:rFonts w:ascii="KaiTi" w:eastAsia="KaiTi" w:hAnsi="KaiTi" w:hint="eastAsia"/>
                <w:szCs w:val="21"/>
              </w:rPr>
              <w:t>审核员：</w:t>
            </w:r>
            <w:r w:rsidR="003900C5" w:rsidRPr="006D6EDD">
              <w:rPr>
                <w:rFonts w:ascii="KaiTi" w:eastAsia="KaiTi" w:hAnsi="KaiTi" w:hint="eastAsia"/>
                <w:szCs w:val="21"/>
              </w:rPr>
              <w:t>周文廷</w:t>
            </w:r>
            <w:r w:rsidRPr="006D6EDD">
              <w:rPr>
                <w:rFonts w:ascii="KaiTi" w:eastAsia="KaiTi" w:hAnsi="KaiTi" w:hint="eastAsia"/>
                <w:szCs w:val="21"/>
              </w:rPr>
              <w:t xml:space="preserve">                 审核时间：20</w:t>
            </w:r>
            <w:r w:rsidR="003900C5" w:rsidRPr="006D6EDD">
              <w:rPr>
                <w:rFonts w:ascii="KaiTi" w:eastAsia="KaiTi" w:hAnsi="KaiTi"/>
                <w:szCs w:val="21"/>
              </w:rPr>
              <w:t>21.1.19</w:t>
            </w:r>
          </w:p>
        </w:tc>
        <w:tc>
          <w:tcPr>
            <w:tcW w:w="879" w:type="dxa"/>
            <w:vMerge/>
          </w:tcPr>
          <w:p w14:paraId="7DCD84FC" w14:textId="77777777" w:rsidR="00FE5BC5" w:rsidRPr="006D6EDD" w:rsidRDefault="00FE5BC5">
            <w:pPr>
              <w:spacing w:line="320" w:lineRule="exact"/>
              <w:rPr>
                <w:rFonts w:ascii="KaiTi" w:eastAsia="KaiTi" w:hAnsi="KaiTi"/>
                <w:szCs w:val="21"/>
              </w:rPr>
            </w:pPr>
          </w:p>
        </w:tc>
      </w:tr>
      <w:tr w:rsidR="00FE5BC5" w:rsidRPr="006D6EDD" w14:paraId="45C336AA" w14:textId="77777777">
        <w:trPr>
          <w:trHeight w:val="516"/>
        </w:trPr>
        <w:tc>
          <w:tcPr>
            <w:tcW w:w="1707" w:type="dxa"/>
            <w:vMerge/>
            <w:vAlign w:val="center"/>
          </w:tcPr>
          <w:p w14:paraId="7F57D55B" w14:textId="77777777" w:rsidR="00FE5BC5" w:rsidRPr="006D6EDD" w:rsidRDefault="00FE5BC5">
            <w:pPr>
              <w:spacing w:line="320" w:lineRule="exact"/>
              <w:rPr>
                <w:rFonts w:ascii="KaiTi" w:eastAsia="KaiTi" w:hAnsi="KaiTi"/>
                <w:szCs w:val="21"/>
              </w:rPr>
            </w:pPr>
          </w:p>
        </w:tc>
        <w:tc>
          <w:tcPr>
            <w:tcW w:w="888" w:type="dxa"/>
            <w:vMerge/>
            <w:vAlign w:val="center"/>
          </w:tcPr>
          <w:p w14:paraId="67A10DC6" w14:textId="77777777" w:rsidR="00FE5BC5" w:rsidRPr="006D6EDD" w:rsidRDefault="00FE5BC5">
            <w:pPr>
              <w:spacing w:line="320" w:lineRule="exact"/>
              <w:rPr>
                <w:rFonts w:ascii="KaiTi" w:eastAsia="KaiTi" w:hAnsi="KaiTi"/>
                <w:szCs w:val="21"/>
              </w:rPr>
            </w:pPr>
          </w:p>
        </w:tc>
        <w:tc>
          <w:tcPr>
            <w:tcW w:w="11235" w:type="dxa"/>
            <w:vAlign w:val="center"/>
          </w:tcPr>
          <w:p w14:paraId="289A5FBD" w14:textId="77777777" w:rsidR="00FE5BC5" w:rsidRPr="006D6EDD" w:rsidRDefault="001A2336">
            <w:pPr>
              <w:spacing w:line="280" w:lineRule="exact"/>
              <w:jc w:val="left"/>
              <w:rPr>
                <w:rFonts w:ascii="KaiTi" w:eastAsia="KaiTi" w:hAnsi="KaiTi" w:cs="宋体"/>
                <w:szCs w:val="21"/>
              </w:rPr>
            </w:pPr>
            <w:r w:rsidRPr="006D6EDD">
              <w:rPr>
                <w:rFonts w:ascii="KaiTi" w:eastAsia="KaiTi" w:hAnsi="KaiTi" w:hint="eastAsia"/>
                <w:szCs w:val="21"/>
              </w:rPr>
              <w:t>审核条款：</w:t>
            </w:r>
            <w:r w:rsidRPr="006D6EDD">
              <w:rPr>
                <w:rFonts w:ascii="KaiTi" w:eastAsia="KaiTi" w:hAnsi="KaiTi" w:cs="宋体" w:hint="eastAsia"/>
                <w:szCs w:val="21"/>
              </w:rPr>
              <w:t xml:space="preserve">Q:4.1/4.2/4.3/4.4/5.1/5.2/5.3/6.1/6.2/6.3/7.1.1/9.1.1/9.3/10.1/10.3 </w:t>
            </w:r>
          </w:p>
          <w:p w14:paraId="4557A456" w14:textId="77777777" w:rsidR="00FE5BC5" w:rsidRPr="006D6EDD" w:rsidRDefault="001A2336">
            <w:pPr>
              <w:spacing w:line="320" w:lineRule="exact"/>
              <w:rPr>
                <w:rFonts w:ascii="KaiTi" w:eastAsia="KaiTi" w:hAnsi="KaiTi"/>
                <w:szCs w:val="21"/>
              </w:rPr>
            </w:pPr>
            <w:r w:rsidRPr="006D6EDD">
              <w:rPr>
                <w:rFonts w:ascii="KaiTi" w:eastAsia="KaiTi" w:hAnsi="KaiTi" w:cs="宋体" w:hint="eastAsia"/>
                <w:szCs w:val="21"/>
              </w:rPr>
              <w:t>资质验证/范围再确认/一阶段问题验证/投诉或事故/政府主管部门监督抽查情况</w:t>
            </w:r>
          </w:p>
        </w:tc>
        <w:tc>
          <w:tcPr>
            <w:tcW w:w="879" w:type="dxa"/>
            <w:vMerge/>
          </w:tcPr>
          <w:p w14:paraId="4E484671" w14:textId="77777777" w:rsidR="00FE5BC5" w:rsidRPr="006D6EDD" w:rsidRDefault="00FE5BC5">
            <w:pPr>
              <w:spacing w:line="320" w:lineRule="exact"/>
              <w:rPr>
                <w:rFonts w:ascii="KaiTi" w:eastAsia="KaiTi" w:hAnsi="KaiTi"/>
                <w:szCs w:val="21"/>
              </w:rPr>
            </w:pPr>
          </w:p>
        </w:tc>
      </w:tr>
      <w:tr w:rsidR="001B7CC6" w:rsidRPr="006D6EDD" w14:paraId="2AB7D911" w14:textId="77777777" w:rsidTr="001B7CC6">
        <w:trPr>
          <w:trHeight w:val="534"/>
        </w:trPr>
        <w:tc>
          <w:tcPr>
            <w:tcW w:w="1707" w:type="dxa"/>
          </w:tcPr>
          <w:p w14:paraId="77DDCA41"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企业运行基本情况</w:t>
            </w:r>
          </w:p>
          <w:p w14:paraId="6D14FAE3" w14:textId="776EFC9B"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理解组织及其环境   总要求</w:t>
            </w:r>
          </w:p>
          <w:p w14:paraId="58E9BC37" w14:textId="77777777" w:rsidR="001B7CC6" w:rsidRPr="006D6EDD" w:rsidRDefault="001B7CC6" w:rsidP="001B7CC6">
            <w:pPr>
              <w:spacing w:line="320" w:lineRule="exact"/>
              <w:rPr>
                <w:rFonts w:ascii="KaiTi" w:eastAsia="KaiTi" w:hAnsi="KaiTi"/>
                <w:szCs w:val="21"/>
              </w:rPr>
            </w:pPr>
          </w:p>
        </w:tc>
        <w:tc>
          <w:tcPr>
            <w:tcW w:w="888" w:type="dxa"/>
          </w:tcPr>
          <w:p w14:paraId="19E67D99"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Q4.1</w:t>
            </w:r>
          </w:p>
          <w:p w14:paraId="3A6D1479" w14:textId="77777777" w:rsidR="001B7CC6" w:rsidRPr="006D6EDD" w:rsidRDefault="001B7CC6" w:rsidP="001B7CC6">
            <w:pPr>
              <w:spacing w:line="320" w:lineRule="exact"/>
              <w:rPr>
                <w:rFonts w:ascii="KaiTi" w:eastAsia="KaiTi" w:hAnsi="KaiTi"/>
                <w:szCs w:val="21"/>
              </w:rPr>
            </w:pPr>
          </w:p>
        </w:tc>
        <w:tc>
          <w:tcPr>
            <w:tcW w:w="11235" w:type="dxa"/>
            <w:vAlign w:val="center"/>
          </w:tcPr>
          <w:p w14:paraId="6C0238BB"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●企业基本信息</w:t>
            </w:r>
          </w:p>
          <w:p w14:paraId="2C474410"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1、企业资质：营业执照，9</w:t>
            </w:r>
            <w:r w:rsidRPr="006D6EDD">
              <w:rPr>
                <w:rFonts w:ascii="KaiTi" w:eastAsia="KaiTi" w:hAnsi="KaiTi" w:cs="宋体"/>
                <w:szCs w:val="21"/>
              </w:rPr>
              <w:t>13411033279702958</w:t>
            </w:r>
            <w:r w:rsidRPr="006D6EDD">
              <w:rPr>
                <w:rFonts w:ascii="KaiTi" w:eastAsia="KaiTi" w:hAnsi="KaiTi" w:cs="宋体" w:hint="eastAsia"/>
                <w:szCs w:val="21"/>
              </w:rPr>
              <w:t>（1</w:t>
            </w:r>
            <w:r w:rsidRPr="006D6EDD">
              <w:rPr>
                <w:rFonts w:ascii="KaiTi" w:eastAsia="KaiTi" w:hAnsi="KaiTi" w:cs="宋体"/>
                <w:szCs w:val="21"/>
              </w:rPr>
              <w:t>-1</w:t>
            </w:r>
            <w:r w:rsidRPr="006D6EDD">
              <w:rPr>
                <w:rFonts w:ascii="KaiTi" w:eastAsia="KaiTi" w:hAnsi="KaiTi" w:cs="宋体" w:hint="eastAsia"/>
                <w:szCs w:val="21"/>
              </w:rPr>
              <w:t>）</w:t>
            </w:r>
          </w:p>
          <w:p w14:paraId="450AE378"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企业名称：</w:t>
            </w:r>
            <w:bookmarkStart w:id="0" w:name="组织名称"/>
            <w:r w:rsidRPr="006D6EDD">
              <w:rPr>
                <w:rFonts w:ascii="KaiTi" w:eastAsia="KaiTi" w:hAnsi="KaiTi" w:cs="宋体" w:hint="eastAsia"/>
                <w:szCs w:val="21"/>
              </w:rPr>
              <w:t>滁州浦珠模塑有限公司</w:t>
            </w:r>
            <w:bookmarkEnd w:id="0"/>
          </w:p>
          <w:p w14:paraId="4DC53B46" w14:textId="77777777" w:rsidR="001B7CC6" w:rsidRPr="006D6EDD" w:rsidRDefault="001B7CC6" w:rsidP="001B7CC6">
            <w:pPr>
              <w:spacing w:line="320" w:lineRule="exact"/>
              <w:ind w:firstLineChars="200" w:firstLine="420"/>
              <w:rPr>
                <w:rFonts w:ascii="KaiTi" w:eastAsia="KaiTi" w:hAnsi="KaiTi" w:cs="宋体"/>
                <w:szCs w:val="21"/>
                <w:lang w:val="zh-CN"/>
              </w:rPr>
            </w:pPr>
            <w:r w:rsidRPr="006D6EDD">
              <w:rPr>
                <w:rFonts w:ascii="KaiTi" w:eastAsia="KaiTi" w:hAnsi="KaiTi" w:cs="宋体" w:hint="eastAsia"/>
                <w:szCs w:val="21"/>
                <w:lang w:val="zh-CN"/>
              </w:rPr>
              <w:t>企业注册地址是：</w:t>
            </w:r>
            <w:r w:rsidRPr="006D6EDD">
              <w:rPr>
                <w:rFonts w:ascii="KaiTi" w:eastAsia="KaiTi" w:hAnsi="KaiTi" w:cs="宋体" w:hint="eastAsia"/>
                <w:szCs w:val="21"/>
              </w:rPr>
              <w:t>安徽省滁州市南</w:t>
            </w:r>
            <w:proofErr w:type="gramStart"/>
            <w:r w:rsidRPr="006D6EDD">
              <w:rPr>
                <w:rFonts w:ascii="KaiTi" w:eastAsia="KaiTi" w:hAnsi="KaiTi" w:cs="宋体" w:hint="eastAsia"/>
                <w:szCs w:val="21"/>
              </w:rPr>
              <w:t>谯</w:t>
            </w:r>
            <w:proofErr w:type="gramEnd"/>
            <w:r w:rsidRPr="006D6EDD">
              <w:rPr>
                <w:rFonts w:ascii="KaiTi" w:eastAsia="KaiTi" w:hAnsi="KaiTi" w:cs="宋体" w:hint="eastAsia"/>
                <w:szCs w:val="21"/>
              </w:rPr>
              <w:t>工业开发区乌衣园区</w:t>
            </w:r>
            <w:r w:rsidRPr="006D6EDD">
              <w:rPr>
                <w:rFonts w:ascii="KaiTi" w:eastAsia="KaiTi" w:hAnsi="KaiTi" w:cs="宋体" w:hint="eastAsia"/>
                <w:szCs w:val="21"/>
                <w:lang w:val="zh-CN"/>
              </w:rPr>
              <w:t>；</w:t>
            </w:r>
          </w:p>
          <w:p w14:paraId="227FCD9D"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lang w:val="zh-CN"/>
              </w:rPr>
              <w:t>经营、</w:t>
            </w:r>
            <w:r w:rsidRPr="006D6EDD">
              <w:rPr>
                <w:rFonts w:ascii="KaiTi" w:eastAsia="KaiTi" w:hAnsi="KaiTi" w:cs="宋体" w:hint="eastAsia"/>
                <w:szCs w:val="21"/>
              </w:rPr>
              <w:t>生产</w:t>
            </w:r>
            <w:r w:rsidRPr="006D6EDD">
              <w:rPr>
                <w:rFonts w:ascii="KaiTi" w:eastAsia="KaiTi" w:hAnsi="KaiTi" w:cs="宋体" w:hint="eastAsia"/>
                <w:szCs w:val="21"/>
                <w:lang w:val="zh-CN"/>
              </w:rPr>
              <w:t>地址：</w:t>
            </w:r>
            <w:r w:rsidRPr="006D6EDD">
              <w:rPr>
                <w:rFonts w:ascii="KaiTi" w:eastAsia="KaiTi" w:hAnsi="KaiTi" w:cs="宋体" w:hint="eastAsia"/>
                <w:szCs w:val="21"/>
              </w:rPr>
              <w:t>安徽省滁州市南</w:t>
            </w:r>
            <w:proofErr w:type="gramStart"/>
            <w:r w:rsidRPr="006D6EDD">
              <w:rPr>
                <w:rFonts w:ascii="KaiTi" w:eastAsia="KaiTi" w:hAnsi="KaiTi" w:cs="宋体" w:hint="eastAsia"/>
                <w:szCs w:val="21"/>
              </w:rPr>
              <w:t>谯</w:t>
            </w:r>
            <w:proofErr w:type="gramEnd"/>
            <w:r w:rsidRPr="006D6EDD">
              <w:rPr>
                <w:rFonts w:ascii="KaiTi" w:eastAsia="KaiTi" w:hAnsi="KaiTi" w:cs="宋体" w:hint="eastAsia"/>
                <w:szCs w:val="21"/>
              </w:rPr>
              <w:t>工业开发区乌衣园区</w:t>
            </w:r>
          </w:p>
          <w:p w14:paraId="1BFFCA11"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lang w:val="zh-CN"/>
              </w:rPr>
              <w:t>注册资金：5</w:t>
            </w:r>
            <w:r w:rsidRPr="006D6EDD">
              <w:rPr>
                <w:rFonts w:ascii="KaiTi" w:eastAsia="KaiTi" w:hAnsi="KaiTi" w:cs="宋体"/>
                <w:szCs w:val="21"/>
                <w:lang w:val="zh-CN"/>
              </w:rPr>
              <w:t>00</w:t>
            </w:r>
            <w:r w:rsidRPr="006D6EDD">
              <w:rPr>
                <w:rFonts w:ascii="KaiTi" w:eastAsia="KaiTi" w:hAnsi="KaiTi" w:cs="宋体" w:hint="eastAsia"/>
                <w:szCs w:val="21"/>
                <w:lang w:val="zh-CN"/>
              </w:rPr>
              <w:t>万元。</w:t>
            </w:r>
            <w:r w:rsidRPr="006D6EDD">
              <w:rPr>
                <w:rFonts w:ascii="KaiTi" w:eastAsia="KaiTi" w:hAnsi="KaiTi" w:cs="宋体" w:hint="eastAsia"/>
                <w:szCs w:val="21"/>
              </w:rPr>
              <w:t xml:space="preserve">      </w:t>
            </w:r>
          </w:p>
          <w:p w14:paraId="3EF7B356" w14:textId="77777777" w:rsidR="001B7CC6" w:rsidRPr="006D6EDD" w:rsidRDefault="001B7CC6" w:rsidP="001B7CC6">
            <w:pPr>
              <w:spacing w:line="320" w:lineRule="exact"/>
              <w:ind w:firstLineChars="200" w:firstLine="420"/>
              <w:rPr>
                <w:rFonts w:ascii="KaiTi" w:eastAsia="KaiTi" w:hAnsi="KaiTi" w:cs="宋体"/>
                <w:szCs w:val="21"/>
                <w:lang w:val="zh-CN"/>
              </w:rPr>
            </w:pPr>
            <w:r w:rsidRPr="006D6EDD">
              <w:rPr>
                <w:rFonts w:ascii="KaiTi" w:eastAsia="KaiTi" w:hAnsi="KaiTi" w:cs="宋体" w:hint="eastAsia"/>
                <w:szCs w:val="21"/>
                <w:lang w:val="zh-CN"/>
              </w:rPr>
              <w:t>2、总经理：</w:t>
            </w:r>
            <w:r w:rsidRPr="006D6EDD">
              <w:rPr>
                <w:rFonts w:ascii="KaiTi" w:eastAsia="KaiTi" w:hAnsi="KaiTi" w:cs="宋体" w:hint="eastAsia"/>
                <w:szCs w:val="21"/>
              </w:rPr>
              <w:t>王宗友</w:t>
            </w:r>
          </w:p>
          <w:p w14:paraId="3FA7B6D2" w14:textId="77777777" w:rsidR="001B7CC6" w:rsidRPr="006D6EDD" w:rsidRDefault="001B7CC6" w:rsidP="001B7CC6">
            <w:pPr>
              <w:spacing w:line="320" w:lineRule="exact"/>
              <w:ind w:firstLineChars="200" w:firstLine="420"/>
              <w:rPr>
                <w:rFonts w:ascii="KaiTi" w:eastAsia="KaiTi" w:hAnsi="KaiTi" w:cs="宋体"/>
                <w:szCs w:val="21"/>
                <w:lang w:val="zh-CN"/>
              </w:rPr>
            </w:pPr>
            <w:r w:rsidRPr="006D6EDD">
              <w:rPr>
                <w:rFonts w:ascii="KaiTi" w:eastAsia="KaiTi" w:hAnsi="KaiTi" w:cs="宋体" w:hint="eastAsia"/>
                <w:szCs w:val="21"/>
                <w:lang w:val="zh-CN"/>
              </w:rPr>
              <w:t>管理者代表：</w:t>
            </w:r>
            <w:r w:rsidRPr="006D6EDD">
              <w:rPr>
                <w:rFonts w:ascii="KaiTi" w:eastAsia="KaiTi" w:hAnsi="KaiTi" w:cs="宋体" w:hint="eastAsia"/>
                <w:szCs w:val="21"/>
              </w:rPr>
              <w:t>王自海</w:t>
            </w:r>
          </w:p>
          <w:p w14:paraId="201D6232"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3、认证范围：电动工具塑料配件的生产</w:t>
            </w:r>
          </w:p>
          <w:p w14:paraId="224CCBB8" w14:textId="77777777" w:rsidR="001B7CC6" w:rsidRPr="006D6EDD" w:rsidRDefault="001B7CC6" w:rsidP="001B7CC6">
            <w:pPr>
              <w:spacing w:line="320" w:lineRule="exact"/>
              <w:ind w:firstLineChars="200" w:firstLine="420"/>
              <w:rPr>
                <w:rFonts w:ascii="KaiTi" w:eastAsia="KaiTi" w:hAnsi="KaiTi" w:cs="宋体"/>
                <w:szCs w:val="21"/>
                <w:lang w:val="zh-CN"/>
              </w:rPr>
            </w:pPr>
            <w:r w:rsidRPr="006D6EDD">
              <w:rPr>
                <w:rFonts w:ascii="KaiTi" w:eastAsia="KaiTi" w:hAnsi="KaiTi" w:cs="宋体" w:hint="eastAsia"/>
                <w:szCs w:val="21"/>
                <w:lang w:val="zh-CN"/>
              </w:rPr>
              <w:t>4、公司</w:t>
            </w:r>
            <w:r w:rsidRPr="006D6EDD">
              <w:rPr>
                <w:rFonts w:ascii="KaiTi" w:eastAsia="KaiTi" w:hAnsi="KaiTi" w:cs="宋体" w:hint="eastAsia"/>
                <w:szCs w:val="21"/>
              </w:rPr>
              <w:t>质量管理体系</w:t>
            </w:r>
            <w:r w:rsidRPr="006D6EDD">
              <w:rPr>
                <w:rFonts w:ascii="KaiTi" w:eastAsia="KaiTi" w:hAnsi="KaiTi" w:cs="宋体" w:hint="eastAsia"/>
                <w:szCs w:val="21"/>
                <w:lang w:val="zh-CN"/>
              </w:rPr>
              <w:t>设置了总经办、供销部、生产部、</w:t>
            </w:r>
            <w:r w:rsidRPr="006D6EDD">
              <w:rPr>
                <w:rFonts w:ascii="KaiTi" w:eastAsia="KaiTi" w:hAnsi="KaiTi" w:cs="宋体" w:hint="eastAsia"/>
                <w:szCs w:val="21"/>
              </w:rPr>
              <w:t>品管部</w:t>
            </w:r>
            <w:r w:rsidRPr="006D6EDD">
              <w:rPr>
                <w:rFonts w:ascii="KaiTi" w:eastAsia="KaiTi" w:hAnsi="KaiTi" w:cs="宋体" w:hint="eastAsia"/>
                <w:szCs w:val="21"/>
                <w:lang w:val="zh-CN"/>
              </w:rPr>
              <w:t>。</w:t>
            </w:r>
          </w:p>
          <w:p w14:paraId="7730041E"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5、运行状态：企业运行以来，无质量事故、无被投诉情况发生，</w:t>
            </w:r>
            <w:proofErr w:type="gramStart"/>
            <w:r w:rsidRPr="006D6EDD">
              <w:rPr>
                <w:rFonts w:ascii="KaiTi" w:eastAsia="KaiTi" w:hAnsi="KaiTi" w:cs="宋体" w:hint="eastAsia"/>
                <w:szCs w:val="21"/>
              </w:rPr>
              <w:t>企业官网显示</w:t>
            </w:r>
            <w:proofErr w:type="gramEnd"/>
            <w:r w:rsidRPr="006D6EDD">
              <w:rPr>
                <w:rFonts w:ascii="KaiTi" w:eastAsia="KaiTi" w:hAnsi="KaiTi" w:cs="宋体" w:hint="eastAsia"/>
                <w:szCs w:val="21"/>
              </w:rPr>
              <w:t>：经营正常</w:t>
            </w:r>
          </w:p>
          <w:p w14:paraId="081AEE89" w14:textId="0BCEEABE"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szCs w:val="21"/>
              </w:rPr>
              <w:t>6</w:t>
            </w:r>
            <w:r w:rsidRPr="006D6EDD">
              <w:rPr>
                <w:rFonts w:ascii="KaiTi" w:eastAsia="KaiTi" w:hAnsi="KaiTi" w:cs="宋体" w:hint="eastAsia"/>
                <w:szCs w:val="21"/>
              </w:rPr>
              <w:t>、管理体系运行起始时间：</w:t>
            </w:r>
            <w:r w:rsidR="007417B5">
              <w:rPr>
                <w:rFonts w:ascii="KaiTi" w:eastAsia="KaiTi" w:hAnsi="KaiTi" w:cs="宋体" w:hint="eastAsia"/>
                <w:szCs w:val="21"/>
              </w:rPr>
              <w:t>2020</w:t>
            </w:r>
            <w:r w:rsidRPr="006D6EDD">
              <w:rPr>
                <w:rFonts w:ascii="KaiTi" w:eastAsia="KaiTi" w:hAnsi="KaiTi" w:cs="宋体" w:hint="eastAsia"/>
                <w:szCs w:val="21"/>
              </w:rPr>
              <w:t>年6月1日</w:t>
            </w:r>
          </w:p>
          <w:p w14:paraId="0C3DA629" w14:textId="339E18A1" w:rsidR="001B7CC6" w:rsidRPr="006D6EDD" w:rsidRDefault="001B7CC6" w:rsidP="001B7CC6">
            <w:pPr>
              <w:pStyle w:val="a0"/>
              <w:rPr>
                <w:rFonts w:ascii="KaiTi" w:eastAsia="KaiTi" w:hAnsi="KaiTi"/>
                <w:szCs w:val="21"/>
              </w:rPr>
            </w:pPr>
            <w:r w:rsidRPr="006D6EDD">
              <w:rPr>
                <w:rFonts w:ascii="KaiTi" w:eastAsia="KaiTi" w:hAnsi="KaiTi"/>
                <w:szCs w:val="21"/>
              </w:rPr>
              <w:t xml:space="preserve">   7</w:t>
            </w:r>
            <w:r w:rsidRPr="006D6EDD">
              <w:rPr>
                <w:rFonts w:ascii="KaiTi" w:eastAsia="KaiTi" w:hAnsi="KaiTi" w:hint="eastAsia"/>
                <w:szCs w:val="21"/>
              </w:rPr>
              <w:t>、初次审核时间：</w:t>
            </w:r>
            <w:r w:rsidR="007417B5">
              <w:rPr>
                <w:rFonts w:ascii="KaiTi" w:eastAsia="KaiTi" w:hAnsi="KaiTi" w:hint="eastAsia"/>
                <w:szCs w:val="21"/>
              </w:rPr>
              <w:t>2020</w:t>
            </w:r>
            <w:r w:rsidRPr="006D6EDD">
              <w:rPr>
                <w:rFonts w:ascii="KaiTi" w:eastAsia="KaiTi" w:hAnsi="KaiTi"/>
                <w:szCs w:val="21"/>
              </w:rPr>
              <w:t>.12.25</w:t>
            </w:r>
          </w:p>
          <w:p w14:paraId="341C22B3" w14:textId="77777777" w:rsidR="001B7CC6" w:rsidRPr="006D6EDD" w:rsidRDefault="001B7CC6" w:rsidP="001B7CC6">
            <w:pPr>
              <w:pStyle w:val="a0"/>
              <w:ind w:left="460" w:hangingChars="200" w:hanging="460"/>
              <w:rPr>
                <w:rFonts w:ascii="KaiTi" w:eastAsia="KaiTi" w:hAnsi="KaiTi"/>
                <w:szCs w:val="21"/>
              </w:rPr>
            </w:pPr>
            <w:r w:rsidRPr="006D6EDD">
              <w:rPr>
                <w:rFonts w:ascii="KaiTi" w:eastAsia="KaiTi" w:hAnsi="KaiTi" w:hint="eastAsia"/>
                <w:szCs w:val="21"/>
              </w:rPr>
              <w:t xml:space="preserve"> </w:t>
            </w:r>
            <w:r w:rsidRPr="006D6EDD">
              <w:rPr>
                <w:rFonts w:ascii="KaiTi" w:eastAsia="KaiTi" w:hAnsi="KaiTi"/>
                <w:szCs w:val="21"/>
              </w:rPr>
              <w:t xml:space="preserve">  8</w:t>
            </w:r>
            <w:r w:rsidRPr="006D6EDD">
              <w:rPr>
                <w:rFonts w:ascii="KaiTi" w:eastAsia="KaiTi" w:hAnsi="KaiTi" w:hint="eastAsia"/>
                <w:szCs w:val="21"/>
              </w:rPr>
              <w:t>、初审不符合验证：计量器具未按标准相关要求进行校准或鉴定，企业对计量器具进行了鉴定，对相关人员进行了培训，措施有效，经查验本次审核未发生类似情况</w:t>
            </w:r>
          </w:p>
          <w:p w14:paraId="366C0285"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●王宗友总经理说：我公司推行质量管理体系的目的主要为提高公司市场准入。</w:t>
            </w:r>
          </w:p>
          <w:p w14:paraId="68A98BD2"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总经理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包括了需要考虑的正面和负面因素或条件。</w:t>
            </w:r>
          </w:p>
          <w:p w14:paraId="416D05A7" w14:textId="1F98708A"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●公司每年总经办根据由公司销售人员从市场、客户、网络等搜集到的信息并结合公司自身业务运作情况进行分析，通</w:t>
            </w:r>
            <w:r w:rsidRPr="006D6EDD">
              <w:rPr>
                <w:rFonts w:ascii="KaiTi" w:eastAsia="KaiTi" w:hAnsi="KaiTi" w:cs="宋体" w:hint="eastAsia"/>
                <w:szCs w:val="21"/>
              </w:rPr>
              <w:lastRenderedPageBreak/>
              <w:t>过分析对这些内部和外部因素的相关信息进行监视和评审以确保其充分和适宜。</w:t>
            </w:r>
          </w:p>
        </w:tc>
        <w:tc>
          <w:tcPr>
            <w:tcW w:w="879" w:type="dxa"/>
          </w:tcPr>
          <w:p w14:paraId="0E7E9F74" w14:textId="77777777" w:rsidR="001B7CC6" w:rsidRPr="006D6EDD" w:rsidRDefault="001B7CC6" w:rsidP="001B7CC6">
            <w:pPr>
              <w:spacing w:line="320" w:lineRule="exact"/>
              <w:rPr>
                <w:rFonts w:ascii="KaiTi" w:eastAsia="KaiTi" w:hAnsi="KaiTi"/>
                <w:szCs w:val="21"/>
              </w:rPr>
            </w:pPr>
          </w:p>
        </w:tc>
      </w:tr>
      <w:tr w:rsidR="001B7CC6" w:rsidRPr="006D6EDD" w14:paraId="62FF43B2" w14:textId="77777777">
        <w:trPr>
          <w:trHeight w:val="1968"/>
        </w:trPr>
        <w:tc>
          <w:tcPr>
            <w:tcW w:w="1707" w:type="dxa"/>
          </w:tcPr>
          <w:p w14:paraId="6A0F364B"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理解相关方的需求和期望</w:t>
            </w:r>
          </w:p>
          <w:p w14:paraId="64A2C245" w14:textId="77777777" w:rsidR="001B7CC6" w:rsidRPr="006D6EDD" w:rsidRDefault="001B7CC6" w:rsidP="001B7CC6">
            <w:pPr>
              <w:spacing w:line="320" w:lineRule="exact"/>
              <w:rPr>
                <w:rFonts w:ascii="KaiTi" w:eastAsia="KaiTi" w:hAnsi="KaiTi"/>
                <w:szCs w:val="21"/>
              </w:rPr>
            </w:pPr>
          </w:p>
        </w:tc>
        <w:tc>
          <w:tcPr>
            <w:tcW w:w="888" w:type="dxa"/>
          </w:tcPr>
          <w:p w14:paraId="5303C7E7"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Q4.2</w:t>
            </w:r>
          </w:p>
          <w:p w14:paraId="5318C5E7" w14:textId="77777777" w:rsidR="001B7CC6" w:rsidRPr="006D6EDD" w:rsidRDefault="001B7CC6" w:rsidP="001B7CC6">
            <w:pPr>
              <w:spacing w:line="320" w:lineRule="exact"/>
              <w:ind w:firstLineChars="200" w:firstLine="420"/>
              <w:rPr>
                <w:rFonts w:ascii="KaiTi" w:eastAsia="KaiTi" w:hAnsi="KaiTi"/>
                <w:szCs w:val="21"/>
              </w:rPr>
            </w:pPr>
          </w:p>
        </w:tc>
        <w:tc>
          <w:tcPr>
            <w:tcW w:w="11235" w:type="dxa"/>
            <w:vAlign w:val="center"/>
          </w:tcPr>
          <w:p w14:paraId="53F16CC7"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●该公司充分理解电动工具塑料配件的生产等相关方的需求和期望以帮助本公司更好的建立公司方针和目标，做到目的更明确。以满足相关方的要求并争取做到更高的要求。</w:t>
            </w:r>
          </w:p>
          <w:p w14:paraId="37A3523C"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●公司为此确定了：</w:t>
            </w:r>
          </w:p>
          <w:p w14:paraId="19D294F9"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szCs w:val="21"/>
              </w:rPr>
              <w:t>1</w:t>
            </w:r>
            <w:r w:rsidRPr="006D6EDD">
              <w:rPr>
                <w:rFonts w:ascii="KaiTi" w:eastAsia="KaiTi" w:hAnsi="KaiTi" w:cs="宋体" w:hint="eastAsia"/>
                <w:szCs w:val="21"/>
              </w:rPr>
              <w:t>、与质量管理体系有关的相关方，我们公司特别是关注外供方和顾客；</w:t>
            </w:r>
          </w:p>
          <w:p w14:paraId="23DABF06"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szCs w:val="21"/>
              </w:rPr>
              <w:t>2</w:t>
            </w:r>
            <w:r w:rsidRPr="006D6EDD">
              <w:rPr>
                <w:rFonts w:ascii="KaiTi" w:eastAsia="KaiTi" w:hAnsi="KaiTi" w:cs="宋体" w:hint="eastAsia"/>
                <w:szCs w:val="21"/>
              </w:rPr>
              <w:t>、这些相关方的要求；</w:t>
            </w:r>
          </w:p>
          <w:p w14:paraId="786D18B7" w14:textId="1839C193" w:rsidR="001B7CC6" w:rsidRPr="006D6EDD" w:rsidRDefault="001B7CC6" w:rsidP="001B7CC6">
            <w:pPr>
              <w:spacing w:line="320" w:lineRule="exact"/>
              <w:rPr>
                <w:rFonts w:ascii="KaiTi" w:eastAsia="KaiTi" w:hAnsi="KaiTi" w:cs="宋体"/>
                <w:szCs w:val="21"/>
              </w:rPr>
            </w:pPr>
            <w:r w:rsidRPr="006D6EDD">
              <w:rPr>
                <w:rFonts w:ascii="KaiTi" w:eastAsia="KaiTi" w:hAnsi="KaiTi" w:cs="宋体"/>
                <w:szCs w:val="21"/>
              </w:rPr>
              <w:t>3</w:t>
            </w:r>
            <w:r w:rsidRPr="006D6EDD">
              <w:rPr>
                <w:rFonts w:ascii="KaiTi" w:eastAsia="KaiTi" w:hAnsi="KaiTi" w:cs="宋体" w:hint="eastAsia"/>
                <w:szCs w:val="21"/>
              </w:rPr>
              <w:t>、这些要求和期望中哪些会成为合</w:t>
            </w:r>
            <w:proofErr w:type="gramStart"/>
            <w:r w:rsidRPr="006D6EDD">
              <w:rPr>
                <w:rFonts w:ascii="KaiTi" w:eastAsia="KaiTi" w:hAnsi="KaiTi" w:cs="宋体" w:hint="eastAsia"/>
                <w:szCs w:val="21"/>
              </w:rPr>
              <w:t>规</w:t>
            </w:r>
            <w:proofErr w:type="gramEnd"/>
            <w:r w:rsidRPr="006D6EDD">
              <w:rPr>
                <w:rFonts w:ascii="KaiTi" w:eastAsia="KaiTi" w:hAnsi="KaiTi" w:cs="宋体" w:hint="eastAsia"/>
                <w:szCs w:val="21"/>
              </w:rPr>
              <w:t>义务。</w:t>
            </w:r>
          </w:p>
          <w:p w14:paraId="0C5A109B" w14:textId="60D6F9D2"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●公司对这些相关方及其要求的相关信息进行监视和评审，以便于理解和持续满足相关方的需求和期望。</w:t>
            </w:r>
          </w:p>
          <w:p w14:paraId="763BC1FA" w14:textId="323AE985"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●本公司考虑以下相关方：顾客；最终用户或受益人；股东；外部供应商；雇员及其他为组织工作者；法律法规及监管机关等。</w:t>
            </w:r>
          </w:p>
          <w:p w14:paraId="6D8D9272" w14:textId="191D734D" w:rsidR="001B7CC6" w:rsidRPr="006D6EDD" w:rsidRDefault="001B7CC6" w:rsidP="001B7CC6">
            <w:pPr>
              <w:spacing w:line="320" w:lineRule="exact"/>
              <w:rPr>
                <w:rFonts w:ascii="KaiTi" w:eastAsia="KaiTi" w:hAnsi="KaiTi"/>
                <w:szCs w:val="21"/>
              </w:rPr>
            </w:pPr>
            <w:r w:rsidRPr="006D6EDD">
              <w:rPr>
                <w:rFonts w:ascii="KaiTi" w:eastAsia="KaiTi" w:hAnsi="KaiTi" w:cs="宋体" w:hint="eastAsia"/>
                <w:szCs w:val="21"/>
              </w:rPr>
              <w:t>●目前顾客及相关方的主要需求期望是：提供使用方便、质量较高且稳定的产品。</w:t>
            </w:r>
          </w:p>
        </w:tc>
        <w:tc>
          <w:tcPr>
            <w:tcW w:w="879" w:type="dxa"/>
          </w:tcPr>
          <w:p w14:paraId="6B381EB7" w14:textId="77777777" w:rsidR="001B7CC6" w:rsidRPr="006D6EDD" w:rsidRDefault="001B7CC6" w:rsidP="001B7CC6">
            <w:pPr>
              <w:spacing w:line="320" w:lineRule="exact"/>
              <w:rPr>
                <w:rFonts w:ascii="KaiTi" w:eastAsia="KaiTi" w:hAnsi="KaiTi"/>
                <w:szCs w:val="21"/>
              </w:rPr>
            </w:pPr>
          </w:p>
        </w:tc>
      </w:tr>
      <w:tr w:rsidR="001B7CC6" w:rsidRPr="006D6EDD" w14:paraId="7A6EC97A" w14:textId="77777777">
        <w:trPr>
          <w:trHeight w:val="2110"/>
        </w:trPr>
        <w:tc>
          <w:tcPr>
            <w:tcW w:w="1707" w:type="dxa"/>
          </w:tcPr>
          <w:p w14:paraId="75D4EF2F"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确定质量管理体系的范围</w:t>
            </w:r>
          </w:p>
          <w:p w14:paraId="04E8D105" w14:textId="77777777" w:rsidR="001B7CC6" w:rsidRPr="006D6EDD" w:rsidRDefault="001B7CC6" w:rsidP="001B7CC6">
            <w:pPr>
              <w:spacing w:line="320" w:lineRule="exact"/>
              <w:rPr>
                <w:rFonts w:ascii="KaiTi" w:eastAsia="KaiTi" w:hAnsi="KaiTi"/>
                <w:szCs w:val="21"/>
              </w:rPr>
            </w:pPr>
          </w:p>
        </w:tc>
        <w:tc>
          <w:tcPr>
            <w:tcW w:w="888" w:type="dxa"/>
          </w:tcPr>
          <w:p w14:paraId="72A75281"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Q4.3</w:t>
            </w:r>
          </w:p>
          <w:p w14:paraId="181506B7" w14:textId="77777777" w:rsidR="001B7CC6" w:rsidRPr="006D6EDD" w:rsidRDefault="001B7CC6" w:rsidP="001B7CC6">
            <w:pPr>
              <w:spacing w:line="320" w:lineRule="exact"/>
              <w:rPr>
                <w:rFonts w:ascii="KaiTi" w:eastAsia="KaiTi" w:hAnsi="KaiTi"/>
                <w:szCs w:val="21"/>
              </w:rPr>
            </w:pPr>
          </w:p>
        </w:tc>
        <w:tc>
          <w:tcPr>
            <w:tcW w:w="11235" w:type="dxa"/>
            <w:vAlign w:val="center"/>
          </w:tcPr>
          <w:p w14:paraId="2D83A4EA" w14:textId="77777777" w:rsidR="00C123BE" w:rsidRPr="006D6EDD" w:rsidRDefault="00C123BE" w:rsidP="00C123BE">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在确定质量管理体系范围时公司考虑了以下内容：</w:t>
            </w:r>
          </w:p>
          <w:p w14:paraId="6A0DBB56" w14:textId="19AF1301" w:rsidR="00C123BE" w:rsidRPr="006D6EDD" w:rsidRDefault="00C123BE" w:rsidP="00C123BE">
            <w:pPr>
              <w:spacing w:line="320" w:lineRule="exact"/>
              <w:rPr>
                <w:rFonts w:ascii="KaiTi" w:eastAsia="KaiTi" w:hAnsi="KaiTi" w:cs="宋体"/>
                <w:szCs w:val="21"/>
              </w:rPr>
            </w:pPr>
            <w:r w:rsidRPr="006D6EDD">
              <w:rPr>
                <w:rFonts w:ascii="KaiTi" w:eastAsia="KaiTi" w:hAnsi="KaiTi" w:cs="宋体"/>
                <w:szCs w:val="21"/>
              </w:rPr>
              <w:t>1</w:t>
            </w:r>
            <w:r w:rsidRPr="006D6EDD">
              <w:rPr>
                <w:rFonts w:ascii="KaiTi" w:eastAsia="KaiTi" w:hAnsi="KaiTi" w:cs="宋体" w:hint="eastAsia"/>
                <w:szCs w:val="21"/>
              </w:rPr>
              <w:t>、</w:t>
            </w:r>
            <w:r w:rsidR="001B7CC6" w:rsidRPr="006D6EDD">
              <w:rPr>
                <w:rFonts w:ascii="KaiTi" w:eastAsia="KaiTi" w:hAnsi="KaiTi" w:cs="宋体" w:hint="eastAsia"/>
                <w:szCs w:val="21"/>
              </w:rPr>
              <w:t>各种内部和外部因素；</w:t>
            </w:r>
          </w:p>
          <w:p w14:paraId="70C41BAE" w14:textId="77777777" w:rsidR="00C123BE" w:rsidRPr="006D6EDD" w:rsidRDefault="00C123BE" w:rsidP="00C123BE">
            <w:pPr>
              <w:spacing w:line="320" w:lineRule="exact"/>
              <w:rPr>
                <w:rFonts w:ascii="KaiTi" w:eastAsia="KaiTi" w:hAnsi="KaiTi" w:cs="宋体"/>
                <w:szCs w:val="21"/>
              </w:rPr>
            </w:pPr>
            <w:r w:rsidRPr="006D6EDD">
              <w:rPr>
                <w:rFonts w:ascii="KaiTi" w:eastAsia="KaiTi" w:hAnsi="KaiTi" w:cs="宋体"/>
                <w:szCs w:val="21"/>
              </w:rPr>
              <w:t>2</w:t>
            </w:r>
            <w:r w:rsidRPr="006D6EDD">
              <w:rPr>
                <w:rFonts w:ascii="KaiTi" w:eastAsia="KaiTi" w:hAnsi="KaiTi" w:cs="宋体" w:hint="eastAsia"/>
                <w:szCs w:val="21"/>
              </w:rPr>
              <w:t>、</w:t>
            </w:r>
            <w:r w:rsidR="001B7CC6" w:rsidRPr="006D6EDD">
              <w:rPr>
                <w:rFonts w:ascii="KaiTi" w:eastAsia="KaiTi" w:hAnsi="KaiTi" w:cs="宋体" w:hint="eastAsia"/>
                <w:szCs w:val="21"/>
              </w:rPr>
              <w:t>相关方的要求，包括相关合</w:t>
            </w:r>
            <w:proofErr w:type="gramStart"/>
            <w:r w:rsidR="001B7CC6" w:rsidRPr="006D6EDD">
              <w:rPr>
                <w:rFonts w:ascii="KaiTi" w:eastAsia="KaiTi" w:hAnsi="KaiTi" w:cs="宋体" w:hint="eastAsia"/>
                <w:szCs w:val="21"/>
              </w:rPr>
              <w:t>规</w:t>
            </w:r>
            <w:proofErr w:type="gramEnd"/>
            <w:r w:rsidR="001B7CC6" w:rsidRPr="006D6EDD">
              <w:rPr>
                <w:rFonts w:ascii="KaiTi" w:eastAsia="KaiTi" w:hAnsi="KaiTi" w:cs="宋体" w:hint="eastAsia"/>
                <w:szCs w:val="21"/>
              </w:rPr>
              <w:t>义务；</w:t>
            </w:r>
          </w:p>
          <w:p w14:paraId="79AF6B06" w14:textId="33A53C35" w:rsidR="001B7CC6" w:rsidRPr="006D6EDD" w:rsidRDefault="00C123BE" w:rsidP="00C123BE">
            <w:pPr>
              <w:spacing w:line="320" w:lineRule="exact"/>
              <w:rPr>
                <w:rFonts w:ascii="KaiTi" w:eastAsia="KaiTi" w:hAnsi="KaiTi" w:cs="宋体"/>
                <w:szCs w:val="21"/>
              </w:rPr>
            </w:pPr>
            <w:r w:rsidRPr="006D6EDD">
              <w:rPr>
                <w:rFonts w:ascii="KaiTi" w:eastAsia="KaiTi" w:hAnsi="KaiTi" w:cs="宋体"/>
                <w:szCs w:val="21"/>
              </w:rPr>
              <w:t>3</w:t>
            </w:r>
            <w:r w:rsidRPr="006D6EDD">
              <w:rPr>
                <w:rFonts w:ascii="KaiTi" w:eastAsia="KaiTi" w:hAnsi="KaiTi" w:cs="宋体" w:hint="eastAsia"/>
                <w:szCs w:val="21"/>
              </w:rPr>
              <w:t>、</w:t>
            </w:r>
            <w:r w:rsidR="001B7CC6" w:rsidRPr="006D6EDD">
              <w:rPr>
                <w:rFonts w:ascii="KaiTi" w:eastAsia="KaiTi" w:hAnsi="KaiTi" w:cs="宋体" w:hint="eastAsia"/>
                <w:szCs w:val="21"/>
              </w:rPr>
              <w:t>公司的</w:t>
            </w:r>
            <w:r w:rsidR="001B7CC6" w:rsidRPr="006D6EDD">
              <w:rPr>
                <w:rFonts w:ascii="KaiTi" w:eastAsia="KaiTi" w:hAnsi="KaiTi" w:hint="eastAsia"/>
                <w:szCs w:val="21"/>
              </w:rPr>
              <w:t>电动工具塑料配件的生产</w:t>
            </w:r>
            <w:r w:rsidR="001B7CC6" w:rsidRPr="006D6EDD">
              <w:rPr>
                <w:rFonts w:ascii="KaiTi" w:eastAsia="KaiTi" w:hAnsi="KaiTi" w:cs="宋体" w:hint="eastAsia"/>
                <w:szCs w:val="21"/>
              </w:rPr>
              <w:t>活动；</w:t>
            </w:r>
          </w:p>
          <w:p w14:paraId="59A9CF7F" w14:textId="228E12F0" w:rsidR="001B7CC6" w:rsidRPr="006D6EDD" w:rsidRDefault="00C123BE" w:rsidP="001B7CC6">
            <w:pPr>
              <w:spacing w:line="320" w:lineRule="exact"/>
              <w:rPr>
                <w:rFonts w:ascii="KaiTi" w:eastAsia="KaiTi" w:hAnsi="KaiTi" w:cs="宋体"/>
                <w:szCs w:val="21"/>
              </w:rPr>
            </w:pPr>
            <w:r w:rsidRPr="006D6EDD">
              <w:rPr>
                <w:rFonts w:ascii="KaiTi" w:eastAsia="KaiTi" w:hAnsi="KaiTi" w:cs="宋体"/>
                <w:szCs w:val="21"/>
              </w:rPr>
              <w:t>4</w:t>
            </w:r>
            <w:r w:rsidRPr="006D6EDD">
              <w:rPr>
                <w:rFonts w:ascii="KaiTi" w:eastAsia="KaiTi" w:hAnsi="KaiTi" w:cs="宋体" w:hint="eastAsia"/>
                <w:szCs w:val="21"/>
              </w:rPr>
              <w:t>、</w:t>
            </w:r>
            <w:r w:rsidR="001B7CC6" w:rsidRPr="006D6EDD">
              <w:rPr>
                <w:rFonts w:ascii="KaiTi" w:eastAsia="KaiTi" w:hAnsi="KaiTi" w:cs="宋体" w:hint="eastAsia"/>
                <w:szCs w:val="21"/>
              </w:rPr>
              <w:t>公司机构、职能和权限。</w:t>
            </w:r>
          </w:p>
          <w:p w14:paraId="681F77CC" w14:textId="2BCBA28E" w:rsidR="001B7CC6" w:rsidRPr="006D6EDD" w:rsidRDefault="00C123BE" w:rsidP="00C123BE">
            <w:pPr>
              <w:spacing w:line="320" w:lineRule="exact"/>
              <w:jc w:val="lef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公司质量管理体系范围为：</w:t>
            </w:r>
            <w:r w:rsidR="001B7CC6" w:rsidRPr="006D6EDD">
              <w:rPr>
                <w:rFonts w:ascii="KaiTi" w:eastAsia="KaiTi" w:hAnsi="KaiTi" w:hint="eastAsia"/>
                <w:szCs w:val="21"/>
              </w:rPr>
              <w:t>电动工具塑料配件的生产</w:t>
            </w:r>
            <w:r w:rsidR="001B7CC6" w:rsidRPr="006D6EDD">
              <w:rPr>
                <w:rFonts w:ascii="KaiTi" w:eastAsia="KaiTi" w:hAnsi="KaiTi" w:cs="宋体" w:hint="eastAsia"/>
                <w:szCs w:val="21"/>
              </w:rPr>
              <w:t>；</w:t>
            </w:r>
          </w:p>
          <w:p w14:paraId="1A43C5AC" w14:textId="53D51ABA" w:rsidR="001B7CC6" w:rsidRPr="006D6EDD" w:rsidRDefault="00C123BE" w:rsidP="00C123BE">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条款不适用情况：8.3条款不适用，</w:t>
            </w:r>
            <w:r w:rsidRPr="006D6EDD">
              <w:rPr>
                <w:rFonts w:ascii="KaiTi" w:eastAsia="KaiTi" w:hAnsi="KaiTi" w:cs="宋体" w:hint="eastAsia"/>
                <w:szCs w:val="21"/>
              </w:rPr>
              <w:t>该公司的产品一般是依照客户提供的图纸、技术要求及相关的国家标准、行业标准进行生产，不需设计、开发环节，故删减8</w:t>
            </w:r>
            <w:r w:rsidRPr="006D6EDD">
              <w:rPr>
                <w:rFonts w:ascii="KaiTi" w:eastAsia="KaiTi" w:hAnsi="KaiTi" w:cs="宋体"/>
                <w:szCs w:val="21"/>
              </w:rPr>
              <w:t>.3</w:t>
            </w:r>
            <w:r w:rsidRPr="006D6EDD">
              <w:rPr>
                <w:rFonts w:ascii="KaiTi" w:eastAsia="KaiTi" w:hAnsi="KaiTi" w:cs="宋体" w:hint="eastAsia"/>
                <w:szCs w:val="21"/>
              </w:rPr>
              <w:t>条款，</w:t>
            </w:r>
            <w:r w:rsidRPr="006D6EDD">
              <w:rPr>
                <w:rFonts w:ascii="KaiTi" w:eastAsia="KaiTi" w:hAnsi="KaiTi" w:hint="eastAsia"/>
                <w:szCs w:val="21"/>
              </w:rPr>
              <w:t>公司确保不适用的质量管理体系的产品和服务的设计和开发要求，不影响组织确保产品和服务合格以及增强顾客满意的能力或责任。理由充分</w:t>
            </w:r>
          </w:p>
          <w:p w14:paraId="350314ED" w14:textId="30BB29CE" w:rsidR="001B7CC6" w:rsidRPr="006D6EDD" w:rsidRDefault="00C123BE" w:rsidP="00C123BE">
            <w:pPr>
              <w:spacing w:line="320" w:lineRule="exact"/>
              <w:rPr>
                <w:rFonts w:ascii="KaiTi" w:eastAsia="KaiTi" w:hAnsi="KaiTi"/>
                <w:szCs w:val="21"/>
              </w:rPr>
            </w:pPr>
            <w:r w:rsidRPr="006D6EDD">
              <w:rPr>
                <w:rFonts w:ascii="KaiTi" w:eastAsia="KaiTi" w:hAnsi="KaiTi" w:cs="宋体" w:hint="eastAsia"/>
                <w:szCs w:val="21"/>
              </w:rPr>
              <w:t>●</w:t>
            </w:r>
            <w:r w:rsidR="001B7CC6" w:rsidRPr="006D6EDD">
              <w:rPr>
                <w:rFonts w:ascii="KaiTi" w:eastAsia="KaiTi" w:hAnsi="KaiTi" w:cs="宋体" w:hint="eastAsia"/>
                <w:szCs w:val="21"/>
              </w:rPr>
              <w:t>外包情况：</w:t>
            </w:r>
            <w:r w:rsidRPr="006D6EDD">
              <w:rPr>
                <w:rFonts w:ascii="KaiTi" w:eastAsia="KaiTi" w:hAnsi="KaiTi" w:cs="宋体" w:hint="eastAsia"/>
                <w:szCs w:val="21"/>
              </w:rPr>
              <w:t>注塑模具的加工</w:t>
            </w:r>
            <w:r w:rsidR="001B7CC6" w:rsidRPr="006D6EDD">
              <w:rPr>
                <w:rFonts w:ascii="KaiTi" w:eastAsia="KaiTi" w:hAnsi="KaiTi" w:cs="宋体" w:hint="eastAsia"/>
                <w:kern w:val="0"/>
                <w:szCs w:val="21"/>
                <w:lang w:val="zh-CN"/>
              </w:rPr>
              <w:t>。</w:t>
            </w:r>
          </w:p>
        </w:tc>
        <w:tc>
          <w:tcPr>
            <w:tcW w:w="879" w:type="dxa"/>
          </w:tcPr>
          <w:p w14:paraId="52469FD7" w14:textId="77777777" w:rsidR="001B7CC6" w:rsidRPr="006D6EDD" w:rsidRDefault="001B7CC6" w:rsidP="001B7CC6">
            <w:pPr>
              <w:spacing w:line="320" w:lineRule="exact"/>
              <w:rPr>
                <w:rFonts w:ascii="KaiTi" w:eastAsia="KaiTi" w:hAnsi="KaiTi"/>
                <w:szCs w:val="21"/>
              </w:rPr>
            </w:pPr>
          </w:p>
        </w:tc>
      </w:tr>
      <w:tr w:rsidR="001B7CC6" w:rsidRPr="006D6EDD" w14:paraId="4DDEF21C" w14:textId="77777777">
        <w:trPr>
          <w:trHeight w:val="854"/>
        </w:trPr>
        <w:tc>
          <w:tcPr>
            <w:tcW w:w="1707" w:type="dxa"/>
          </w:tcPr>
          <w:p w14:paraId="07344D60"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质量管理体系及其过程</w:t>
            </w:r>
          </w:p>
          <w:p w14:paraId="7C891FAF" w14:textId="77777777" w:rsidR="001B7CC6" w:rsidRPr="006D6EDD" w:rsidRDefault="001B7CC6" w:rsidP="001B7CC6">
            <w:pPr>
              <w:spacing w:line="320" w:lineRule="exact"/>
              <w:rPr>
                <w:rFonts w:ascii="KaiTi" w:eastAsia="KaiTi" w:hAnsi="KaiTi"/>
                <w:szCs w:val="21"/>
              </w:rPr>
            </w:pPr>
          </w:p>
        </w:tc>
        <w:tc>
          <w:tcPr>
            <w:tcW w:w="888" w:type="dxa"/>
          </w:tcPr>
          <w:p w14:paraId="3391652D"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Q4.4</w:t>
            </w:r>
          </w:p>
          <w:p w14:paraId="6BE338B3" w14:textId="77777777" w:rsidR="001B7CC6" w:rsidRPr="006D6EDD" w:rsidRDefault="001B7CC6" w:rsidP="001B7CC6">
            <w:pPr>
              <w:spacing w:line="320" w:lineRule="exact"/>
              <w:rPr>
                <w:rFonts w:ascii="KaiTi" w:eastAsia="KaiTi" w:hAnsi="KaiTi"/>
                <w:szCs w:val="21"/>
              </w:rPr>
            </w:pPr>
          </w:p>
        </w:tc>
        <w:tc>
          <w:tcPr>
            <w:tcW w:w="11235" w:type="dxa"/>
            <w:vAlign w:val="center"/>
          </w:tcPr>
          <w:p w14:paraId="07032491" w14:textId="1BA83040" w:rsidR="001B7CC6" w:rsidRPr="006D6EDD" w:rsidRDefault="00C123BE" w:rsidP="00C123BE">
            <w:pPr>
              <w:spacing w:line="320" w:lineRule="exact"/>
              <w:rPr>
                <w:rFonts w:ascii="KaiTi" w:eastAsia="KaiTi" w:hAnsi="KaiTi"/>
                <w:szCs w:val="21"/>
              </w:rPr>
            </w:pPr>
            <w:r w:rsidRPr="006D6EDD">
              <w:rPr>
                <w:rFonts w:ascii="KaiTi" w:eastAsia="KaiTi" w:hAnsi="KaiTi" w:cs="宋体" w:hint="eastAsia"/>
                <w:szCs w:val="21"/>
              </w:rPr>
              <w:t>●</w:t>
            </w:r>
            <w:r w:rsidR="001B7CC6" w:rsidRPr="006D6EDD">
              <w:rPr>
                <w:rFonts w:ascii="KaiTi" w:eastAsia="KaiTi" w:hAnsi="KaiTi" w:hint="eastAsia"/>
                <w:szCs w:val="21"/>
              </w:rPr>
              <w:t>该公司</w:t>
            </w:r>
            <w:r w:rsidR="007417B5">
              <w:rPr>
                <w:rFonts w:ascii="KaiTi" w:eastAsia="KaiTi" w:hAnsi="KaiTi" w:hint="eastAsia"/>
                <w:szCs w:val="21"/>
              </w:rPr>
              <w:t>2020</w:t>
            </w:r>
            <w:r w:rsidR="001B7CC6" w:rsidRPr="006D6EDD">
              <w:rPr>
                <w:rFonts w:ascii="KaiTi" w:eastAsia="KaiTi" w:hAnsi="KaiTi" w:hint="eastAsia"/>
                <w:szCs w:val="21"/>
              </w:rPr>
              <w:t>年6月1日实施了质量管理体系，根据自身实际情况和标准的要求组织人员编制了管理手册、作业文件和记录表格，制定了质量方针和质量目标。通过对电动工具塑料配件的生产检测结果进行分析质量管理体系得以不断改进。总经理说质量管理体系运行以来效果不错管理有了一定的提高。</w:t>
            </w:r>
            <w:r w:rsidR="00BA55CA" w:rsidRPr="006D6EDD">
              <w:rPr>
                <w:rFonts w:ascii="KaiTi" w:eastAsia="KaiTi" w:hAnsi="KaiTi" w:hint="eastAsia"/>
                <w:szCs w:val="21"/>
              </w:rPr>
              <w:t xml:space="preserve"> </w:t>
            </w:r>
          </w:p>
          <w:p w14:paraId="7BBE2E7D" w14:textId="412474E1" w:rsidR="00BA55CA" w:rsidRPr="006D6EDD" w:rsidRDefault="00BA55CA" w:rsidP="00BA55CA">
            <w:pPr>
              <w:rPr>
                <w:rFonts w:ascii="KaiTi" w:eastAsia="KaiTi" w:hAnsi="KaiTi"/>
                <w:szCs w:val="21"/>
              </w:rPr>
            </w:pPr>
            <w:r w:rsidRPr="006D6EDD">
              <w:rPr>
                <w:rFonts w:ascii="KaiTi" w:eastAsia="KaiTi" w:hAnsi="KaiTi"/>
                <w:szCs w:val="21"/>
              </w:rPr>
              <w:t>1</w:t>
            </w:r>
            <w:r w:rsidRPr="006D6EDD">
              <w:rPr>
                <w:rFonts w:ascii="KaiTi" w:eastAsia="KaiTi" w:hAnsi="KaiTi" w:hint="eastAsia"/>
                <w:szCs w:val="21"/>
              </w:rPr>
              <w:t>、公司明确规定销售产品的执行标准（国家、行业标准）和客户要求，并通过各销售工序控制，监视、测量、考核使其达到有效运行。</w:t>
            </w:r>
          </w:p>
          <w:p w14:paraId="4A0A5B0F" w14:textId="006679FA" w:rsidR="00BA55CA" w:rsidRPr="006D6EDD" w:rsidRDefault="00BA55CA" w:rsidP="00BA55CA">
            <w:pPr>
              <w:rPr>
                <w:rFonts w:ascii="KaiTi" w:eastAsia="KaiTi" w:hAnsi="KaiTi"/>
                <w:szCs w:val="21"/>
              </w:rPr>
            </w:pPr>
            <w:r w:rsidRPr="006D6EDD">
              <w:rPr>
                <w:rFonts w:ascii="KaiTi" w:eastAsia="KaiTi" w:hAnsi="KaiTi"/>
                <w:szCs w:val="21"/>
              </w:rPr>
              <w:lastRenderedPageBreak/>
              <w:t>2</w:t>
            </w:r>
            <w:r w:rsidRPr="006D6EDD">
              <w:rPr>
                <w:rFonts w:ascii="KaiTi" w:eastAsia="KaiTi" w:hAnsi="KaiTi" w:hint="eastAsia"/>
                <w:szCs w:val="21"/>
              </w:rPr>
              <w:t>、公司编制了质量手册、程序文件及作业管理性文件、记录表格等。</w:t>
            </w:r>
          </w:p>
          <w:p w14:paraId="0A542CCA" w14:textId="77777777" w:rsidR="00BA55CA" w:rsidRPr="006D6EDD" w:rsidRDefault="00BA55CA" w:rsidP="00BA55CA">
            <w:pPr>
              <w:rPr>
                <w:rFonts w:ascii="KaiTi" w:eastAsia="KaiTi" w:hAnsi="KaiTi"/>
                <w:szCs w:val="21"/>
              </w:rPr>
            </w:pPr>
            <w:r w:rsidRPr="006D6EDD">
              <w:rPr>
                <w:rFonts w:ascii="KaiTi" w:eastAsia="KaiTi" w:hAnsi="KaiTi" w:hint="eastAsia"/>
                <w:szCs w:val="21"/>
              </w:rPr>
              <w:t>通过质量手册、程序文件明确各部门职责、权限；资源管理，测量分析和改进、运行控制等过程。</w:t>
            </w:r>
          </w:p>
          <w:p w14:paraId="5A46E8CB" w14:textId="2B2411A2" w:rsidR="00BA55CA" w:rsidRPr="006D6EDD" w:rsidRDefault="00BA55CA" w:rsidP="00BA55CA">
            <w:pPr>
              <w:rPr>
                <w:rFonts w:ascii="KaiTi" w:eastAsia="KaiTi" w:hAnsi="KaiTi"/>
                <w:szCs w:val="21"/>
              </w:rPr>
            </w:pPr>
            <w:r w:rsidRPr="006D6EDD">
              <w:rPr>
                <w:rFonts w:ascii="KaiTi" w:eastAsia="KaiTi" w:hAnsi="KaiTi"/>
                <w:szCs w:val="21"/>
              </w:rPr>
              <w:t>3</w:t>
            </w:r>
            <w:r w:rsidRPr="006D6EDD">
              <w:rPr>
                <w:rFonts w:ascii="KaiTi" w:eastAsia="KaiTi" w:hAnsi="KaiTi" w:hint="eastAsia"/>
                <w:szCs w:val="21"/>
              </w:rPr>
              <w:t>、通过对各主要工序的风险评估，识别，评价并制定相应措施进行风险控制（包括实施过程中所需要的变更）。</w:t>
            </w:r>
          </w:p>
          <w:p w14:paraId="20C7E5BC" w14:textId="77777777" w:rsidR="001B7CC6" w:rsidRPr="006D6EDD" w:rsidRDefault="00BA55CA" w:rsidP="00BA55CA">
            <w:pPr>
              <w:rPr>
                <w:rFonts w:ascii="KaiTi" w:eastAsia="KaiTi" w:hAnsi="KaiTi"/>
                <w:szCs w:val="21"/>
              </w:rPr>
            </w:pPr>
            <w:r w:rsidRPr="006D6EDD">
              <w:rPr>
                <w:rFonts w:ascii="KaiTi" w:eastAsia="KaiTi" w:hAnsi="KaiTi"/>
                <w:szCs w:val="21"/>
              </w:rPr>
              <w:t>4</w:t>
            </w:r>
            <w:r w:rsidRPr="006D6EDD">
              <w:rPr>
                <w:rFonts w:ascii="KaiTi" w:eastAsia="KaiTi" w:hAnsi="KaiTi" w:hint="eastAsia"/>
                <w:szCs w:val="21"/>
              </w:rPr>
              <w:t>、通过监视、测量和分析结果以及内审管理评审等达到持续改进的目的。</w:t>
            </w:r>
          </w:p>
          <w:p w14:paraId="2E7EE913" w14:textId="55B3F8B5" w:rsidR="00BA55CA" w:rsidRPr="006D6EDD" w:rsidRDefault="00BA55CA" w:rsidP="00BA55CA">
            <w:pPr>
              <w:pStyle w:val="a0"/>
              <w:rPr>
                <w:rFonts w:ascii="KaiTi" w:eastAsia="KaiTi" w:hAnsi="KaiTi"/>
                <w:szCs w:val="21"/>
              </w:rPr>
            </w:pPr>
            <w:r w:rsidRPr="006D6EDD">
              <w:rPr>
                <w:rFonts w:ascii="KaiTi" w:eastAsia="KaiTi" w:hAnsi="KaiTi" w:hint="eastAsia"/>
                <w:szCs w:val="21"/>
              </w:rPr>
              <w:t>5、外包过程：注塑模具的加工，需确认过程：注塑成型</w:t>
            </w:r>
          </w:p>
        </w:tc>
        <w:tc>
          <w:tcPr>
            <w:tcW w:w="879" w:type="dxa"/>
          </w:tcPr>
          <w:p w14:paraId="55C0508C" w14:textId="77777777" w:rsidR="001B7CC6" w:rsidRPr="006D6EDD" w:rsidRDefault="001B7CC6" w:rsidP="001B7CC6">
            <w:pPr>
              <w:spacing w:line="320" w:lineRule="exact"/>
              <w:rPr>
                <w:rFonts w:ascii="KaiTi" w:eastAsia="KaiTi" w:hAnsi="KaiTi"/>
                <w:szCs w:val="21"/>
              </w:rPr>
            </w:pPr>
          </w:p>
        </w:tc>
      </w:tr>
      <w:tr w:rsidR="001B7CC6" w:rsidRPr="006D6EDD" w14:paraId="55FCF2DF" w14:textId="77777777">
        <w:trPr>
          <w:trHeight w:val="2110"/>
        </w:trPr>
        <w:tc>
          <w:tcPr>
            <w:tcW w:w="1707" w:type="dxa"/>
          </w:tcPr>
          <w:p w14:paraId="7CFB018C"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领导作用与承诺</w:t>
            </w:r>
          </w:p>
          <w:p w14:paraId="44774ED8" w14:textId="77777777" w:rsidR="001B7CC6" w:rsidRPr="006D6EDD" w:rsidRDefault="001B7CC6" w:rsidP="001B7CC6">
            <w:pPr>
              <w:spacing w:line="320" w:lineRule="exact"/>
              <w:rPr>
                <w:rFonts w:ascii="KaiTi" w:eastAsia="KaiTi" w:hAnsi="KaiTi"/>
                <w:szCs w:val="21"/>
              </w:rPr>
            </w:pPr>
            <w:r w:rsidRPr="006D6EDD">
              <w:rPr>
                <w:rFonts w:ascii="KaiTi" w:eastAsia="KaiTi" w:hAnsi="KaiTi" w:cs="宋体" w:hint="eastAsia"/>
                <w:szCs w:val="21"/>
              </w:rPr>
              <w:t>..总则</w:t>
            </w:r>
          </w:p>
        </w:tc>
        <w:tc>
          <w:tcPr>
            <w:tcW w:w="888" w:type="dxa"/>
          </w:tcPr>
          <w:p w14:paraId="30189F65"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Q</w:t>
            </w:r>
          </w:p>
          <w:p w14:paraId="3BA7A0E3"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5.1</w:t>
            </w:r>
          </w:p>
          <w:p w14:paraId="28D3EAF9"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5.1.1</w:t>
            </w:r>
          </w:p>
          <w:p w14:paraId="64EA295F" w14:textId="77777777" w:rsidR="001B7CC6" w:rsidRPr="006D6EDD" w:rsidRDefault="001B7CC6" w:rsidP="001B7CC6">
            <w:pPr>
              <w:spacing w:line="320" w:lineRule="exact"/>
              <w:rPr>
                <w:rFonts w:ascii="KaiTi" w:eastAsia="KaiTi" w:hAnsi="KaiTi"/>
                <w:szCs w:val="21"/>
              </w:rPr>
            </w:pPr>
          </w:p>
        </w:tc>
        <w:tc>
          <w:tcPr>
            <w:tcW w:w="11235" w:type="dxa"/>
            <w:vAlign w:val="center"/>
          </w:tcPr>
          <w:p w14:paraId="06421654" w14:textId="6A833120" w:rsidR="001B7CC6"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王宗友总经理说主要承诺有：</w:t>
            </w:r>
          </w:p>
          <w:p w14:paraId="305F4ED0" w14:textId="1C9E151A"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1</w:t>
            </w:r>
            <w:r w:rsidR="00BA55CA" w:rsidRPr="006D6EDD">
              <w:rPr>
                <w:rFonts w:ascii="KaiTi" w:eastAsia="KaiTi" w:hAnsi="KaiTi" w:cs="宋体" w:hint="eastAsia"/>
                <w:szCs w:val="21"/>
              </w:rPr>
              <w:t>、</w:t>
            </w:r>
            <w:r w:rsidRPr="006D6EDD">
              <w:rPr>
                <w:rFonts w:ascii="KaiTi" w:eastAsia="KaiTi" w:hAnsi="KaiTi" w:cs="宋体" w:hint="eastAsia"/>
                <w:szCs w:val="21"/>
              </w:rPr>
              <w:t>对质量管理体系的有效性承担责任；</w:t>
            </w:r>
          </w:p>
          <w:p w14:paraId="535F412D" w14:textId="3EC8CB85"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2</w:t>
            </w:r>
            <w:r w:rsidR="00BA55CA" w:rsidRPr="006D6EDD">
              <w:rPr>
                <w:rFonts w:ascii="KaiTi" w:eastAsia="KaiTi" w:hAnsi="KaiTi" w:cs="宋体" w:hint="eastAsia"/>
                <w:szCs w:val="21"/>
              </w:rPr>
              <w:t>、</w:t>
            </w:r>
            <w:r w:rsidRPr="006D6EDD">
              <w:rPr>
                <w:rFonts w:ascii="KaiTi" w:eastAsia="KaiTi" w:hAnsi="KaiTi" w:cs="宋体" w:hint="eastAsia"/>
                <w:szCs w:val="21"/>
              </w:rPr>
              <w:t>建立公司的质量方针和目标并确保与公司的生存环境相适应，与公司战略方向保持一致以及方针在公司内得到沟通理解和有效实施；</w:t>
            </w:r>
            <w:r w:rsidRPr="006D6EDD">
              <w:rPr>
                <w:rFonts w:ascii="Calibri" w:eastAsia="KaiTi" w:hAnsi="Calibri" w:cs="Calibri"/>
                <w:szCs w:val="21"/>
              </w:rPr>
              <w:t> </w:t>
            </w:r>
          </w:p>
          <w:p w14:paraId="08543D5C" w14:textId="519C61ED"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3</w:t>
            </w:r>
            <w:r w:rsidR="00BA55CA" w:rsidRPr="006D6EDD">
              <w:rPr>
                <w:rFonts w:ascii="KaiTi" w:eastAsia="KaiTi" w:hAnsi="KaiTi" w:cs="宋体" w:hint="eastAsia"/>
                <w:szCs w:val="21"/>
              </w:rPr>
              <w:t>、</w:t>
            </w:r>
            <w:r w:rsidRPr="006D6EDD">
              <w:rPr>
                <w:rFonts w:ascii="KaiTi" w:eastAsia="KaiTi" w:hAnsi="KaiTi" w:cs="宋体" w:hint="eastAsia"/>
                <w:szCs w:val="21"/>
              </w:rPr>
              <w:t>确保质量管理体系要求融入公司的生产各过程。</w:t>
            </w:r>
          </w:p>
          <w:p w14:paraId="22C29604" w14:textId="1342D4D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4</w:t>
            </w:r>
            <w:r w:rsidR="00BA55CA" w:rsidRPr="006D6EDD">
              <w:rPr>
                <w:rFonts w:ascii="KaiTi" w:eastAsia="KaiTi" w:hAnsi="KaiTi" w:cs="宋体" w:hint="eastAsia"/>
                <w:szCs w:val="21"/>
              </w:rPr>
              <w:t>、</w:t>
            </w:r>
            <w:r w:rsidRPr="006D6EDD">
              <w:rPr>
                <w:rFonts w:ascii="KaiTi" w:eastAsia="KaiTi" w:hAnsi="KaiTi" w:cs="宋体" w:hint="eastAsia"/>
                <w:szCs w:val="21"/>
              </w:rPr>
              <w:t>促进使用过程方法和机遇风险的思维。</w:t>
            </w:r>
          </w:p>
          <w:p w14:paraId="1E01D5A5" w14:textId="49A8DDE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5</w:t>
            </w:r>
            <w:r w:rsidR="00BA55CA" w:rsidRPr="006D6EDD">
              <w:rPr>
                <w:rFonts w:ascii="KaiTi" w:eastAsia="KaiTi" w:hAnsi="KaiTi" w:cs="宋体" w:hint="eastAsia"/>
                <w:szCs w:val="21"/>
              </w:rPr>
              <w:t>、</w:t>
            </w:r>
            <w:r w:rsidRPr="006D6EDD">
              <w:rPr>
                <w:rFonts w:ascii="KaiTi" w:eastAsia="KaiTi" w:hAnsi="KaiTi" w:cs="宋体" w:hint="eastAsia"/>
                <w:szCs w:val="21"/>
              </w:rPr>
              <w:t>建立合理的公司组织结构,确保质量管理体系所需资源能被获得；</w:t>
            </w:r>
          </w:p>
          <w:p w14:paraId="476DEBA4" w14:textId="68C57BAF"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6</w:t>
            </w:r>
            <w:r w:rsidR="00BA55CA" w:rsidRPr="006D6EDD">
              <w:rPr>
                <w:rFonts w:ascii="KaiTi" w:eastAsia="KaiTi" w:hAnsi="KaiTi" w:cs="宋体" w:hint="eastAsia"/>
                <w:szCs w:val="21"/>
              </w:rPr>
              <w:t>、</w:t>
            </w:r>
            <w:r w:rsidRPr="006D6EDD">
              <w:rPr>
                <w:rFonts w:ascii="KaiTi" w:eastAsia="KaiTi" w:hAnsi="KaiTi" w:cs="宋体" w:hint="eastAsia"/>
                <w:szCs w:val="21"/>
              </w:rPr>
              <w:t>建立良好的沟通机制，杜绝因沟通影响质量管理体系运行有效性；</w:t>
            </w:r>
          </w:p>
          <w:p w14:paraId="5EF5BE1B" w14:textId="1C168A7D"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7</w:t>
            </w:r>
            <w:r w:rsidR="00BA55CA" w:rsidRPr="006D6EDD">
              <w:rPr>
                <w:rFonts w:ascii="KaiTi" w:eastAsia="KaiTi" w:hAnsi="KaiTi" w:cs="宋体" w:hint="eastAsia"/>
                <w:szCs w:val="21"/>
              </w:rPr>
              <w:t>、</w:t>
            </w:r>
            <w:r w:rsidRPr="006D6EDD">
              <w:rPr>
                <w:rFonts w:ascii="KaiTi" w:eastAsia="KaiTi" w:hAnsi="KaiTi" w:cs="宋体" w:hint="eastAsia"/>
                <w:szCs w:val="21"/>
              </w:rPr>
              <w:t>确保质量管理体系实现其预期的结果。</w:t>
            </w:r>
          </w:p>
          <w:p w14:paraId="148AEF3F" w14:textId="497C0F60"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8</w:t>
            </w:r>
            <w:r w:rsidR="00BA55CA" w:rsidRPr="006D6EDD">
              <w:rPr>
                <w:rFonts w:ascii="KaiTi" w:eastAsia="KaiTi" w:hAnsi="KaiTi" w:cs="宋体" w:hint="eastAsia"/>
                <w:szCs w:val="21"/>
              </w:rPr>
              <w:t>、</w:t>
            </w:r>
            <w:r w:rsidRPr="006D6EDD">
              <w:rPr>
                <w:rFonts w:ascii="KaiTi" w:eastAsia="KaiTi" w:hAnsi="KaiTi" w:cs="宋体" w:hint="eastAsia"/>
                <w:szCs w:val="21"/>
              </w:rPr>
              <w:t>促使员工积极参与，指导和支持他们为公司质量管理体系的有效性</w:t>
            </w:r>
            <w:proofErr w:type="gramStart"/>
            <w:r w:rsidRPr="006D6EDD">
              <w:rPr>
                <w:rFonts w:ascii="KaiTi" w:eastAsia="KaiTi" w:hAnsi="KaiTi" w:cs="宋体" w:hint="eastAsia"/>
                <w:szCs w:val="21"/>
              </w:rPr>
              <w:t>作出</w:t>
            </w:r>
            <w:proofErr w:type="gramEnd"/>
            <w:r w:rsidRPr="006D6EDD">
              <w:rPr>
                <w:rFonts w:ascii="KaiTi" w:eastAsia="KaiTi" w:hAnsi="KaiTi" w:cs="宋体" w:hint="eastAsia"/>
                <w:szCs w:val="21"/>
              </w:rPr>
              <w:t>贡献。</w:t>
            </w:r>
          </w:p>
          <w:p w14:paraId="31090AC5"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9）推动公司改进和创新；</w:t>
            </w:r>
          </w:p>
          <w:p w14:paraId="42EEFAF6" w14:textId="79E88BB8"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10</w:t>
            </w:r>
            <w:r w:rsidR="00BA55CA" w:rsidRPr="006D6EDD">
              <w:rPr>
                <w:rFonts w:ascii="KaiTi" w:eastAsia="KaiTi" w:hAnsi="KaiTi" w:cs="宋体" w:hint="eastAsia"/>
                <w:szCs w:val="21"/>
              </w:rPr>
              <w:t>、</w:t>
            </w:r>
            <w:r w:rsidRPr="006D6EDD">
              <w:rPr>
                <w:rFonts w:ascii="KaiTi" w:eastAsia="KaiTi" w:hAnsi="KaiTi" w:cs="宋体" w:hint="eastAsia"/>
                <w:szCs w:val="21"/>
              </w:rPr>
              <w:t>做好管理岗位的任命，公司内部公开发布任命书，以支持其他管理者在其负责领域证实其领导作用；</w:t>
            </w:r>
          </w:p>
          <w:p w14:paraId="6076DCEE" w14:textId="5665B7CE" w:rsidR="001B7CC6" w:rsidRPr="006D6EDD" w:rsidRDefault="00BA55CA" w:rsidP="00BA55CA">
            <w:pPr>
              <w:spacing w:line="320" w:lineRule="exact"/>
              <w:rPr>
                <w:rFonts w:ascii="KaiTi" w:eastAsia="KaiTi" w:hAnsi="KaiTi"/>
                <w:szCs w:val="21"/>
              </w:rPr>
            </w:pPr>
            <w:r w:rsidRPr="006D6EDD">
              <w:rPr>
                <w:rFonts w:ascii="KaiTi" w:eastAsia="KaiTi" w:hAnsi="KaiTi" w:cs="宋体" w:hint="eastAsia"/>
                <w:szCs w:val="21"/>
              </w:rPr>
              <w:t>●</w:t>
            </w:r>
            <w:r w:rsidR="001B7CC6" w:rsidRPr="006D6EDD">
              <w:rPr>
                <w:rFonts w:ascii="KaiTi" w:eastAsia="KaiTi" w:hAnsi="KaiTi" w:cs="宋体" w:hint="eastAsia"/>
                <w:szCs w:val="21"/>
              </w:rPr>
              <w:t>公司对全体员工进行了产品质量以及顾客关注焦点的宣传和培训，制定了管理文件和质量目标，并按规定进行了管理评审，目前该公司的质量管理体系基本得到了落实。</w:t>
            </w:r>
            <w:r w:rsidRPr="006D6EDD">
              <w:rPr>
                <w:rFonts w:ascii="KaiTi" w:eastAsia="KaiTi" w:hAnsi="KaiTi" w:cs="宋体" w:hint="eastAsia"/>
                <w:szCs w:val="21"/>
              </w:rPr>
              <w:t xml:space="preserve"> </w:t>
            </w:r>
          </w:p>
        </w:tc>
        <w:tc>
          <w:tcPr>
            <w:tcW w:w="879" w:type="dxa"/>
          </w:tcPr>
          <w:p w14:paraId="4B069131" w14:textId="77777777" w:rsidR="001B7CC6" w:rsidRPr="006D6EDD" w:rsidRDefault="001B7CC6" w:rsidP="001B7CC6">
            <w:pPr>
              <w:spacing w:line="320" w:lineRule="exact"/>
              <w:rPr>
                <w:rFonts w:ascii="KaiTi" w:eastAsia="KaiTi" w:hAnsi="KaiTi"/>
                <w:szCs w:val="21"/>
              </w:rPr>
            </w:pPr>
          </w:p>
        </w:tc>
      </w:tr>
      <w:tr w:rsidR="001B7CC6" w:rsidRPr="006D6EDD" w14:paraId="1EEC7D02" w14:textId="77777777">
        <w:trPr>
          <w:trHeight w:val="90"/>
        </w:trPr>
        <w:tc>
          <w:tcPr>
            <w:tcW w:w="1707" w:type="dxa"/>
          </w:tcPr>
          <w:p w14:paraId="63FE2855"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以顾客为关注焦点</w:t>
            </w:r>
          </w:p>
          <w:p w14:paraId="285E1E1F" w14:textId="77777777" w:rsidR="001B7CC6" w:rsidRPr="006D6EDD" w:rsidRDefault="001B7CC6" w:rsidP="001B7CC6">
            <w:pPr>
              <w:spacing w:line="320" w:lineRule="exact"/>
              <w:rPr>
                <w:rFonts w:ascii="KaiTi" w:eastAsia="KaiTi" w:hAnsi="KaiTi"/>
                <w:szCs w:val="21"/>
              </w:rPr>
            </w:pPr>
          </w:p>
        </w:tc>
        <w:tc>
          <w:tcPr>
            <w:tcW w:w="888" w:type="dxa"/>
          </w:tcPr>
          <w:p w14:paraId="3DB64B8D"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Q5.1.2</w:t>
            </w:r>
          </w:p>
          <w:p w14:paraId="157D3438" w14:textId="77777777" w:rsidR="001B7CC6" w:rsidRPr="006D6EDD" w:rsidRDefault="001B7CC6" w:rsidP="001B7CC6">
            <w:pPr>
              <w:spacing w:line="320" w:lineRule="exact"/>
              <w:rPr>
                <w:rFonts w:ascii="KaiTi" w:eastAsia="KaiTi" w:hAnsi="KaiTi"/>
                <w:szCs w:val="21"/>
              </w:rPr>
            </w:pPr>
          </w:p>
        </w:tc>
        <w:tc>
          <w:tcPr>
            <w:tcW w:w="11235" w:type="dxa"/>
            <w:vAlign w:val="center"/>
          </w:tcPr>
          <w:p w14:paraId="7124A4ED" w14:textId="25D81528" w:rsidR="00BA55CA"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总经理证实其以顾客为关注焦点的领导作用和承诺，通过以下方面来实现：</w:t>
            </w:r>
          </w:p>
          <w:p w14:paraId="404A1173" w14:textId="77777777" w:rsidR="00BA55CA" w:rsidRPr="006D6EDD" w:rsidRDefault="00BA55CA" w:rsidP="00BA55CA">
            <w:pPr>
              <w:spacing w:line="320" w:lineRule="exact"/>
              <w:rPr>
                <w:rFonts w:ascii="KaiTi" w:eastAsia="KaiTi" w:hAnsi="KaiTi" w:cs="宋体"/>
                <w:szCs w:val="21"/>
              </w:rPr>
            </w:pPr>
            <w:r w:rsidRPr="006D6EDD">
              <w:rPr>
                <w:rFonts w:ascii="KaiTi" w:eastAsia="KaiTi" w:hAnsi="KaiTi" w:cs="宋体"/>
                <w:szCs w:val="21"/>
              </w:rPr>
              <w:t>1</w:t>
            </w:r>
            <w:r w:rsidRPr="006D6EDD">
              <w:rPr>
                <w:rFonts w:ascii="KaiTi" w:eastAsia="KaiTi" w:hAnsi="KaiTi" w:cs="宋体" w:hint="eastAsia"/>
                <w:szCs w:val="21"/>
              </w:rPr>
              <w:t>、</w:t>
            </w:r>
            <w:r w:rsidR="001B7CC6" w:rsidRPr="006D6EDD">
              <w:rPr>
                <w:rFonts w:ascii="KaiTi" w:eastAsia="KaiTi" w:hAnsi="KaiTi" w:cs="宋体" w:hint="eastAsia"/>
                <w:szCs w:val="21"/>
              </w:rPr>
              <w:t xml:space="preserve"> 确定、理解并持续满足顾客要求以及适用的法律法规要求；</w:t>
            </w:r>
          </w:p>
          <w:p w14:paraId="48BEAF48" w14:textId="77777777" w:rsidR="00BA55CA" w:rsidRPr="006D6EDD" w:rsidRDefault="00BA55CA" w:rsidP="00BA55CA">
            <w:pPr>
              <w:spacing w:line="320" w:lineRule="exact"/>
              <w:rPr>
                <w:rFonts w:ascii="KaiTi" w:eastAsia="KaiTi" w:hAnsi="KaiTi" w:cs="宋体"/>
                <w:szCs w:val="21"/>
              </w:rPr>
            </w:pPr>
            <w:r w:rsidRPr="006D6EDD">
              <w:rPr>
                <w:rFonts w:ascii="KaiTi" w:eastAsia="KaiTi" w:hAnsi="KaiTi" w:cs="宋体"/>
                <w:szCs w:val="21"/>
              </w:rPr>
              <w:t>2</w:t>
            </w:r>
            <w:r w:rsidRPr="006D6EDD">
              <w:rPr>
                <w:rFonts w:ascii="KaiTi" w:eastAsia="KaiTi" w:hAnsi="KaiTi" w:cs="宋体" w:hint="eastAsia"/>
                <w:szCs w:val="21"/>
              </w:rPr>
              <w:t>、</w:t>
            </w:r>
            <w:r w:rsidR="001B7CC6" w:rsidRPr="006D6EDD">
              <w:rPr>
                <w:rFonts w:ascii="KaiTi" w:eastAsia="KaiTi" w:hAnsi="KaiTi" w:cs="宋体" w:hint="eastAsia"/>
                <w:szCs w:val="21"/>
              </w:rPr>
              <w:t>确定和应对能够影响产品、产品符合性以及增强顾客满意能力的风险和机遇；</w:t>
            </w:r>
          </w:p>
          <w:p w14:paraId="7F491391" w14:textId="6CB4717C" w:rsidR="001B7CC6" w:rsidRPr="006D6EDD" w:rsidRDefault="00BA55CA" w:rsidP="00BA55CA">
            <w:pPr>
              <w:spacing w:line="320" w:lineRule="exact"/>
              <w:rPr>
                <w:rFonts w:ascii="KaiTi" w:eastAsia="KaiTi" w:hAnsi="KaiTi" w:cs="宋体"/>
                <w:szCs w:val="21"/>
              </w:rPr>
            </w:pPr>
            <w:r w:rsidRPr="006D6EDD">
              <w:rPr>
                <w:rFonts w:ascii="KaiTi" w:eastAsia="KaiTi" w:hAnsi="KaiTi" w:cs="宋体"/>
                <w:szCs w:val="21"/>
              </w:rPr>
              <w:t>3</w:t>
            </w:r>
            <w:r w:rsidRPr="006D6EDD">
              <w:rPr>
                <w:rFonts w:ascii="KaiTi" w:eastAsia="KaiTi" w:hAnsi="KaiTi" w:cs="宋体" w:hint="eastAsia"/>
                <w:szCs w:val="21"/>
              </w:rPr>
              <w:t>、</w:t>
            </w:r>
            <w:r w:rsidR="001B7CC6" w:rsidRPr="006D6EDD">
              <w:rPr>
                <w:rFonts w:ascii="KaiTi" w:eastAsia="KaiTi" w:hAnsi="KaiTi" w:cs="宋体" w:hint="eastAsia"/>
                <w:szCs w:val="21"/>
              </w:rPr>
              <w:t xml:space="preserve"> 始终致力于增强顾客满意。</w:t>
            </w:r>
          </w:p>
          <w:p w14:paraId="30EB6E2C" w14:textId="6172967C" w:rsidR="001B7CC6"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详见审核Q9.1.2条款记录。</w:t>
            </w:r>
          </w:p>
        </w:tc>
        <w:tc>
          <w:tcPr>
            <w:tcW w:w="879" w:type="dxa"/>
          </w:tcPr>
          <w:p w14:paraId="52EE66D9" w14:textId="77777777" w:rsidR="001B7CC6" w:rsidRPr="006D6EDD" w:rsidRDefault="001B7CC6" w:rsidP="001B7CC6">
            <w:pPr>
              <w:spacing w:line="320" w:lineRule="exact"/>
              <w:rPr>
                <w:rFonts w:ascii="KaiTi" w:eastAsia="KaiTi" w:hAnsi="KaiTi"/>
                <w:szCs w:val="21"/>
              </w:rPr>
            </w:pPr>
          </w:p>
        </w:tc>
      </w:tr>
      <w:tr w:rsidR="001B7CC6" w:rsidRPr="006D6EDD" w14:paraId="15B2492B" w14:textId="77777777">
        <w:trPr>
          <w:trHeight w:val="2110"/>
        </w:trPr>
        <w:tc>
          <w:tcPr>
            <w:tcW w:w="1707" w:type="dxa"/>
          </w:tcPr>
          <w:p w14:paraId="718477F6"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lastRenderedPageBreak/>
              <w:t>方针</w:t>
            </w:r>
          </w:p>
          <w:p w14:paraId="01FB0817" w14:textId="77777777" w:rsidR="001B7CC6" w:rsidRPr="006D6EDD" w:rsidRDefault="001B7CC6" w:rsidP="001B7CC6">
            <w:pPr>
              <w:spacing w:line="320" w:lineRule="exact"/>
              <w:rPr>
                <w:rFonts w:ascii="KaiTi" w:eastAsia="KaiTi" w:hAnsi="KaiTi"/>
                <w:szCs w:val="21"/>
              </w:rPr>
            </w:pPr>
            <w:r w:rsidRPr="006D6EDD">
              <w:rPr>
                <w:rFonts w:ascii="KaiTi" w:eastAsia="KaiTi" w:hAnsi="KaiTi" w:cs="宋体" w:hint="eastAsia"/>
                <w:szCs w:val="21"/>
              </w:rPr>
              <w:t>制定沟通</w:t>
            </w:r>
          </w:p>
        </w:tc>
        <w:tc>
          <w:tcPr>
            <w:tcW w:w="888" w:type="dxa"/>
          </w:tcPr>
          <w:p w14:paraId="1672073E"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Q5.2</w:t>
            </w:r>
          </w:p>
          <w:p w14:paraId="2F8C816F" w14:textId="77777777" w:rsidR="001B7CC6" w:rsidRPr="006D6EDD" w:rsidRDefault="001B7CC6" w:rsidP="001B7CC6">
            <w:pPr>
              <w:spacing w:line="320" w:lineRule="exact"/>
              <w:rPr>
                <w:rFonts w:ascii="KaiTi" w:eastAsia="KaiTi" w:hAnsi="KaiTi" w:cs="宋体"/>
                <w:szCs w:val="21"/>
              </w:rPr>
            </w:pPr>
          </w:p>
          <w:p w14:paraId="3C4E5ABD" w14:textId="77777777" w:rsidR="001B7CC6" w:rsidRPr="006D6EDD" w:rsidRDefault="001B7CC6" w:rsidP="001B7CC6">
            <w:pPr>
              <w:spacing w:line="320" w:lineRule="exact"/>
              <w:rPr>
                <w:rFonts w:ascii="KaiTi" w:eastAsia="KaiTi" w:hAnsi="KaiTi"/>
                <w:szCs w:val="21"/>
              </w:rPr>
            </w:pPr>
          </w:p>
        </w:tc>
        <w:tc>
          <w:tcPr>
            <w:tcW w:w="11235" w:type="dxa"/>
            <w:vAlign w:val="center"/>
          </w:tcPr>
          <w:p w14:paraId="24FBCF37" w14:textId="0403F761" w:rsidR="001B7CC6"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该公司质量方针为：“质量上乘、顾客满意”。</w:t>
            </w:r>
          </w:p>
          <w:p w14:paraId="6B49408D" w14:textId="5DAC0ACC" w:rsidR="001B7CC6"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1、</w:t>
            </w:r>
            <w:r w:rsidR="001B7CC6" w:rsidRPr="006D6EDD">
              <w:rPr>
                <w:rFonts w:ascii="KaiTi" w:eastAsia="KaiTi" w:hAnsi="KaiTi" w:cs="宋体" w:hint="eastAsia"/>
                <w:szCs w:val="21"/>
              </w:rPr>
              <w:t>公司质量方针与企业宗旨相一致。</w:t>
            </w:r>
          </w:p>
          <w:p w14:paraId="179CAAD0" w14:textId="6FF69701" w:rsidR="001B7CC6" w:rsidRPr="006D6EDD" w:rsidRDefault="00BA55CA" w:rsidP="00BA55CA">
            <w:pPr>
              <w:spacing w:line="320" w:lineRule="exact"/>
              <w:rPr>
                <w:rFonts w:ascii="KaiTi" w:eastAsia="KaiTi" w:hAnsi="KaiTi" w:cs="宋体"/>
                <w:szCs w:val="21"/>
              </w:rPr>
            </w:pPr>
            <w:r w:rsidRPr="006D6EDD">
              <w:rPr>
                <w:rFonts w:ascii="KaiTi" w:eastAsia="KaiTi" w:hAnsi="KaiTi" w:cs="宋体"/>
                <w:szCs w:val="21"/>
              </w:rPr>
              <w:t>2</w:t>
            </w:r>
            <w:r w:rsidRPr="006D6EDD">
              <w:rPr>
                <w:rFonts w:ascii="KaiTi" w:eastAsia="KaiTi" w:hAnsi="KaiTi" w:cs="宋体" w:hint="eastAsia"/>
                <w:szCs w:val="21"/>
              </w:rPr>
              <w:t>、</w:t>
            </w:r>
            <w:r w:rsidR="001B7CC6" w:rsidRPr="006D6EDD">
              <w:rPr>
                <w:rFonts w:ascii="KaiTi" w:eastAsia="KaiTi" w:hAnsi="KaiTi" w:cs="宋体" w:hint="eastAsia"/>
                <w:szCs w:val="21"/>
              </w:rPr>
              <w:t>质量方针能为目标制定提供框架，质量方针基本符合标准的要求。</w:t>
            </w:r>
          </w:p>
          <w:p w14:paraId="016E4BCF" w14:textId="77777777" w:rsidR="00BA55CA"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3、</w:t>
            </w:r>
            <w:r w:rsidR="001B7CC6" w:rsidRPr="006D6EDD">
              <w:rPr>
                <w:rFonts w:ascii="KaiTi" w:eastAsia="KaiTi" w:hAnsi="KaiTi" w:cs="宋体" w:hint="eastAsia"/>
                <w:szCs w:val="21"/>
              </w:rPr>
              <w:t>总经理通过开会、文件等手段保证质量方针为全体员工理解并落实到工作中。</w:t>
            </w:r>
          </w:p>
          <w:p w14:paraId="7051B5DE" w14:textId="7639313A" w:rsidR="001B7CC6"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王宗友总经理说管理评审时对方针的持续适宜性进行了评审，有评审记录。</w:t>
            </w:r>
          </w:p>
          <w:p w14:paraId="2DAB2833" w14:textId="0B2280AD" w:rsidR="001B7CC6"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以上质量方针通过文件、培训等形式将公司质量方针传达给所有为公司工作或代表公司的人员，相关方也可通过总经办获取公司质量方针。</w:t>
            </w:r>
          </w:p>
          <w:p w14:paraId="09BAEA5B" w14:textId="6B72CBDB" w:rsidR="00BA55CA"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●与总经理王宗友进行交谈，总经理对质量方针内涵的理解较深刻。</w:t>
            </w:r>
          </w:p>
        </w:tc>
        <w:tc>
          <w:tcPr>
            <w:tcW w:w="879" w:type="dxa"/>
          </w:tcPr>
          <w:p w14:paraId="62BD5D54" w14:textId="77777777" w:rsidR="001B7CC6" w:rsidRPr="006D6EDD" w:rsidRDefault="001B7CC6" w:rsidP="001B7CC6">
            <w:pPr>
              <w:spacing w:line="320" w:lineRule="exact"/>
              <w:rPr>
                <w:rFonts w:ascii="KaiTi" w:eastAsia="KaiTi" w:hAnsi="KaiTi"/>
                <w:szCs w:val="21"/>
              </w:rPr>
            </w:pPr>
          </w:p>
        </w:tc>
      </w:tr>
      <w:tr w:rsidR="001B7CC6" w:rsidRPr="006D6EDD" w14:paraId="6484E66B" w14:textId="77777777">
        <w:trPr>
          <w:trHeight w:val="2110"/>
        </w:trPr>
        <w:tc>
          <w:tcPr>
            <w:tcW w:w="1707" w:type="dxa"/>
          </w:tcPr>
          <w:p w14:paraId="73ADAE71"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组织的岗位、职责和权限</w:t>
            </w:r>
          </w:p>
          <w:p w14:paraId="690A0B40" w14:textId="77777777" w:rsidR="001B7CC6" w:rsidRPr="006D6EDD" w:rsidRDefault="001B7CC6" w:rsidP="001B7CC6">
            <w:pPr>
              <w:spacing w:line="320" w:lineRule="exact"/>
              <w:rPr>
                <w:rFonts w:ascii="KaiTi" w:eastAsia="KaiTi" w:hAnsi="KaiTi"/>
                <w:szCs w:val="21"/>
              </w:rPr>
            </w:pPr>
          </w:p>
        </w:tc>
        <w:tc>
          <w:tcPr>
            <w:tcW w:w="888" w:type="dxa"/>
          </w:tcPr>
          <w:p w14:paraId="415E8D29"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Q</w:t>
            </w:r>
            <w:r w:rsidRPr="006D6EDD">
              <w:rPr>
                <w:rFonts w:ascii="KaiTi" w:eastAsia="KaiTi" w:hAnsi="KaiTi" w:cs="宋体"/>
                <w:szCs w:val="21"/>
              </w:rPr>
              <w:t>5</w:t>
            </w:r>
            <w:r w:rsidRPr="006D6EDD">
              <w:rPr>
                <w:rFonts w:ascii="KaiTi" w:eastAsia="KaiTi" w:hAnsi="KaiTi" w:cs="宋体" w:hint="eastAsia"/>
                <w:szCs w:val="21"/>
              </w:rPr>
              <w:t>.</w:t>
            </w:r>
            <w:r w:rsidRPr="006D6EDD">
              <w:rPr>
                <w:rFonts w:ascii="KaiTi" w:eastAsia="KaiTi" w:hAnsi="KaiTi" w:cs="宋体"/>
                <w:szCs w:val="21"/>
              </w:rPr>
              <w:t>3</w:t>
            </w:r>
          </w:p>
          <w:p w14:paraId="635A41D9" w14:textId="77777777" w:rsidR="001B7CC6" w:rsidRPr="006D6EDD" w:rsidRDefault="001B7CC6" w:rsidP="001B7CC6">
            <w:pPr>
              <w:spacing w:line="320" w:lineRule="exact"/>
              <w:rPr>
                <w:rFonts w:ascii="KaiTi" w:eastAsia="KaiTi" w:hAnsi="KaiTi"/>
                <w:szCs w:val="21"/>
              </w:rPr>
            </w:pPr>
          </w:p>
        </w:tc>
        <w:tc>
          <w:tcPr>
            <w:tcW w:w="11235" w:type="dxa"/>
            <w:vAlign w:val="center"/>
          </w:tcPr>
          <w:p w14:paraId="2E900ECB" w14:textId="77777777" w:rsidR="00BA55CA"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公司确定了公司部门并规定了部门及各岗位人员职责、权限和相互关系，并在公司内对各级员工进行了必要的传达。</w:t>
            </w:r>
            <w:r w:rsidRPr="006D6EDD">
              <w:rPr>
                <w:rFonts w:ascii="KaiTi" w:eastAsia="KaiTi" w:hAnsi="KaiTi" w:cs="宋体" w:hint="eastAsia"/>
                <w:szCs w:val="21"/>
              </w:rPr>
              <w:t>●</w:t>
            </w:r>
            <w:r w:rsidR="001B7CC6" w:rsidRPr="006D6EDD">
              <w:rPr>
                <w:rFonts w:ascii="KaiTi" w:eastAsia="KaiTi" w:hAnsi="KaiTi" w:cs="宋体" w:hint="eastAsia"/>
                <w:szCs w:val="21"/>
              </w:rPr>
              <w:t>对从事与产品有关的管理、操作和验证人员规定其职责、权限及其相互关系，以实现公司质量方针和质量目标。</w:t>
            </w:r>
          </w:p>
          <w:p w14:paraId="3EE9AB89" w14:textId="77777777" w:rsidR="00BA55CA" w:rsidRPr="006D6EDD" w:rsidRDefault="00BA55CA" w:rsidP="00BA55CA">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建立、实施和保持公司质量管理体系所需的过程，公司决定任命王自海为质量管理体系的管理者代表。</w:t>
            </w:r>
          </w:p>
          <w:p w14:paraId="189D0783" w14:textId="401D4B97" w:rsidR="001B7CC6" w:rsidRPr="006D6EDD" w:rsidRDefault="001B7CC6" w:rsidP="00BA55CA">
            <w:pPr>
              <w:spacing w:line="320" w:lineRule="exact"/>
              <w:rPr>
                <w:rFonts w:ascii="KaiTi" w:eastAsia="KaiTi" w:hAnsi="KaiTi" w:cs="宋体"/>
                <w:szCs w:val="21"/>
              </w:rPr>
            </w:pPr>
            <w:r w:rsidRPr="006D6EDD">
              <w:rPr>
                <w:rFonts w:ascii="KaiTi" w:eastAsia="KaiTi" w:hAnsi="KaiTi" w:cs="宋体" w:hint="eastAsia"/>
                <w:szCs w:val="21"/>
              </w:rPr>
              <w:t>其职责和权限规定如下：</w:t>
            </w:r>
          </w:p>
          <w:p w14:paraId="615C8647" w14:textId="3598317A" w:rsidR="00BA55CA" w:rsidRPr="006D6EDD" w:rsidRDefault="001B7CC6" w:rsidP="00BA55CA">
            <w:pPr>
              <w:pStyle w:val="ac"/>
              <w:numPr>
                <w:ilvl w:val="0"/>
                <w:numId w:val="2"/>
              </w:numPr>
              <w:spacing w:line="320" w:lineRule="exact"/>
              <w:ind w:firstLineChars="0"/>
              <w:rPr>
                <w:rFonts w:ascii="KaiTi" w:eastAsia="KaiTi" w:hAnsi="KaiTi" w:cs="宋体"/>
                <w:szCs w:val="21"/>
              </w:rPr>
            </w:pPr>
            <w:r w:rsidRPr="006D6EDD">
              <w:rPr>
                <w:rFonts w:ascii="KaiTi" w:eastAsia="KaiTi" w:hAnsi="KaiTi" w:cs="宋体" w:hint="eastAsia"/>
                <w:szCs w:val="21"/>
              </w:rPr>
              <w:t>确保本公司质量管理体系所需的过程得到建立、实施和保持，代表总经理行使职权；</w:t>
            </w:r>
          </w:p>
          <w:p w14:paraId="5B35F2B9" w14:textId="705039E8" w:rsidR="001B7CC6" w:rsidRPr="006D6EDD" w:rsidRDefault="001B7CC6" w:rsidP="00BA55CA">
            <w:pPr>
              <w:pStyle w:val="ac"/>
              <w:numPr>
                <w:ilvl w:val="0"/>
                <w:numId w:val="2"/>
              </w:numPr>
              <w:spacing w:line="320" w:lineRule="exact"/>
              <w:ind w:firstLineChars="0"/>
              <w:rPr>
                <w:rFonts w:ascii="KaiTi" w:eastAsia="KaiTi" w:hAnsi="KaiTi" w:cs="宋体"/>
                <w:szCs w:val="21"/>
              </w:rPr>
            </w:pPr>
            <w:r w:rsidRPr="006D6EDD">
              <w:rPr>
                <w:rFonts w:ascii="KaiTi" w:eastAsia="KaiTi" w:hAnsi="KaiTi" w:cs="宋体" w:hint="eastAsia"/>
                <w:szCs w:val="21"/>
              </w:rPr>
              <w:t>向最高管理者报告质量管理体系的运行、管理业绩情况以供评审，并提出质量管理体系改进方面的建议等。</w:t>
            </w:r>
          </w:p>
          <w:p w14:paraId="3FAD7DA5" w14:textId="3D4858A7" w:rsidR="001B7CC6" w:rsidRPr="006D6EDD" w:rsidRDefault="00BA55CA" w:rsidP="00BA55CA">
            <w:pPr>
              <w:spacing w:line="320" w:lineRule="exact"/>
              <w:rPr>
                <w:rFonts w:ascii="KaiTi" w:eastAsia="KaiTi" w:hAnsi="KaiTi"/>
                <w:szCs w:val="21"/>
              </w:rPr>
            </w:pPr>
            <w:r w:rsidRPr="006D6EDD">
              <w:rPr>
                <w:rFonts w:ascii="KaiTi" w:eastAsia="KaiTi" w:hAnsi="KaiTi" w:cs="宋体"/>
                <w:szCs w:val="21"/>
              </w:rPr>
              <w:t>--</w:t>
            </w:r>
            <w:r w:rsidR="00692191" w:rsidRPr="006D6EDD">
              <w:rPr>
                <w:rFonts w:ascii="KaiTi" w:eastAsia="KaiTi" w:hAnsi="KaiTi" w:cs="宋体" w:hint="eastAsia"/>
                <w:szCs w:val="21"/>
              </w:rPr>
              <w:t>电话</w:t>
            </w:r>
            <w:r w:rsidR="001B7CC6" w:rsidRPr="006D6EDD">
              <w:rPr>
                <w:rFonts w:ascii="KaiTi" w:eastAsia="KaiTi" w:hAnsi="KaiTi" w:cs="宋体" w:hint="eastAsia"/>
                <w:szCs w:val="21"/>
              </w:rPr>
              <w:t>询问王自海职责回答正确。</w:t>
            </w:r>
          </w:p>
        </w:tc>
        <w:tc>
          <w:tcPr>
            <w:tcW w:w="879" w:type="dxa"/>
          </w:tcPr>
          <w:p w14:paraId="7DBA05FE" w14:textId="77777777" w:rsidR="001B7CC6" w:rsidRPr="006D6EDD" w:rsidRDefault="001B7CC6" w:rsidP="001B7CC6">
            <w:pPr>
              <w:spacing w:line="320" w:lineRule="exact"/>
              <w:rPr>
                <w:rFonts w:ascii="KaiTi" w:eastAsia="KaiTi" w:hAnsi="KaiTi"/>
                <w:szCs w:val="21"/>
              </w:rPr>
            </w:pPr>
          </w:p>
        </w:tc>
      </w:tr>
      <w:tr w:rsidR="001B7CC6" w:rsidRPr="006D6EDD" w14:paraId="261878FA" w14:textId="77777777">
        <w:trPr>
          <w:trHeight w:val="519"/>
        </w:trPr>
        <w:tc>
          <w:tcPr>
            <w:tcW w:w="1707" w:type="dxa"/>
          </w:tcPr>
          <w:p w14:paraId="59888E88"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应对风险和机遇的措施</w:t>
            </w:r>
          </w:p>
          <w:p w14:paraId="66D0D451" w14:textId="77777777" w:rsidR="001B7CC6" w:rsidRPr="006D6EDD" w:rsidRDefault="001B7CC6" w:rsidP="001B7CC6">
            <w:pPr>
              <w:spacing w:line="320" w:lineRule="exact"/>
              <w:rPr>
                <w:rFonts w:ascii="KaiTi" w:eastAsia="KaiTi" w:hAnsi="KaiTi"/>
                <w:szCs w:val="21"/>
              </w:rPr>
            </w:pPr>
          </w:p>
        </w:tc>
        <w:tc>
          <w:tcPr>
            <w:tcW w:w="888" w:type="dxa"/>
          </w:tcPr>
          <w:p w14:paraId="746E0A41"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Q6.1</w:t>
            </w:r>
          </w:p>
          <w:p w14:paraId="3C8C4FDB" w14:textId="77777777" w:rsidR="001B7CC6" w:rsidRPr="006D6EDD" w:rsidRDefault="001B7CC6" w:rsidP="001B7CC6">
            <w:pPr>
              <w:spacing w:line="320" w:lineRule="exact"/>
              <w:rPr>
                <w:rFonts w:ascii="KaiTi" w:eastAsia="KaiTi" w:hAnsi="KaiTi" w:cs="宋体"/>
                <w:szCs w:val="21"/>
              </w:rPr>
            </w:pPr>
          </w:p>
          <w:p w14:paraId="6DE0624B" w14:textId="77777777" w:rsidR="001B7CC6" w:rsidRPr="006D6EDD" w:rsidRDefault="001B7CC6" w:rsidP="001B7CC6">
            <w:pPr>
              <w:spacing w:line="320" w:lineRule="exact"/>
              <w:rPr>
                <w:rFonts w:ascii="KaiTi" w:eastAsia="KaiTi" w:hAnsi="KaiTi"/>
                <w:szCs w:val="21"/>
              </w:rPr>
            </w:pPr>
          </w:p>
        </w:tc>
        <w:tc>
          <w:tcPr>
            <w:tcW w:w="11235" w:type="dxa"/>
            <w:vAlign w:val="center"/>
          </w:tcPr>
          <w:p w14:paraId="34E0667D" w14:textId="77777777" w:rsidR="00692191" w:rsidRPr="006D6EDD" w:rsidRDefault="001B7CC6" w:rsidP="00692191">
            <w:pPr>
              <w:spacing w:line="320" w:lineRule="exact"/>
              <w:rPr>
                <w:rFonts w:ascii="KaiTi" w:eastAsia="KaiTi" w:hAnsi="KaiTi" w:cs="宋体"/>
                <w:szCs w:val="21"/>
              </w:rPr>
            </w:pPr>
            <w:r w:rsidRPr="006D6EDD">
              <w:rPr>
                <w:rFonts w:ascii="KaiTi" w:eastAsia="KaiTi" w:hAnsi="KaiTi" w:cs="宋体" w:hint="eastAsia"/>
                <w:szCs w:val="21"/>
              </w:rPr>
              <w:t>1</w:t>
            </w:r>
            <w:r w:rsidR="00692191" w:rsidRPr="006D6EDD">
              <w:rPr>
                <w:rFonts w:ascii="KaiTi" w:eastAsia="KaiTi" w:hAnsi="KaiTi" w:cs="宋体" w:hint="eastAsia"/>
                <w:szCs w:val="21"/>
              </w:rPr>
              <w:t>、</w:t>
            </w:r>
            <w:r w:rsidRPr="006D6EDD">
              <w:rPr>
                <w:rFonts w:ascii="KaiTi" w:eastAsia="KaiTi" w:hAnsi="KaiTi" w:cs="宋体" w:hint="eastAsia"/>
                <w:szCs w:val="21"/>
              </w:rPr>
              <w:t>外部因素主要涉及：</w:t>
            </w:r>
          </w:p>
          <w:p w14:paraId="1CAF514B" w14:textId="77777777" w:rsidR="00692191" w:rsidRPr="006D6EDD" w:rsidRDefault="00692191" w:rsidP="00692191">
            <w:pPr>
              <w:spacing w:line="320" w:lineRule="exact"/>
              <w:rPr>
                <w:rFonts w:ascii="KaiTi" w:eastAsia="KaiTi" w:hAnsi="KaiTi" w:cs="宋体"/>
                <w:szCs w:val="21"/>
              </w:rPr>
            </w:pPr>
            <w:r w:rsidRPr="006D6EDD">
              <w:rPr>
                <w:rFonts w:ascii="KaiTi" w:eastAsia="KaiTi" w:hAnsi="KaiTi" w:cs="宋体"/>
                <w:szCs w:val="21"/>
              </w:rPr>
              <w:t>1</w:t>
            </w:r>
            <w:r w:rsidR="001B7CC6" w:rsidRPr="006D6EDD">
              <w:rPr>
                <w:rFonts w:ascii="KaiTi" w:eastAsia="KaiTi" w:hAnsi="KaiTi" w:cs="宋体" w:hint="eastAsia"/>
                <w:szCs w:val="21"/>
              </w:rPr>
              <w:t>)社会和文化、政治、法律、监管、技术、经济、自然环境和竞争环境；</w:t>
            </w:r>
          </w:p>
          <w:p w14:paraId="451E3642" w14:textId="3B7E9183" w:rsidR="00692191" w:rsidRPr="006D6EDD" w:rsidRDefault="00692191" w:rsidP="00692191">
            <w:pPr>
              <w:spacing w:line="320" w:lineRule="exact"/>
              <w:rPr>
                <w:rFonts w:ascii="KaiTi" w:eastAsia="KaiTi" w:hAnsi="KaiTi" w:cs="宋体"/>
                <w:szCs w:val="21"/>
              </w:rPr>
            </w:pPr>
            <w:r w:rsidRPr="006D6EDD">
              <w:rPr>
                <w:rFonts w:ascii="KaiTi" w:eastAsia="KaiTi" w:hAnsi="KaiTi" w:cs="宋体"/>
                <w:szCs w:val="21"/>
              </w:rPr>
              <w:t>2</w:t>
            </w:r>
            <w:r w:rsidR="001B7CC6" w:rsidRPr="006D6EDD">
              <w:rPr>
                <w:rFonts w:ascii="KaiTi" w:eastAsia="KaiTi" w:hAnsi="KaiTi" w:cs="宋体" w:hint="eastAsia"/>
                <w:szCs w:val="21"/>
              </w:rPr>
              <w:t>)影响公司质量目标的主要驱动和趋势；</w:t>
            </w:r>
          </w:p>
          <w:p w14:paraId="5427BA00" w14:textId="33146927" w:rsidR="001B7CC6" w:rsidRPr="006D6EDD" w:rsidRDefault="00692191" w:rsidP="00692191">
            <w:pPr>
              <w:spacing w:line="320" w:lineRule="exact"/>
              <w:rPr>
                <w:rFonts w:ascii="KaiTi" w:eastAsia="KaiTi" w:hAnsi="KaiTi" w:cs="宋体"/>
                <w:szCs w:val="21"/>
              </w:rPr>
            </w:pPr>
            <w:r w:rsidRPr="006D6EDD">
              <w:rPr>
                <w:rFonts w:ascii="KaiTi" w:eastAsia="KaiTi" w:hAnsi="KaiTi" w:cs="宋体"/>
                <w:szCs w:val="21"/>
              </w:rPr>
              <w:t>3</w:t>
            </w:r>
            <w:r w:rsidR="001B7CC6" w:rsidRPr="006D6EDD">
              <w:rPr>
                <w:rFonts w:ascii="KaiTi" w:eastAsia="KaiTi" w:hAnsi="KaiTi" w:cs="宋体" w:hint="eastAsia"/>
                <w:szCs w:val="21"/>
              </w:rPr>
              <w:t>)与外部利益相关者的价值观的关系。如国家政策、标准、法律法规及其他要求的变动等</w:t>
            </w:r>
          </w:p>
          <w:p w14:paraId="6ACAF6D7" w14:textId="77777777" w:rsidR="00692191" w:rsidRPr="006D6EDD" w:rsidRDefault="001B7CC6" w:rsidP="00692191">
            <w:pPr>
              <w:spacing w:line="320" w:lineRule="exact"/>
              <w:rPr>
                <w:rFonts w:ascii="KaiTi" w:eastAsia="KaiTi" w:hAnsi="KaiTi" w:cs="宋体"/>
                <w:szCs w:val="21"/>
              </w:rPr>
            </w:pPr>
            <w:r w:rsidRPr="006D6EDD">
              <w:rPr>
                <w:rFonts w:ascii="KaiTi" w:eastAsia="KaiTi" w:hAnsi="KaiTi" w:cs="宋体" w:hint="eastAsia"/>
                <w:szCs w:val="21"/>
              </w:rPr>
              <w:t>2.内部因素包括：</w:t>
            </w:r>
          </w:p>
          <w:p w14:paraId="5BCE244F" w14:textId="77777777" w:rsidR="00692191" w:rsidRPr="006D6EDD" w:rsidRDefault="00692191" w:rsidP="00692191">
            <w:pPr>
              <w:spacing w:line="320" w:lineRule="exact"/>
              <w:rPr>
                <w:rFonts w:ascii="KaiTi" w:eastAsia="KaiTi" w:hAnsi="KaiTi" w:cs="宋体"/>
                <w:szCs w:val="21"/>
              </w:rPr>
            </w:pPr>
            <w:r w:rsidRPr="006D6EDD">
              <w:rPr>
                <w:rFonts w:ascii="KaiTi" w:eastAsia="KaiTi" w:hAnsi="KaiTi" w:cs="宋体"/>
                <w:szCs w:val="21"/>
              </w:rPr>
              <w:t>1</w:t>
            </w:r>
            <w:r w:rsidR="001B7CC6" w:rsidRPr="006D6EDD">
              <w:rPr>
                <w:rFonts w:ascii="KaiTi" w:eastAsia="KaiTi" w:hAnsi="KaiTi" w:cs="宋体" w:hint="eastAsia"/>
                <w:szCs w:val="21"/>
              </w:rPr>
              <w:t>)组织机构，角色和责任；</w:t>
            </w:r>
          </w:p>
          <w:p w14:paraId="7573290F" w14:textId="05E535FD" w:rsidR="00692191" w:rsidRPr="006D6EDD" w:rsidRDefault="00692191" w:rsidP="00692191">
            <w:pPr>
              <w:spacing w:line="320" w:lineRule="exact"/>
              <w:rPr>
                <w:rFonts w:ascii="KaiTi" w:eastAsia="KaiTi" w:hAnsi="KaiTi" w:cs="宋体"/>
                <w:szCs w:val="21"/>
              </w:rPr>
            </w:pPr>
            <w:r w:rsidRPr="006D6EDD">
              <w:rPr>
                <w:rFonts w:ascii="KaiTi" w:eastAsia="KaiTi" w:hAnsi="KaiTi" w:cs="宋体"/>
                <w:szCs w:val="21"/>
              </w:rPr>
              <w:t>2</w:t>
            </w:r>
            <w:r w:rsidR="001B7CC6" w:rsidRPr="006D6EDD">
              <w:rPr>
                <w:rFonts w:ascii="KaiTi" w:eastAsia="KaiTi" w:hAnsi="KaiTi" w:cs="宋体" w:hint="eastAsia"/>
                <w:szCs w:val="21"/>
              </w:rPr>
              <w:t>)政策、目标、实现目标的战略；</w:t>
            </w:r>
          </w:p>
          <w:p w14:paraId="0F4A7AF0" w14:textId="77777777" w:rsidR="00692191" w:rsidRPr="006D6EDD" w:rsidRDefault="00692191" w:rsidP="00692191">
            <w:pPr>
              <w:spacing w:line="320" w:lineRule="exact"/>
              <w:rPr>
                <w:rFonts w:ascii="KaiTi" w:eastAsia="KaiTi" w:hAnsi="KaiTi" w:cs="宋体"/>
                <w:szCs w:val="21"/>
              </w:rPr>
            </w:pPr>
            <w:r w:rsidRPr="006D6EDD">
              <w:rPr>
                <w:rFonts w:ascii="KaiTi" w:eastAsia="KaiTi" w:hAnsi="KaiTi" w:cs="宋体"/>
                <w:szCs w:val="21"/>
              </w:rPr>
              <w:t>3</w:t>
            </w:r>
            <w:r w:rsidR="001B7CC6" w:rsidRPr="006D6EDD">
              <w:rPr>
                <w:rFonts w:ascii="KaiTi" w:eastAsia="KaiTi" w:hAnsi="KaiTi" w:cs="宋体" w:hint="eastAsia"/>
                <w:szCs w:val="21"/>
              </w:rPr>
              <w:t>)能力、资源和知识（资本、时间、人、能力、流程、系统和技术等）；</w:t>
            </w:r>
          </w:p>
          <w:p w14:paraId="272DF956" w14:textId="77777777" w:rsidR="00692191" w:rsidRPr="006D6EDD" w:rsidRDefault="00692191" w:rsidP="00692191">
            <w:pPr>
              <w:spacing w:line="320" w:lineRule="exact"/>
              <w:rPr>
                <w:rFonts w:ascii="KaiTi" w:eastAsia="KaiTi" w:hAnsi="KaiTi" w:cs="宋体"/>
                <w:szCs w:val="21"/>
              </w:rPr>
            </w:pPr>
            <w:r w:rsidRPr="006D6EDD">
              <w:rPr>
                <w:rFonts w:ascii="KaiTi" w:eastAsia="KaiTi" w:hAnsi="KaiTi" w:cs="宋体"/>
                <w:szCs w:val="21"/>
              </w:rPr>
              <w:t>4</w:t>
            </w:r>
            <w:r w:rsidR="001B7CC6" w:rsidRPr="006D6EDD">
              <w:rPr>
                <w:rFonts w:ascii="KaiTi" w:eastAsia="KaiTi" w:hAnsi="KaiTi" w:cs="宋体" w:hint="eastAsia"/>
                <w:szCs w:val="21"/>
              </w:rPr>
              <w:t>)内部利益相关者的价值观与组织文化之间的关系；</w:t>
            </w:r>
          </w:p>
          <w:p w14:paraId="0927503A" w14:textId="77777777" w:rsidR="00692191" w:rsidRPr="006D6EDD" w:rsidRDefault="00692191" w:rsidP="00692191">
            <w:pPr>
              <w:spacing w:line="320" w:lineRule="exact"/>
              <w:rPr>
                <w:rFonts w:ascii="KaiTi" w:eastAsia="KaiTi" w:hAnsi="KaiTi" w:cs="宋体"/>
                <w:szCs w:val="21"/>
              </w:rPr>
            </w:pPr>
            <w:r w:rsidRPr="006D6EDD">
              <w:rPr>
                <w:rFonts w:ascii="KaiTi" w:eastAsia="KaiTi" w:hAnsi="KaiTi" w:cs="宋体"/>
                <w:szCs w:val="21"/>
              </w:rPr>
              <w:t>5</w:t>
            </w:r>
            <w:r w:rsidR="001B7CC6" w:rsidRPr="006D6EDD">
              <w:rPr>
                <w:rFonts w:ascii="KaiTi" w:eastAsia="KaiTi" w:hAnsi="KaiTi" w:cs="宋体" w:hint="eastAsia"/>
                <w:szCs w:val="21"/>
              </w:rPr>
              <w:t>)信息系统、信息流和决策流程；</w:t>
            </w:r>
          </w:p>
          <w:p w14:paraId="13177B6D" w14:textId="443D6FC0" w:rsidR="001B7CC6" w:rsidRPr="006D6EDD" w:rsidRDefault="00692191" w:rsidP="00692191">
            <w:pPr>
              <w:spacing w:line="320" w:lineRule="exact"/>
              <w:rPr>
                <w:rFonts w:ascii="KaiTi" w:eastAsia="KaiTi" w:hAnsi="KaiTi" w:cs="宋体"/>
                <w:szCs w:val="21"/>
              </w:rPr>
            </w:pPr>
            <w:r w:rsidRPr="006D6EDD">
              <w:rPr>
                <w:rFonts w:ascii="KaiTi" w:eastAsia="KaiTi" w:hAnsi="KaiTi" w:cs="宋体"/>
                <w:szCs w:val="21"/>
              </w:rPr>
              <w:t>6</w:t>
            </w:r>
            <w:r w:rsidR="001B7CC6" w:rsidRPr="006D6EDD">
              <w:rPr>
                <w:rFonts w:ascii="KaiTi" w:eastAsia="KaiTi" w:hAnsi="KaiTi" w:cs="宋体" w:hint="eastAsia"/>
                <w:szCs w:val="21"/>
              </w:rPr>
              <w:t>)合同关系的形成和范围。</w:t>
            </w:r>
          </w:p>
          <w:p w14:paraId="06E6CDE2" w14:textId="67F9F1CB" w:rsidR="001B7CC6" w:rsidRPr="006D6EDD" w:rsidRDefault="001B7CC6" w:rsidP="00692191">
            <w:pPr>
              <w:spacing w:line="320" w:lineRule="exact"/>
              <w:rPr>
                <w:rFonts w:ascii="KaiTi" w:eastAsia="KaiTi" w:hAnsi="KaiTi"/>
                <w:szCs w:val="21"/>
              </w:rPr>
            </w:pPr>
            <w:r w:rsidRPr="006D6EDD">
              <w:rPr>
                <w:rFonts w:ascii="KaiTi" w:eastAsia="KaiTi" w:hAnsi="KaiTi" w:cs="宋体" w:hint="eastAsia"/>
                <w:szCs w:val="21"/>
              </w:rPr>
              <w:t>3</w:t>
            </w:r>
            <w:r w:rsidR="00692191" w:rsidRPr="006D6EDD">
              <w:rPr>
                <w:rFonts w:ascii="KaiTi" w:eastAsia="KaiTi" w:hAnsi="KaiTi" w:cs="宋体" w:hint="eastAsia"/>
                <w:szCs w:val="21"/>
              </w:rPr>
              <w:t>、</w:t>
            </w:r>
            <w:r w:rsidRPr="006D6EDD">
              <w:rPr>
                <w:rFonts w:ascii="KaiTi" w:eastAsia="KaiTi" w:hAnsi="KaiTi" w:cs="宋体" w:hint="eastAsia"/>
                <w:szCs w:val="21"/>
              </w:rPr>
              <w:t>在策划质量管理体系时考虑了风险和机遇以及相应的应对措施，制定了《风险和机遇的应对控制程序》，明确风险和</w:t>
            </w:r>
            <w:r w:rsidRPr="006D6EDD">
              <w:rPr>
                <w:rFonts w:ascii="KaiTi" w:eastAsia="KaiTi" w:hAnsi="KaiTi" w:cs="宋体" w:hint="eastAsia"/>
                <w:szCs w:val="21"/>
              </w:rPr>
              <w:lastRenderedPageBreak/>
              <w:t>机遇事件的识别方法/途径、风险和机遇事件的评估方式、制定主要风险和机遇事件的应对措施的要求、评价这些措施有效性的方法。提供了“风险和机遇评估表”，将需要应对的风险和机遇进行风险分析确定风险级别（一般风险、高风险），在质量管理体系所确定的过程（客户开发、供应商的要求等）中，整合制定针对性管理措施（如程序控制等）。提供了“经营环境分析及对策”，已认真交流风险如战略失误、环保及人力资源成本上升、竞争不断加剧、顾客产品要求加严等，主要措施确定战略应更加科学严谨；通过增加环保设施确保环保达标，公司为此相对受益；通过提高管理水平消化人力资源成本上升；加强采购环节质量、产品有效期、交货期等控制；通过差异化策略提高竞争力。通过扩展培训满足顾客不断提高的要求。效果待观察。机遇主要是现在社会需求不断增多。</w:t>
            </w:r>
          </w:p>
        </w:tc>
        <w:tc>
          <w:tcPr>
            <w:tcW w:w="879" w:type="dxa"/>
          </w:tcPr>
          <w:p w14:paraId="5F74FCF0" w14:textId="77777777" w:rsidR="001B7CC6" w:rsidRPr="006D6EDD" w:rsidRDefault="001B7CC6" w:rsidP="001B7CC6">
            <w:pPr>
              <w:spacing w:line="320" w:lineRule="exact"/>
              <w:rPr>
                <w:rFonts w:ascii="KaiTi" w:eastAsia="KaiTi" w:hAnsi="KaiTi"/>
                <w:szCs w:val="21"/>
              </w:rPr>
            </w:pPr>
          </w:p>
        </w:tc>
      </w:tr>
      <w:tr w:rsidR="001B7CC6" w:rsidRPr="006D6EDD" w14:paraId="4480DD55" w14:textId="77777777">
        <w:trPr>
          <w:trHeight w:val="2110"/>
        </w:trPr>
        <w:tc>
          <w:tcPr>
            <w:tcW w:w="1707" w:type="dxa"/>
          </w:tcPr>
          <w:p w14:paraId="13E5D6FB"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质量目标及其实现的策划</w:t>
            </w:r>
          </w:p>
          <w:p w14:paraId="73750B96" w14:textId="77777777" w:rsidR="001B7CC6" w:rsidRPr="006D6EDD" w:rsidRDefault="001B7CC6" w:rsidP="001B7CC6">
            <w:pPr>
              <w:spacing w:line="320" w:lineRule="exact"/>
              <w:rPr>
                <w:rFonts w:ascii="KaiTi" w:eastAsia="KaiTi" w:hAnsi="KaiTi"/>
                <w:szCs w:val="21"/>
              </w:rPr>
            </w:pPr>
          </w:p>
        </w:tc>
        <w:tc>
          <w:tcPr>
            <w:tcW w:w="888" w:type="dxa"/>
          </w:tcPr>
          <w:p w14:paraId="6C4A605E" w14:textId="77777777" w:rsidR="001B7CC6" w:rsidRPr="006D6EDD" w:rsidRDefault="001B7CC6" w:rsidP="001B7CC6">
            <w:pPr>
              <w:spacing w:line="320" w:lineRule="exact"/>
              <w:rPr>
                <w:rFonts w:ascii="KaiTi" w:eastAsia="KaiTi" w:hAnsi="KaiTi"/>
                <w:szCs w:val="21"/>
              </w:rPr>
            </w:pPr>
            <w:r w:rsidRPr="006D6EDD">
              <w:rPr>
                <w:rFonts w:ascii="KaiTi" w:eastAsia="KaiTi" w:hAnsi="KaiTi" w:hint="eastAsia"/>
                <w:szCs w:val="21"/>
              </w:rPr>
              <w:t>Q6.2</w:t>
            </w:r>
          </w:p>
          <w:p w14:paraId="7C5FDF1F" w14:textId="77777777" w:rsidR="001B7CC6" w:rsidRPr="006D6EDD" w:rsidRDefault="001B7CC6" w:rsidP="001B7CC6">
            <w:pPr>
              <w:spacing w:line="320" w:lineRule="exact"/>
              <w:rPr>
                <w:rFonts w:ascii="KaiTi" w:eastAsia="KaiTi" w:hAnsi="KaiTi"/>
                <w:szCs w:val="21"/>
              </w:rPr>
            </w:pPr>
          </w:p>
          <w:p w14:paraId="04FF9489" w14:textId="77777777" w:rsidR="001B7CC6" w:rsidRPr="006D6EDD" w:rsidRDefault="001B7CC6" w:rsidP="001B7CC6">
            <w:pPr>
              <w:spacing w:line="320" w:lineRule="exact"/>
              <w:rPr>
                <w:rFonts w:ascii="KaiTi" w:eastAsia="KaiTi" w:hAnsi="KaiTi"/>
                <w:szCs w:val="21"/>
              </w:rPr>
            </w:pPr>
          </w:p>
        </w:tc>
        <w:tc>
          <w:tcPr>
            <w:tcW w:w="11235" w:type="dxa"/>
            <w:vAlign w:val="center"/>
          </w:tcPr>
          <w:p w14:paraId="5BF21160" w14:textId="29C2BB70" w:rsidR="001B7CC6" w:rsidRPr="006D6EDD" w:rsidRDefault="00692191" w:rsidP="00692191">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公司质量目标：</w:t>
            </w:r>
          </w:p>
          <w:p w14:paraId="70918642" w14:textId="1C13FFE8"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1</w:t>
            </w:r>
            <w:r w:rsidR="00692191" w:rsidRPr="006D6EDD">
              <w:rPr>
                <w:rFonts w:ascii="KaiTi" w:eastAsia="KaiTi" w:hAnsi="KaiTi" w:cs="宋体" w:hint="eastAsia"/>
                <w:szCs w:val="21"/>
              </w:rPr>
              <w:t>、</w:t>
            </w:r>
            <w:r w:rsidRPr="006D6EDD">
              <w:rPr>
                <w:rFonts w:ascii="KaiTi" w:eastAsia="KaiTi" w:hAnsi="KaiTi" w:cs="宋体" w:hint="eastAsia"/>
                <w:szCs w:val="21"/>
              </w:rPr>
              <w:t>产品一次检验合格率≥98%；</w:t>
            </w:r>
          </w:p>
          <w:p w14:paraId="19D891E2" w14:textId="17C60D9E"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2</w:t>
            </w:r>
            <w:r w:rsidR="00692191" w:rsidRPr="006D6EDD">
              <w:rPr>
                <w:rFonts w:ascii="KaiTi" w:eastAsia="KaiTi" w:hAnsi="KaiTi" w:cs="宋体" w:hint="eastAsia"/>
                <w:szCs w:val="21"/>
              </w:rPr>
              <w:t>、</w:t>
            </w:r>
            <w:r w:rsidRPr="006D6EDD">
              <w:rPr>
                <w:rFonts w:ascii="KaiTi" w:eastAsia="KaiTi" w:hAnsi="KaiTi" w:cs="宋体" w:hint="eastAsia"/>
                <w:szCs w:val="21"/>
              </w:rPr>
              <w:t>顾客满意度≧95，在3年内每年递增0.5﹪；</w:t>
            </w:r>
          </w:p>
          <w:p w14:paraId="246140FA"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质量目标可测量，与公司质量方针一致。</w:t>
            </w:r>
          </w:p>
          <w:p w14:paraId="4206814D" w14:textId="24D63C23" w:rsidR="001B7CC6" w:rsidRPr="006D6EDD" w:rsidRDefault="00692191" w:rsidP="00692191">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每季度由总经办按公司质量目标考核要求统计考核公司质量目标完成情况，提交管理评审开会。查到今年第三季度公司质量目标完成情况，各项目标均已完成，考核人王自海,审批王宗友。</w:t>
            </w:r>
          </w:p>
          <w:p w14:paraId="0E9B2F95" w14:textId="49CDD74B" w:rsidR="001B7CC6" w:rsidRPr="006D6EDD" w:rsidRDefault="00692191" w:rsidP="00692191">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公司对质量管理体系所需的相关职能、层次和过程设定质量目标。</w:t>
            </w:r>
          </w:p>
        </w:tc>
        <w:tc>
          <w:tcPr>
            <w:tcW w:w="879" w:type="dxa"/>
          </w:tcPr>
          <w:p w14:paraId="727D1AFA" w14:textId="77777777" w:rsidR="001B7CC6" w:rsidRPr="006D6EDD" w:rsidRDefault="001B7CC6" w:rsidP="001B7CC6">
            <w:pPr>
              <w:spacing w:line="320" w:lineRule="exact"/>
              <w:rPr>
                <w:rFonts w:ascii="KaiTi" w:eastAsia="KaiTi" w:hAnsi="KaiTi"/>
                <w:szCs w:val="21"/>
              </w:rPr>
            </w:pPr>
          </w:p>
        </w:tc>
      </w:tr>
      <w:tr w:rsidR="001B7CC6" w:rsidRPr="006D6EDD" w14:paraId="0799F83E" w14:textId="77777777">
        <w:trPr>
          <w:trHeight w:val="1125"/>
        </w:trPr>
        <w:tc>
          <w:tcPr>
            <w:tcW w:w="1707" w:type="dxa"/>
          </w:tcPr>
          <w:p w14:paraId="1EB7F11B"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变更的策划</w:t>
            </w:r>
          </w:p>
          <w:p w14:paraId="11A94984" w14:textId="77777777" w:rsidR="001B7CC6" w:rsidRPr="006D6EDD" w:rsidRDefault="001B7CC6" w:rsidP="001B7CC6">
            <w:pPr>
              <w:spacing w:line="320" w:lineRule="exact"/>
              <w:rPr>
                <w:rFonts w:ascii="KaiTi" w:eastAsia="KaiTi" w:hAnsi="KaiTi"/>
                <w:szCs w:val="21"/>
              </w:rPr>
            </w:pPr>
          </w:p>
        </w:tc>
        <w:tc>
          <w:tcPr>
            <w:tcW w:w="888" w:type="dxa"/>
          </w:tcPr>
          <w:p w14:paraId="267602FA" w14:textId="77777777" w:rsidR="001B7CC6" w:rsidRPr="006D6EDD" w:rsidRDefault="001B7CC6" w:rsidP="001B7CC6">
            <w:pPr>
              <w:spacing w:line="320" w:lineRule="exact"/>
              <w:rPr>
                <w:rFonts w:ascii="KaiTi" w:eastAsia="KaiTi" w:hAnsi="KaiTi"/>
                <w:szCs w:val="21"/>
              </w:rPr>
            </w:pPr>
            <w:r w:rsidRPr="006D6EDD">
              <w:rPr>
                <w:rFonts w:ascii="KaiTi" w:eastAsia="KaiTi" w:hAnsi="KaiTi" w:hint="eastAsia"/>
                <w:szCs w:val="21"/>
              </w:rPr>
              <w:t>Q6.3</w:t>
            </w:r>
          </w:p>
          <w:p w14:paraId="185D093D" w14:textId="77777777" w:rsidR="001B7CC6" w:rsidRPr="006D6EDD" w:rsidRDefault="001B7CC6" w:rsidP="001B7CC6">
            <w:pPr>
              <w:spacing w:line="320" w:lineRule="exact"/>
              <w:rPr>
                <w:rFonts w:ascii="KaiTi" w:eastAsia="KaiTi" w:hAnsi="KaiTi"/>
                <w:szCs w:val="21"/>
              </w:rPr>
            </w:pPr>
          </w:p>
        </w:tc>
        <w:tc>
          <w:tcPr>
            <w:tcW w:w="11235" w:type="dxa"/>
            <w:vAlign w:val="center"/>
          </w:tcPr>
          <w:p w14:paraId="44382986" w14:textId="63082E7B" w:rsidR="001B7CC6" w:rsidRPr="006D6EDD" w:rsidRDefault="00692191" w:rsidP="001B7CC6">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公司确定需要对质量管理体系进行变更时，应经策划并系统的实施。公司应考虑：</w:t>
            </w:r>
          </w:p>
          <w:p w14:paraId="06FFBDBD" w14:textId="77777777" w:rsidR="00692191" w:rsidRPr="006D6EDD" w:rsidRDefault="00692191" w:rsidP="001B7CC6">
            <w:pPr>
              <w:spacing w:line="320" w:lineRule="exact"/>
              <w:rPr>
                <w:rFonts w:ascii="KaiTi" w:eastAsia="KaiTi" w:hAnsi="KaiTi" w:cs="宋体"/>
                <w:szCs w:val="21"/>
              </w:rPr>
            </w:pPr>
            <w:r w:rsidRPr="006D6EDD">
              <w:rPr>
                <w:rFonts w:ascii="KaiTi" w:eastAsia="KaiTi" w:hAnsi="KaiTi" w:cs="宋体"/>
                <w:szCs w:val="21"/>
              </w:rPr>
              <w:t>1</w:t>
            </w:r>
            <w:r w:rsidRPr="006D6EDD">
              <w:rPr>
                <w:rFonts w:ascii="KaiTi" w:eastAsia="KaiTi" w:hAnsi="KaiTi" w:cs="宋体" w:hint="eastAsia"/>
                <w:szCs w:val="21"/>
              </w:rPr>
              <w:t>、</w:t>
            </w:r>
            <w:r w:rsidR="001B7CC6" w:rsidRPr="006D6EDD">
              <w:rPr>
                <w:rFonts w:ascii="KaiTi" w:eastAsia="KaiTi" w:hAnsi="KaiTi" w:cs="宋体" w:hint="eastAsia"/>
                <w:szCs w:val="21"/>
              </w:rPr>
              <w:t xml:space="preserve"> 变更目的及其潜在后果；</w:t>
            </w:r>
          </w:p>
          <w:p w14:paraId="62439C07" w14:textId="77777777" w:rsidR="00692191" w:rsidRPr="006D6EDD" w:rsidRDefault="00692191" w:rsidP="001B7CC6">
            <w:pPr>
              <w:spacing w:line="320" w:lineRule="exact"/>
              <w:rPr>
                <w:rFonts w:ascii="KaiTi" w:eastAsia="KaiTi" w:hAnsi="KaiTi" w:cs="宋体"/>
                <w:szCs w:val="21"/>
              </w:rPr>
            </w:pPr>
            <w:r w:rsidRPr="006D6EDD">
              <w:rPr>
                <w:rFonts w:ascii="KaiTi" w:eastAsia="KaiTi" w:hAnsi="KaiTi" w:cs="宋体"/>
                <w:szCs w:val="21"/>
              </w:rPr>
              <w:t>2</w:t>
            </w:r>
            <w:r w:rsidRPr="006D6EDD">
              <w:rPr>
                <w:rFonts w:ascii="KaiTi" w:eastAsia="KaiTi" w:hAnsi="KaiTi" w:cs="宋体" w:hint="eastAsia"/>
                <w:szCs w:val="21"/>
              </w:rPr>
              <w:t>、</w:t>
            </w:r>
            <w:r w:rsidR="001B7CC6" w:rsidRPr="006D6EDD">
              <w:rPr>
                <w:rFonts w:ascii="KaiTi" w:eastAsia="KaiTi" w:hAnsi="KaiTi" w:cs="宋体" w:hint="eastAsia"/>
                <w:szCs w:val="21"/>
              </w:rPr>
              <w:t xml:space="preserve"> 质量管理体系的完整性；</w:t>
            </w:r>
          </w:p>
          <w:p w14:paraId="798E650D" w14:textId="77777777" w:rsidR="00084E0D" w:rsidRPr="006D6EDD" w:rsidRDefault="00692191" w:rsidP="001B7CC6">
            <w:pPr>
              <w:spacing w:line="320" w:lineRule="exact"/>
              <w:rPr>
                <w:rFonts w:ascii="KaiTi" w:eastAsia="KaiTi" w:hAnsi="KaiTi" w:cs="宋体"/>
                <w:szCs w:val="21"/>
              </w:rPr>
            </w:pPr>
            <w:r w:rsidRPr="006D6EDD">
              <w:rPr>
                <w:rFonts w:ascii="KaiTi" w:eastAsia="KaiTi" w:hAnsi="KaiTi" w:cs="宋体"/>
                <w:szCs w:val="21"/>
              </w:rPr>
              <w:t>3</w:t>
            </w:r>
            <w:r w:rsidRPr="006D6EDD">
              <w:rPr>
                <w:rFonts w:ascii="KaiTi" w:eastAsia="KaiTi" w:hAnsi="KaiTi" w:cs="宋体" w:hint="eastAsia"/>
                <w:szCs w:val="21"/>
              </w:rPr>
              <w:t>、</w:t>
            </w:r>
            <w:r w:rsidR="001B7CC6" w:rsidRPr="006D6EDD">
              <w:rPr>
                <w:rFonts w:ascii="KaiTi" w:eastAsia="KaiTi" w:hAnsi="KaiTi" w:cs="宋体" w:hint="eastAsia"/>
                <w:szCs w:val="21"/>
              </w:rPr>
              <w:t>资源的可获得性；</w:t>
            </w:r>
          </w:p>
          <w:p w14:paraId="399DD4A5" w14:textId="158F19E9" w:rsidR="001B7CC6" w:rsidRPr="006D6EDD" w:rsidRDefault="00084E0D" w:rsidP="001B7CC6">
            <w:pPr>
              <w:spacing w:line="320" w:lineRule="exact"/>
              <w:rPr>
                <w:rFonts w:ascii="KaiTi" w:eastAsia="KaiTi" w:hAnsi="KaiTi" w:cs="宋体"/>
                <w:szCs w:val="21"/>
              </w:rPr>
            </w:pPr>
            <w:r w:rsidRPr="006D6EDD">
              <w:rPr>
                <w:rFonts w:ascii="KaiTi" w:eastAsia="KaiTi" w:hAnsi="KaiTi" w:cs="宋体"/>
                <w:szCs w:val="21"/>
              </w:rPr>
              <w:t>4</w:t>
            </w:r>
            <w:r w:rsidRPr="006D6EDD">
              <w:rPr>
                <w:rFonts w:ascii="KaiTi" w:eastAsia="KaiTi" w:hAnsi="KaiTi" w:cs="宋体" w:hint="eastAsia"/>
                <w:szCs w:val="21"/>
              </w:rPr>
              <w:t>、</w:t>
            </w:r>
            <w:r w:rsidR="001B7CC6" w:rsidRPr="006D6EDD">
              <w:rPr>
                <w:rFonts w:ascii="KaiTi" w:eastAsia="KaiTi" w:hAnsi="KaiTi" w:cs="宋体" w:hint="eastAsia"/>
                <w:szCs w:val="21"/>
              </w:rPr>
              <w:t xml:space="preserve"> 责任和权限的分配与再分配。</w:t>
            </w:r>
          </w:p>
          <w:p w14:paraId="76F3850C" w14:textId="2DE1C8A0" w:rsidR="001B7CC6" w:rsidRPr="006D6EDD" w:rsidRDefault="00084E0D" w:rsidP="00084E0D">
            <w:pPr>
              <w:spacing w:line="320" w:lineRule="exact"/>
              <w:rPr>
                <w:rFonts w:ascii="KaiTi" w:eastAsia="KaiTi" w:hAnsi="KaiTi"/>
                <w:szCs w:val="21"/>
              </w:rPr>
            </w:pPr>
            <w:r w:rsidRPr="006D6EDD">
              <w:rPr>
                <w:rFonts w:ascii="KaiTi" w:eastAsia="KaiTi" w:hAnsi="KaiTi" w:cs="宋体" w:hint="eastAsia"/>
                <w:szCs w:val="21"/>
              </w:rPr>
              <w:t>●</w:t>
            </w:r>
            <w:r w:rsidR="001B7CC6" w:rsidRPr="006D6EDD">
              <w:rPr>
                <w:rFonts w:ascii="KaiTi" w:eastAsia="KaiTi" w:hAnsi="KaiTi" w:cs="宋体" w:hint="eastAsia"/>
                <w:szCs w:val="21"/>
              </w:rPr>
              <w:t>公司目前对质量管理体系暂无变更。</w:t>
            </w:r>
          </w:p>
        </w:tc>
        <w:tc>
          <w:tcPr>
            <w:tcW w:w="879" w:type="dxa"/>
          </w:tcPr>
          <w:p w14:paraId="774405A8" w14:textId="77777777" w:rsidR="001B7CC6" w:rsidRPr="006D6EDD" w:rsidRDefault="001B7CC6" w:rsidP="001B7CC6">
            <w:pPr>
              <w:spacing w:line="320" w:lineRule="exact"/>
              <w:rPr>
                <w:rFonts w:ascii="KaiTi" w:eastAsia="KaiTi" w:hAnsi="KaiTi"/>
                <w:szCs w:val="21"/>
              </w:rPr>
            </w:pPr>
          </w:p>
        </w:tc>
      </w:tr>
      <w:tr w:rsidR="001B7CC6" w:rsidRPr="006D6EDD" w14:paraId="3F3542C9" w14:textId="77777777">
        <w:trPr>
          <w:trHeight w:val="838"/>
        </w:trPr>
        <w:tc>
          <w:tcPr>
            <w:tcW w:w="1707" w:type="dxa"/>
          </w:tcPr>
          <w:p w14:paraId="38D51FE4"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资源、总则</w:t>
            </w:r>
          </w:p>
          <w:p w14:paraId="63353E99" w14:textId="77777777" w:rsidR="001B7CC6" w:rsidRPr="006D6EDD" w:rsidRDefault="001B7CC6" w:rsidP="001B7CC6">
            <w:pPr>
              <w:spacing w:line="320" w:lineRule="exact"/>
              <w:rPr>
                <w:rFonts w:ascii="KaiTi" w:eastAsia="KaiTi" w:hAnsi="KaiTi"/>
                <w:szCs w:val="21"/>
              </w:rPr>
            </w:pPr>
          </w:p>
        </w:tc>
        <w:tc>
          <w:tcPr>
            <w:tcW w:w="888" w:type="dxa"/>
          </w:tcPr>
          <w:p w14:paraId="0CAF6C72" w14:textId="77777777" w:rsidR="001B7CC6" w:rsidRPr="006D6EDD" w:rsidRDefault="001B7CC6" w:rsidP="001B7CC6">
            <w:pPr>
              <w:spacing w:line="320" w:lineRule="exact"/>
              <w:rPr>
                <w:rFonts w:ascii="KaiTi" w:eastAsia="KaiTi" w:hAnsi="KaiTi"/>
                <w:szCs w:val="21"/>
              </w:rPr>
            </w:pPr>
            <w:r w:rsidRPr="006D6EDD">
              <w:rPr>
                <w:rFonts w:ascii="KaiTi" w:eastAsia="KaiTi" w:hAnsi="KaiTi" w:hint="eastAsia"/>
                <w:szCs w:val="21"/>
              </w:rPr>
              <w:t>Q7.1.1</w:t>
            </w:r>
          </w:p>
          <w:p w14:paraId="40E0045E" w14:textId="77777777" w:rsidR="001B7CC6" w:rsidRPr="006D6EDD" w:rsidRDefault="001B7CC6" w:rsidP="001B7CC6">
            <w:pPr>
              <w:spacing w:line="320" w:lineRule="exact"/>
              <w:rPr>
                <w:rFonts w:ascii="KaiTi" w:eastAsia="KaiTi" w:hAnsi="KaiTi"/>
                <w:szCs w:val="21"/>
              </w:rPr>
            </w:pPr>
          </w:p>
        </w:tc>
        <w:tc>
          <w:tcPr>
            <w:tcW w:w="11235" w:type="dxa"/>
            <w:vAlign w:val="center"/>
          </w:tcPr>
          <w:p w14:paraId="6D145167" w14:textId="77777777" w:rsidR="001B7CC6" w:rsidRPr="006D6EDD" w:rsidRDefault="001B7CC6" w:rsidP="001B7CC6">
            <w:pPr>
              <w:spacing w:line="320" w:lineRule="exact"/>
              <w:ind w:firstLineChars="200" w:firstLine="420"/>
              <w:rPr>
                <w:rFonts w:ascii="KaiTi" w:eastAsia="KaiTi" w:hAnsi="KaiTi"/>
                <w:szCs w:val="21"/>
              </w:rPr>
            </w:pPr>
            <w:proofErr w:type="gramStart"/>
            <w:r w:rsidRPr="006D6EDD">
              <w:rPr>
                <w:rFonts w:ascii="KaiTi" w:eastAsia="KaiTi" w:hAnsi="KaiTi" w:cs="宋体" w:hint="eastAsia"/>
                <w:szCs w:val="21"/>
              </w:rPr>
              <w:t>查公司</w:t>
            </w:r>
            <w:proofErr w:type="gramEnd"/>
            <w:r w:rsidRPr="006D6EDD">
              <w:rPr>
                <w:rFonts w:ascii="KaiTi" w:eastAsia="KaiTi" w:hAnsi="KaiTi" w:cs="宋体" w:hint="eastAsia"/>
                <w:szCs w:val="21"/>
              </w:rPr>
              <w:t>配备了必要的人力资源，基础设施(产品设备设施、办公用品等)，规范文件、资金等必要的资源，能够持续满足顾客需求和质量管理体系改进的需要。</w:t>
            </w:r>
          </w:p>
        </w:tc>
        <w:tc>
          <w:tcPr>
            <w:tcW w:w="879" w:type="dxa"/>
          </w:tcPr>
          <w:p w14:paraId="3F83D2A8" w14:textId="77777777" w:rsidR="001B7CC6" w:rsidRPr="006D6EDD" w:rsidRDefault="001B7CC6" w:rsidP="001B7CC6">
            <w:pPr>
              <w:spacing w:line="320" w:lineRule="exact"/>
              <w:rPr>
                <w:rFonts w:ascii="KaiTi" w:eastAsia="KaiTi" w:hAnsi="KaiTi"/>
                <w:szCs w:val="21"/>
              </w:rPr>
            </w:pPr>
          </w:p>
        </w:tc>
      </w:tr>
      <w:tr w:rsidR="001B7CC6" w:rsidRPr="006D6EDD" w14:paraId="0AE27A87" w14:textId="77777777" w:rsidTr="006D6EDD">
        <w:trPr>
          <w:trHeight w:val="1526"/>
        </w:trPr>
        <w:tc>
          <w:tcPr>
            <w:tcW w:w="1707" w:type="dxa"/>
          </w:tcPr>
          <w:p w14:paraId="794FE4FE"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lastRenderedPageBreak/>
              <w:t>绩效 总则</w:t>
            </w:r>
          </w:p>
          <w:p w14:paraId="0910EB86" w14:textId="77777777" w:rsidR="001B7CC6" w:rsidRPr="006D6EDD" w:rsidRDefault="001B7CC6" w:rsidP="001B7CC6">
            <w:pPr>
              <w:spacing w:line="320" w:lineRule="exact"/>
              <w:rPr>
                <w:rFonts w:ascii="KaiTi" w:eastAsia="KaiTi" w:hAnsi="KaiTi"/>
                <w:szCs w:val="21"/>
              </w:rPr>
            </w:pPr>
          </w:p>
        </w:tc>
        <w:tc>
          <w:tcPr>
            <w:tcW w:w="888" w:type="dxa"/>
          </w:tcPr>
          <w:p w14:paraId="692821E9" w14:textId="77777777" w:rsidR="001B7CC6" w:rsidRPr="006D6EDD" w:rsidRDefault="001B7CC6" w:rsidP="001B7CC6">
            <w:pPr>
              <w:spacing w:line="320" w:lineRule="exact"/>
              <w:rPr>
                <w:rFonts w:ascii="KaiTi" w:eastAsia="KaiTi" w:hAnsi="KaiTi"/>
                <w:szCs w:val="21"/>
              </w:rPr>
            </w:pPr>
            <w:r w:rsidRPr="006D6EDD">
              <w:rPr>
                <w:rFonts w:ascii="KaiTi" w:eastAsia="KaiTi" w:hAnsi="KaiTi" w:hint="eastAsia"/>
                <w:szCs w:val="21"/>
              </w:rPr>
              <w:t>Q9.1.1</w:t>
            </w:r>
          </w:p>
          <w:p w14:paraId="43A9C442" w14:textId="77777777" w:rsidR="001B7CC6" w:rsidRPr="006D6EDD" w:rsidRDefault="001B7CC6" w:rsidP="001B7CC6">
            <w:pPr>
              <w:spacing w:line="320" w:lineRule="exact"/>
              <w:rPr>
                <w:rFonts w:ascii="KaiTi" w:eastAsia="KaiTi" w:hAnsi="KaiTi"/>
                <w:szCs w:val="21"/>
              </w:rPr>
            </w:pPr>
          </w:p>
        </w:tc>
        <w:tc>
          <w:tcPr>
            <w:tcW w:w="11235" w:type="dxa"/>
            <w:vAlign w:val="center"/>
          </w:tcPr>
          <w:p w14:paraId="51EA0EC1" w14:textId="77777777" w:rsidR="006D6EDD" w:rsidRPr="006D6EDD" w:rsidRDefault="006D6EDD" w:rsidP="006D6EDD">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总经办对质量管理体系的过程能力进行监视和测量，通过</w:t>
            </w:r>
            <w:proofErr w:type="gramStart"/>
            <w:r w:rsidR="001B7CC6" w:rsidRPr="006D6EDD">
              <w:rPr>
                <w:rFonts w:ascii="KaiTi" w:eastAsia="KaiTi" w:hAnsi="KaiTi" w:cs="宋体" w:hint="eastAsia"/>
                <w:szCs w:val="21"/>
              </w:rPr>
              <w:t>内审对质量管理</w:t>
            </w:r>
            <w:proofErr w:type="gramEnd"/>
            <w:r w:rsidR="001B7CC6" w:rsidRPr="006D6EDD">
              <w:rPr>
                <w:rFonts w:ascii="KaiTi" w:eastAsia="KaiTi" w:hAnsi="KaiTi" w:cs="宋体" w:hint="eastAsia"/>
                <w:szCs w:val="21"/>
              </w:rPr>
              <w:t>体系运行的符合性和有效性进行监测，结论质量管理体系总体运行有效。详见审核9.2条款；通过管理评审对质量管理体系的充分性、有效性和适宜性作了肯定的评价。详见审核9.2条款记录；通过目标考评，监测质量管理体系运行的有效性，</w:t>
            </w:r>
          </w:p>
          <w:p w14:paraId="62DADEEF" w14:textId="3EB94EA7" w:rsidR="001B7CC6" w:rsidRPr="006D6EDD" w:rsidRDefault="006D6EDD" w:rsidP="006D6EDD">
            <w:pPr>
              <w:spacing w:line="320" w:lineRule="exact"/>
              <w:rPr>
                <w:rFonts w:ascii="KaiTi" w:eastAsia="KaiTi" w:hAnsi="KaiTi"/>
                <w:szCs w:val="21"/>
              </w:rPr>
            </w:pPr>
            <w:r w:rsidRPr="006D6EDD">
              <w:rPr>
                <w:rFonts w:ascii="KaiTi" w:eastAsia="KaiTi" w:hAnsi="KaiTi" w:cs="宋体" w:hint="eastAsia"/>
                <w:szCs w:val="21"/>
              </w:rPr>
              <w:t>●</w:t>
            </w:r>
            <w:r w:rsidR="001B7CC6" w:rsidRPr="006D6EDD">
              <w:rPr>
                <w:rFonts w:ascii="KaiTi" w:eastAsia="KaiTi" w:hAnsi="KaiTi" w:cs="宋体" w:hint="eastAsia"/>
                <w:szCs w:val="21"/>
              </w:rPr>
              <w:t>提供了20</w:t>
            </w:r>
            <w:r w:rsidRPr="006D6EDD">
              <w:rPr>
                <w:rFonts w:ascii="KaiTi" w:eastAsia="KaiTi" w:hAnsi="KaiTi" w:cs="宋体"/>
                <w:szCs w:val="21"/>
              </w:rPr>
              <w:t>20</w:t>
            </w:r>
            <w:r w:rsidR="001B7CC6" w:rsidRPr="006D6EDD">
              <w:rPr>
                <w:rFonts w:ascii="KaiTi" w:eastAsia="KaiTi" w:hAnsi="KaiTi" w:cs="宋体" w:hint="eastAsia"/>
                <w:szCs w:val="21"/>
              </w:rPr>
              <w:t>年</w:t>
            </w:r>
            <w:r w:rsidRPr="006D6EDD">
              <w:rPr>
                <w:rFonts w:ascii="KaiTi" w:eastAsia="KaiTi" w:hAnsi="KaiTi" w:cs="宋体" w:hint="eastAsia"/>
                <w:szCs w:val="21"/>
              </w:rPr>
              <w:t>1</w:t>
            </w:r>
            <w:r w:rsidRPr="006D6EDD">
              <w:rPr>
                <w:rFonts w:ascii="KaiTi" w:eastAsia="KaiTi" w:hAnsi="KaiTi" w:cs="宋体"/>
                <w:szCs w:val="21"/>
              </w:rPr>
              <w:t>-4</w:t>
            </w:r>
            <w:r w:rsidR="001B7CC6" w:rsidRPr="006D6EDD">
              <w:rPr>
                <w:rFonts w:ascii="KaiTi" w:eastAsia="KaiTi" w:hAnsi="KaiTi" w:cs="宋体" w:hint="eastAsia"/>
                <w:szCs w:val="21"/>
              </w:rPr>
              <w:t>季度的目标完成情况，公司及各部门的质量目标均能完成。</w:t>
            </w:r>
          </w:p>
        </w:tc>
        <w:tc>
          <w:tcPr>
            <w:tcW w:w="879" w:type="dxa"/>
          </w:tcPr>
          <w:p w14:paraId="01A75131" w14:textId="77777777" w:rsidR="001B7CC6" w:rsidRPr="006D6EDD" w:rsidRDefault="001B7CC6" w:rsidP="001B7CC6">
            <w:pPr>
              <w:spacing w:line="320" w:lineRule="exact"/>
              <w:rPr>
                <w:rFonts w:ascii="KaiTi" w:eastAsia="KaiTi" w:hAnsi="KaiTi"/>
                <w:szCs w:val="21"/>
              </w:rPr>
            </w:pPr>
          </w:p>
        </w:tc>
      </w:tr>
      <w:tr w:rsidR="001B7CC6" w:rsidRPr="006D6EDD" w14:paraId="5AE2DBB5" w14:textId="77777777">
        <w:trPr>
          <w:trHeight w:val="2110"/>
        </w:trPr>
        <w:tc>
          <w:tcPr>
            <w:tcW w:w="1707" w:type="dxa"/>
          </w:tcPr>
          <w:p w14:paraId="2D834996"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管理评审</w:t>
            </w:r>
          </w:p>
          <w:p w14:paraId="20AADBD8" w14:textId="77777777" w:rsidR="001B7CC6" w:rsidRPr="006D6EDD" w:rsidRDefault="001B7CC6" w:rsidP="001B7CC6">
            <w:pPr>
              <w:spacing w:line="320" w:lineRule="exact"/>
              <w:rPr>
                <w:rFonts w:ascii="KaiTi" w:eastAsia="KaiTi" w:hAnsi="KaiTi"/>
                <w:szCs w:val="21"/>
              </w:rPr>
            </w:pPr>
          </w:p>
        </w:tc>
        <w:tc>
          <w:tcPr>
            <w:tcW w:w="888" w:type="dxa"/>
          </w:tcPr>
          <w:p w14:paraId="55C0AF38" w14:textId="77777777" w:rsidR="001B7CC6" w:rsidRPr="006D6EDD" w:rsidRDefault="001B7CC6" w:rsidP="001B7CC6">
            <w:pPr>
              <w:spacing w:line="320" w:lineRule="exact"/>
              <w:rPr>
                <w:rFonts w:ascii="KaiTi" w:eastAsia="KaiTi" w:hAnsi="KaiTi"/>
                <w:szCs w:val="21"/>
              </w:rPr>
            </w:pPr>
            <w:r w:rsidRPr="006D6EDD">
              <w:rPr>
                <w:rFonts w:ascii="KaiTi" w:eastAsia="KaiTi" w:hAnsi="KaiTi" w:hint="eastAsia"/>
                <w:szCs w:val="21"/>
              </w:rPr>
              <w:t>Q9.3</w:t>
            </w:r>
          </w:p>
          <w:p w14:paraId="5C0ECCF3" w14:textId="77777777" w:rsidR="001B7CC6" w:rsidRPr="006D6EDD" w:rsidRDefault="001B7CC6" w:rsidP="001B7CC6">
            <w:pPr>
              <w:spacing w:line="320" w:lineRule="exact"/>
              <w:rPr>
                <w:rFonts w:ascii="KaiTi" w:eastAsia="KaiTi" w:hAnsi="KaiTi"/>
                <w:szCs w:val="21"/>
              </w:rPr>
            </w:pPr>
          </w:p>
          <w:p w14:paraId="3ED96117" w14:textId="77777777" w:rsidR="001B7CC6" w:rsidRPr="006D6EDD" w:rsidRDefault="001B7CC6" w:rsidP="001B7CC6">
            <w:pPr>
              <w:spacing w:line="320" w:lineRule="exact"/>
              <w:rPr>
                <w:rFonts w:ascii="KaiTi" w:eastAsia="KaiTi" w:hAnsi="KaiTi"/>
                <w:szCs w:val="21"/>
              </w:rPr>
            </w:pPr>
          </w:p>
        </w:tc>
        <w:tc>
          <w:tcPr>
            <w:tcW w:w="11235" w:type="dxa"/>
            <w:vAlign w:val="center"/>
          </w:tcPr>
          <w:p w14:paraId="346E8EE4" w14:textId="660B3E26" w:rsidR="001B7CC6" w:rsidRPr="006D6EDD" w:rsidRDefault="006D6EDD" w:rsidP="006D6EDD">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查策划：在《管理评审程序》中明确了管理评审的实施要求。策划每年进行一次管理评审，间隔不超过12个月。</w:t>
            </w:r>
          </w:p>
          <w:p w14:paraId="106C8B03" w14:textId="60EC83CA" w:rsidR="001B7CC6" w:rsidRPr="006D6EDD" w:rsidRDefault="006D6EDD" w:rsidP="006D6EDD">
            <w:pPr>
              <w:spacing w:line="320" w:lineRule="exact"/>
              <w:rPr>
                <w:rFonts w:ascii="KaiTi" w:eastAsia="KaiTi" w:hAnsi="KaiTi" w:cs="宋体"/>
                <w:szCs w:val="21"/>
              </w:rPr>
            </w:pPr>
            <w:r w:rsidRPr="006D6EDD">
              <w:rPr>
                <w:rFonts w:ascii="KaiTi" w:eastAsia="KaiTi" w:hAnsi="KaiTi" w:cs="宋体" w:hint="eastAsia"/>
                <w:szCs w:val="21"/>
              </w:rPr>
              <w:t>-</w:t>
            </w:r>
            <w:r w:rsidRPr="006D6EDD">
              <w:rPr>
                <w:rFonts w:ascii="KaiTi" w:eastAsia="KaiTi" w:hAnsi="KaiTi" w:cs="宋体"/>
                <w:szCs w:val="21"/>
              </w:rPr>
              <w:t>-</w:t>
            </w:r>
            <w:r w:rsidR="001B7CC6" w:rsidRPr="006D6EDD">
              <w:rPr>
                <w:rFonts w:ascii="KaiTi" w:eastAsia="KaiTi" w:hAnsi="KaiTi" w:cs="宋体" w:hint="eastAsia"/>
                <w:szCs w:val="21"/>
              </w:rPr>
              <w:t>查阅公司管理评审资料，提供：</w:t>
            </w:r>
          </w:p>
          <w:p w14:paraId="2F1D9ED3"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1.管理评审计划</w:t>
            </w:r>
          </w:p>
          <w:p w14:paraId="1E62C8FD" w14:textId="4A83D10E"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评审时间：计划20</w:t>
            </w:r>
            <w:r w:rsidR="006D6EDD" w:rsidRPr="006D6EDD">
              <w:rPr>
                <w:rFonts w:ascii="KaiTi" w:eastAsia="KaiTi" w:hAnsi="KaiTi" w:cs="宋体"/>
                <w:szCs w:val="21"/>
              </w:rPr>
              <w:t>20</w:t>
            </w:r>
            <w:r w:rsidRPr="006D6EDD">
              <w:rPr>
                <w:rFonts w:ascii="KaiTi" w:eastAsia="KaiTi" w:hAnsi="KaiTi" w:cs="宋体" w:hint="eastAsia"/>
                <w:szCs w:val="21"/>
              </w:rPr>
              <w:t>年10月</w:t>
            </w:r>
            <w:r w:rsidR="006D6EDD" w:rsidRPr="006D6EDD">
              <w:rPr>
                <w:rFonts w:ascii="KaiTi" w:eastAsia="KaiTi" w:hAnsi="KaiTi" w:cs="宋体"/>
                <w:szCs w:val="21"/>
              </w:rPr>
              <w:t>19</w:t>
            </w:r>
            <w:r w:rsidRPr="006D6EDD">
              <w:rPr>
                <w:rFonts w:ascii="KaiTi" w:eastAsia="KaiTi" w:hAnsi="KaiTi" w:cs="宋体" w:hint="eastAsia"/>
                <w:szCs w:val="21"/>
              </w:rPr>
              <w:t xml:space="preserve">日进行，初审无间隔要求， 评审方式：开会评审，编制：总经办  批准：王宗友   </w:t>
            </w:r>
          </w:p>
          <w:p w14:paraId="4EC55E90"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参加人员包括公司总经理、管理者代表、各部门负责人</w:t>
            </w:r>
          </w:p>
          <w:p w14:paraId="04C98D30"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计划中明确了评审内容和资料准备要求。</w:t>
            </w:r>
          </w:p>
          <w:p w14:paraId="433A19DE"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2.管理评审开会记录</w:t>
            </w:r>
          </w:p>
          <w:p w14:paraId="26FF32AA"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按计划的时间实施了管理评审。</w:t>
            </w:r>
          </w:p>
          <w:p w14:paraId="27477582"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管理评审输入包括公司质量方针、质量目标的适宜行和实现情况；质量管理体系的符合性及绩效；内审结果；内外部环境分析及风险应对措施的落实情况；纠正预防措施及持续改进能力；可能影响质量管理体系的变更；质量事故、顾客满意度；改进建议等，输入全面；</w:t>
            </w:r>
          </w:p>
          <w:p w14:paraId="7B73B638"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3.管理评审报告</w:t>
            </w:r>
          </w:p>
          <w:p w14:paraId="212272D0"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管理评审结论：公司质量管理体系各部门基本按照能质量管理体系标准要求实施。公司方针、目标、质量管理体系文件，质量管理体系运行控制等基本符合公司目前发展状况，所配备的各类资源基本满足质量管理体系运行需求。产品质量顾客较满意。公司质量管理体系基本是充分、有效和适宜的。</w:t>
            </w:r>
          </w:p>
          <w:p w14:paraId="419B61C4" w14:textId="77777777" w:rsidR="001B7CC6" w:rsidRPr="006D6EDD" w:rsidRDefault="001B7CC6" w:rsidP="001B7CC6">
            <w:pPr>
              <w:spacing w:line="320" w:lineRule="exact"/>
              <w:ind w:firstLineChars="200" w:firstLine="420"/>
              <w:rPr>
                <w:rFonts w:ascii="KaiTi" w:eastAsia="KaiTi" w:hAnsi="KaiTi" w:cs="宋体"/>
                <w:szCs w:val="21"/>
              </w:rPr>
            </w:pPr>
            <w:r w:rsidRPr="006D6EDD">
              <w:rPr>
                <w:rFonts w:ascii="KaiTi" w:eastAsia="KaiTi" w:hAnsi="KaiTi" w:cs="宋体" w:hint="eastAsia"/>
                <w:szCs w:val="21"/>
              </w:rPr>
              <w:t>4.改进计划</w:t>
            </w:r>
          </w:p>
          <w:p w14:paraId="01026BA2" w14:textId="7F871E62" w:rsidR="001B7CC6" w:rsidRPr="006D6EDD" w:rsidRDefault="006D6EDD" w:rsidP="006D6EDD">
            <w:pPr>
              <w:spacing w:line="340" w:lineRule="exact"/>
              <w:rPr>
                <w:rFonts w:ascii="KaiTi" w:eastAsia="KaiTi" w:hAnsi="KaiTi"/>
                <w:color w:val="000000"/>
                <w:spacing w:val="-30"/>
                <w:szCs w:val="21"/>
              </w:rPr>
            </w:pPr>
            <w:r w:rsidRPr="006D6EDD">
              <w:rPr>
                <w:rFonts w:ascii="KaiTi" w:eastAsia="KaiTi" w:hAnsi="KaiTi" w:hint="eastAsia"/>
                <w:color w:val="000000"/>
                <w:szCs w:val="21"/>
              </w:rPr>
              <w:t>进一步提高产品质量</w:t>
            </w:r>
            <w:r w:rsidR="001B7CC6" w:rsidRPr="006D6EDD">
              <w:rPr>
                <w:rFonts w:ascii="KaiTi" w:eastAsia="KaiTi" w:hAnsi="KaiTi" w:cs="宋体" w:hint="eastAsia"/>
                <w:szCs w:val="21"/>
              </w:rPr>
              <w:t>。实施中；</w:t>
            </w:r>
          </w:p>
        </w:tc>
        <w:tc>
          <w:tcPr>
            <w:tcW w:w="879" w:type="dxa"/>
          </w:tcPr>
          <w:p w14:paraId="54E7C7A5" w14:textId="77777777" w:rsidR="001B7CC6" w:rsidRPr="006D6EDD" w:rsidRDefault="001B7CC6" w:rsidP="001B7CC6">
            <w:pPr>
              <w:spacing w:line="320" w:lineRule="exact"/>
              <w:rPr>
                <w:rFonts w:ascii="KaiTi" w:eastAsia="KaiTi" w:hAnsi="KaiTi"/>
                <w:szCs w:val="21"/>
              </w:rPr>
            </w:pPr>
          </w:p>
        </w:tc>
      </w:tr>
      <w:tr w:rsidR="001B7CC6" w:rsidRPr="006D6EDD" w14:paraId="257067E1" w14:textId="77777777">
        <w:trPr>
          <w:trHeight w:val="1613"/>
        </w:trPr>
        <w:tc>
          <w:tcPr>
            <w:tcW w:w="1707" w:type="dxa"/>
          </w:tcPr>
          <w:p w14:paraId="4C13A118" w14:textId="77777777" w:rsidR="001B7CC6" w:rsidRPr="006D6EDD" w:rsidRDefault="001B7CC6" w:rsidP="001B7CC6">
            <w:pPr>
              <w:spacing w:line="320" w:lineRule="exact"/>
              <w:rPr>
                <w:rFonts w:ascii="KaiTi" w:eastAsia="KaiTi" w:hAnsi="KaiTi" w:cs="宋体"/>
                <w:szCs w:val="21"/>
              </w:rPr>
            </w:pPr>
            <w:r w:rsidRPr="006D6EDD">
              <w:rPr>
                <w:rFonts w:ascii="KaiTi" w:eastAsia="KaiTi" w:hAnsi="KaiTi" w:cs="宋体" w:hint="eastAsia"/>
                <w:szCs w:val="21"/>
              </w:rPr>
              <w:t>总则</w:t>
            </w:r>
          </w:p>
          <w:p w14:paraId="2817F69A" w14:textId="77777777" w:rsidR="001B7CC6" w:rsidRPr="006D6EDD" w:rsidRDefault="001B7CC6" w:rsidP="001B7CC6">
            <w:pPr>
              <w:spacing w:line="320" w:lineRule="exact"/>
              <w:rPr>
                <w:rFonts w:ascii="KaiTi" w:eastAsia="KaiTi" w:hAnsi="KaiTi"/>
                <w:szCs w:val="21"/>
              </w:rPr>
            </w:pPr>
          </w:p>
        </w:tc>
        <w:tc>
          <w:tcPr>
            <w:tcW w:w="888" w:type="dxa"/>
          </w:tcPr>
          <w:p w14:paraId="3A5C4677" w14:textId="77777777" w:rsidR="001B7CC6" w:rsidRPr="006D6EDD" w:rsidRDefault="001B7CC6" w:rsidP="001B7CC6">
            <w:pPr>
              <w:spacing w:line="320" w:lineRule="exact"/>
              <w:rPr>
                <w:rFonts w:ascii="KaiTi" w:eastAsia="KaiTi" w:hAnsi="KaiTi"/>
                <w:szCs w:val="21"/>
              </w:rPr>
            </w:pPr>
            <w:r w:rsidRPr="006D6EDD">
              <w:rPr>
                <w:rFonts w:ascii="KaiTi" w:eastAsia="KaiTi" w:hAnsi="KaiTi" w:hint="eastAsia"/>
                <w:szCs w:val="21"/>
              </w:rPr>
              <w:t>Q 10.1</w:t>
            </w:r>
          </w:p>
          <w:p w14:paraId="010818E1" w14:textId="77777777" w:rsidR="001B7CC6" w:rsidRPr="006D6EDD" w:rsidRDefault="001B7CC6" w:rsidP="001B7CC6">
            <w:pPr>
              <w:spacing w:line="320" w:lineRule="exact"/>
              <w:rPr>
                <w:rFonts w:ascii="KaiTi" w:eastAsia="KaiTi" w:hAnsi="KaiTi"/>
                <w:szCs w:val="21"/>
              </w:rPr>
            </w:pPr>
          </w:p>
        </w:tc>
        <w:tc>
          <w:tcPr>
            <w:tcW w:w="11235" w:type="dxa"/>
            <w:vAlign w:val="center"/>
          </w:tcPr>
          <w:p w14:paraId="33066A91" w14:textId="253F7204" w:rsidR="006D6EDD" w:rsidRPr="006D6EDD" w:rsidRDefault="006D6EDD" w:rsidP="006D6EDD">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综合全部审核证据认为公司质量管理体系方针、目标、内部审核、管理评审、不合格和纠正措施各项要求得到落实，相关管理活动得到有效开展，体现了持续改进的要求来满足未来的需要和期望。</w:t>
            </w:r>
          </w:p>
          <w:p w14:paraId="2EAF1474" w14:textId="0E05C5C5" w:rsidR="001B7CC6" w:rsidRPr="006D6EDD" w:rsidRDefault="006D6EDD" w:rsidP="006D6EDD">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 xml:space="preserve">考虑了分析、评价结果及管理评审的输出，并确定了对存在应关注的持续改进的需求和机遇。  </w:t>
            </w:r>
          </w:p>
          <w:p w14:paraId="0DB08022" w14:textId="77777777" w:rsidR="001B7CC6" w:rsidRPr="006D6EDD" w:rsidRDefault="001B7CC6" w:rsidP="001B7CC6">
            <w:pPr>
              <w:spacing w:line="320" w:lineRule="exact"/>
              <w:rPr>
                <w:rFonts w:ascii="KaiTi" w:eastAsia="KaiTi" w:hAnsi="KaiTi"/>
                <w:szCs w:val="21"/>
              </w:rPr>
            </w:pPr>
            <w:r w:rsidRPr="006D6EDD">
              <w:rPr>
                <w:rFonts w:ascii="KaiTi" w:eastAsia="KaiTi" w:hAnsi="KaiTi" w:cs="宋体" w:hint="eastAsia"/>
                <w:szCs w:val="21"/>
              </w:rPr>
              <w:t xml:space="preserve"> ——具体事实可见审核10.2条款记录。</w:t>
            </w:r>
          </w:p>
        </w:tc>
        <w:tc>
          <w:tcPr>
            <w:tcW w:w="879" w:type="dxa"/>
          </w:tcPr>
          <w:p w14:paraId="47305D19" w14:textId="77777777" w:rsidR="001B7CC6" w:rsidRPr="006D6EDD" w:rsidRDefault="001B7CC6" w:rsidP="001B7CC6">
            <w:pPr>
              <w:spacing w:line="320" w:lineRule="exact"/>
              <w:rPr>
                <w:rFonts w:ascii="KaiTi" w:eastAsia="KaiTi" w:hAnsi="KaiTi"/>
                <w:szCs w:val="21"/>
              </w:rPr>
            </w:pPr>
          </w:p>
        </w:tc>
      </w:tr>
      <w:tr w:rsidR="001B7CC6" w:rsidRPr="006D6EDD" w14:paraId="29489D3B" w14:textId="77777777">
        <w:trPr>
          <w:trHeight w:val="1775"/>
        </w:trPr>
        <w:tc>
          <w:tcPr>
            <w:tcW w:w="1707" w:type="dxa"/>
          </w:tcPr>
          <w:p w14:paraId="644DF229" w14:textId="77777777" w:rsidR="001B7CC6" w:rsidRPr="006D6EDD" w:rsidRDefault="001B7CC6" w:rsidP="001B7CC6">
            <w:pPr>
              <w:spacing w:line="320" w:lineRule="exact"/>
              <w:rPr>
                <w:rFonts w:ascii="KaiTi" w:eastAsia="KaiTi" w:hAnsi="KaiTi"/>
                <w:szCs w:val="21"/>
              </w:rPr>
            </w:pPr>
            <w:r w:rsidRPr="006D6EDD">
              <w:rPr>
                <w:rFonts w:ascii="KaiTi" w:eastAsia="KaiTi" w:hAnsi="KaiTi" w:cs="宋体" w:hint="eastAsia"/>
                <w:szCs w:val="21"/>
              </w:rPr>
              <w:lastRenderedPageBreak/>
              <w:t>持续改进</w:t>
            </w:r>
          </w:p>
        </w:tc>
        <w:tc>
          <w:tcPr>
            <w:tcW w:w="888" w:type="dxa"/>
          </w:tcPr>
          <w:p w14:paraId="1D4FFD6B" w14:textId="77777777" w:rsidR="001B7CC6" w:rsidRPr="006D6EDD" w:rsidRDefault="001B7CC6" w:rsidP="001B7CC6">
            <w:pPr>
              <w:spacing w:line="320" w:lineRule="exact"/>
              <w:rPr>
                <w:rFonts w:ascii="KaiTi" w:eastAsia="KaiTi" w:hAnsi="KaiTi"/>
                <w:szCs w:val="21"/>
              </w:rPr>
            </w:pPr>
            <w:r w:rsidRPr="006D6EDD">
              <w:rPr>
                <w:rFonts w:ascii="KaiTi" w:eastAsia="KaiTi" w:hAnsi="KaiTi" w:hint="eastAsia"/>
                <w:szCs w:val="21"/>
              </w:rPr>
              <w:t>Q 10.3</w:t>
            </w:r>
          </w:p>
          <w:p w14:paraId="20B9A247" w14:textId="77777777" w:rsidR="001B7CC6" w:rsidRPr="006D6EDD" w:rsidRDefault="001B7CC6" w:rsidP="001B7CC6">
            <w:pPr>
              <w:spacing w:line="320" w:lineRule="exact"/>
              <w:rPr>
                <w:rFonts w:ascii="KaiTi" w:eastAsia="KaiTi" w:hAnsi="KaiTi"/>
                <w:szCs w:val="21"/>
              </w:rPr>
            </w:pPr>
          </w:p>
        </w:tc>
        <w:tc>
          <w:tcPr>
            <w:tcW w:w="11235" w:type="dxa"/>
            <w:vAlign w:val="center"/>
          </w:tcPr>
          <w:p w14:paraId="65B90809" w14:textId="77777777" w:rsidR="006D6EDD" w:rsidRPr="006D6EDD" w:rsidRDefault="006D6EDD" w:rsidP="001B7CC6">
            <w:pPr>
              <w:spacing w:line="320" w:lineRule="exact"/>
              <w:rPr>
                <w:rFonts w:ascii="KaiTi" w:eastAsia="KaiTi" w:hAnsi="KaiTi" w:cs="宋体"/>
                <w:szCs w:val="21"/>
              </w:rPr>
            </w:pPr>
            <w:r w:rsidRPr="006D6EDD">
              <w:rPr>
                <w:rFonts w:ascii="KaiTi" w:eastAsia="KaiTi" w:hAnsi="KaiTi" w:cs="宋体" w:hint="eastAsia"/>
                <w:szCs w:val="21"/>
              </w:rPr>
              <w:t>●</w:t>
            </w:r>
            <w:r w:rsidR="001B7CC6" w:rsidRPr="006D6EDD">
              <w:rPr>
                <w:rFonts w:ascii="KaiTi" w:eastAsia="KaiTi" w:hAnsi="KaiTi" w:cs="宋体" w:hint="eastAsia"/>
                <w:szCs w:val="21"/>
              </w:rPr>
              <w:t>公司组织确定并选择改进机会，采取必要措施，</w:t>
            </w:r>
            <w:r w:rsidRPr="006D6EDD">
              <w:rPr>
                <w:rFonts w:ascii="KaiTi" w:eastAsia="KaiTi" w:hAnsi="KaiTi" w:hint="eastAsia"/>
                <w:color w:val="000000"/>
                <w:szCs w:val="21"/>
              </w:rPr>
              <w:t>进一步提高产品质量</w:t>
            </w:r>
            <w:r w:rsidR="001B7CC6" w:rsidRPr="006D6EDD">
              <w:rPr>
                <w:rFonts w:ascii="KaiTi" w:eastAsia="KaiTi" w:hAnsi="KaiTi" w:cs="宋体" w:hint="eastAsia"/>
                <w:szCs w:val="21"/>
              </w:rPr>
              <w:t>。包括：</w:t>
            </w:r>
          </w:p>
          <w:p w14:paraId="5E426F1D" w14:textId="77777777" w:rsidR="006D6EDD" w:rsidRPr="006D6EDD" w:rsidRDefault="006D6EDD" w:rsidP="001B7CC6">
            <w:pPr>
              <w:spacing w:line="320" w:lineRule="exact"/>
              <w:rPr>
                <w:rFonts w:ascii="KaiTi" w:eastAsia="KaiTi" w:hAnsi="KaiTi" w:cs="宋体"/>
                <w:szCs w:val="21"/>
              </w:rPr>
            </w:pPr>
            <w:r w:rsidRPr="006D6EDD">
              <w:rPr>
                <w:rFonts w:ascii="KaiTi" w:eastAsia="KaiTi" w:hAnsi="KaiTi" w:cs="宋体"/>
                <w:szCs w:val="21"/>
              </w:rPr>
              <w:t>1</w:t>
            </w:r>
            <w:r w:rsidRPr="006D6EDD">
              <w:rPr>
                <w:rFonts w:ascii="KaiTi" w:eastAsia="KaiTi" w:hAnsi="KaiTi" w:cs="宋体" w:hint="eastAsia"/>
                <w:szCs w:val="21"/>
              </w:rPr>
              <w:t>、</w:t>
            </w:r>
            <w:r w:rsidR="001B7CC6" w:rsidRPr="006D6EDD">
              <w:rPr>
                <w:rFonts w:ascii="KaiTi" w:eastAsia="KaiTi" w:hAnsi="KaiTi" w:cs="宋体" w:hint="eastAsia"/>
                <w:szCs w:val="21"/>
              </w:rPr>
              <w:t>改进产品，以满足要求并关注未来的需求和期望；</w:t>
            </w:r>
          </w:p>
          <w:p w14:paraId="11D734CC" w14:textId="77777777" w:rsidR="006D6EDD" w:rsidRPr="006D6EDD" w:rsidRDefault="006D6EDD" w:rsidP="001B7CC6">
            <w:pPr>
              <w:spacing w:line="320" w:lineRule="exact"/>
              <w:rPr>
                <w:rFonts w:ascii="KaiTi" w:eastAsia="KaiTi" w:hAnsi="KaiTi" w:cs="宋体"/>
                <w:szCs w:val="21"/>
              </w:rPr>
            </w:pPr>
            <w:r w:rsidRPr="006D6EDD">
              <w:rPr>
                <w:rFonts w:ascii="KaiTi" w:eastAsia="KaiTi" w:hAnsi="KaiTi" w:cs="宋体"/>
                <w:szCs w:val="21"/>
              </w:rPr>
              <w:t>2</w:t>
            </w:r>
            <w:r w:rsidRPr="006D6EDD">
              <w:rPr>
                <w:rFonts w:ascii="KaiTi" w:eastAsia="KaiTi" w:hAnsi="KaiTi" w:cs="宋体" w:hint="eastAsia"/>
                <w:szCs w:val="21"/>
              </w:rPr>
              <w:t>、</w:t>
            </w:r>
            <w:r w:rsidR="001B7CC6" w:rsidRPr="006D6EDD">
              <w:rPr>
                <w:rFonts w:ascii="KaiTi" w:eastAsia="KaiTi" w:hAnsi="KaiTi" w:cs="宋体" w:hint="eastAsia"/>
                <w:szCs w:val="21"/>
              </w:rPr>
              <w:t>纠正或减少不利影响</w:t>
            </w:r>
            <w:r w:rsidRPr="006D6EDD">
              <w:rPr>
                <w:rFonts w:ascii="KaiTi" w:eastAsia="KaiTi" w:hAnsi="KaiTi" w:cs="宋体" w:hint="eastAsia"/>
                <w:szCs w:val="21"/>
              </w:rPr>
              <w:t>；</w:t>
            </w:r>
          </w:p>
          <w:p w14:paraId="0C933E4F" w14:textId="156F716D" w:rsidR="001B7CC6" w:rsidRPr="006D6EDD" w:rsidRDefault="006D6EDD" w:rsidP="001B7CC6">
            <w:pPr>
              <w:spacing w:line="320" w:lineRule="exact"/>
              <w:rPr>
                <w:rFonts w:ascii="KaiTi" w:eastAsia="KaiTi" w:hAnsi="KaiTi" w:cs="宋体"/>
                <w:szCs w:val="21"/>
              </w:rPr>
            </w:pPr>
            <w:r w:rsidRPr="006D6EDD">
              <w:rPr>
                <w:rFonts w:ascii="KaiTi" w:eastAsia="KaiTi" w:hAnsi="KaiTi" w:cs="宋体"/>
                <w:szCs w:val="21"/>
              </w:rPr>
              <w:t>3</w:t>
            </w:r>
            <w:r w:rsidRPr="006D6EDD">
              <w:rPr>
                <w:rFonts w:ascii="KaiTi" w:eastAsia="KaiTi" w:hAnsi="KaiTi" w:cs="宋体" w:hint="eastAsia"/>
                <w:szCs w:val="21"/>
              </w:rPr>
              <w:t>、</w:t>
            </w:r>
            <w:r w:rsidR="001B7CC6" w:rsidRPr="006D6EDD">
              <w:rPr>
                <w:rFonts w:ascii="KaiTi" w:eastAsia="KaiTi" w:hAnsi="KaiTi" w:cs="宋体" w:hint="eastAsia"/>
                <w:szCs w:val="21"/>
              </w:rPr>
              <w:t>改进质量管理体系绩效和有效性。</w:t>
            </w:r>
          </w:p>
          <w:p w14:paraId="07CA1F3D" w14:textId="10D273DA" w:rsidR="001B7CC6" w:rsidRPr="006D6EDD" w:rsidRDefault="006D6EDD" w:rsidP="006D6EDD">
            <w:pPr>
              <w:spacing w:line="320" w:lineRule="exact"/>
              <w:rPr>
                <w:rFonts w:ascii="KaiTi" w:eastAsia="KaiTi" w:hAnsi="KaiTi"/>
                <w:szCs w:val="21"/>
              </w:rPr>
            </w:pPr>
            <w:r w:rsidRPr="006D6EDD">
              <w:rPr>
                <w:rFonts w:ascii="KaiTi" w:eastAsia="KaiTi" w:hAnsi="KaiTi" w:cs="宋体" w:hint="eastAsia"/>
                <w:szCs w:val="21"/>
              </w:rPr>
              <w:t>●</w:t>
            </w:r>
            <w:r w:rsidR="001B7CC6" w:rsidRPr="006D6EDD">
              <w:rPr>
                <w:rFonts w:ascii="KaiTi" w:eastAsia="KaiTi" w:hAnsi="KaiTi" w:cs="宋体" w:hint="eastAsia"/>
                <w:szCs w:val="21"/>
              </w:rPr>
              <w:t>根据不同过程、不同产品和不同要求采取不同的方法进行监视、测量和分析。公司利用质量方针、目标、内审和外审、数据分析、纠正和预防措施以及管理评审，识别任何改进的机会，持续改进质量管理体系的适宜性、充分性和有效性。目前主要是进一步降低报废率，实施中。</w:t>
            </w:r>
          </w:p>
        </w:tc>
        <w:tc>
          <w:tcPr>
            <w:tcW w:w="879" w:type="dxa"/>
          </w:tcPr>
          <w:p w14:paraId="701D2606" w14:textId="77777777" w:rsidR="001B7CC6" w:rsidRPr="006D6EDD" w:rsidRDefault="001B7CC6" w:rsidP="001B7CC6">
            <w:pPr>
              <w:spacing w:line="320" w:lineRule="exact"/>
              <w:rPr>
                <w:rFonts w:ascii="KaiTi" w:eastAsia="KaiTi" w:hAnsi="KaiTi"/>
                <w:szCs w:val="21"/>
              </w:rPr>
            </w:pPr>
          </w:p>
        </w:tc>
      </w:tr>
    </w:tbl>
    <w:p w14:paraId="27C28D40" w14:textId="77777777" w:rsidR="00FE5BC5" w:rsidRDefault="001A2336">
      <w:r>
        <w:ptab w:relativeTo="margin" w:alignment="center" w:leader="none"/>
      </w:r>
    </w:p>
    <w:p w14:paraId="6DB1A7EA" w14:textId="77777777" w:rsidR="00FE5BC5" w:rsidRDefault="001A2336">
      <w:pPr>
        <w:pStyle w:val="a6"/>
      </w:pPr>
      <w:r>
        <w:rPr>
          <w:rFonts w:hint="eastAsia"/>
        </w:rPr>
        <w:t>说明：不符合标注</w:t>
      </w:r>
      <w:r>
        <w:rPr>
          <w:rFonts w:hint="eastAsia"/>
        </w:rPr>
        <w:t>N</w:t>
      </w:r>
    </w:p>
    <w:p w14:paraId="5383A9C7" w14:textId="77777777" w:rsidR="00FE5BC5" w:rsidRDefault="00FE5BC5">
      <w:pPr>
        <w:pStyle w:val="a6"/>
      </w:pPr>
    </w:p>
    <w:p w14:paraId="7D15152D" w14:textId="77777777" w:rsidR="00FE5BC5" w:rsidRDefault="00FE5BC5">
      <w:pPr>
        <w:pStyle w:val="a6"/>
      </w:pPr>
    </w:p>
    <w:p w14:paraId="2CDA500B" w14:textId="77777777" w:rsidR="00FE5BC5" w:rsidRDefault="00FE5BC5">
      <w:pPr>
        <w:pStyle w:val="a6"/>
      </w:pPr>
    </w:p>
    <w:p w14:paraId="4E3D70AA" w14:textId="77777777" w:rsidR="00FE5BC5" w:rsidRDefault="00FE5BC5">
      <w:pPr>
        <w:pStyle w:val="a6"/>
      </w:pPr>
    </w:p>
    <w:p w14:paraId="26180C37" w14:textId="77777777" w:rsidR="00FE5BC5" w:rsidRDefault="00FE5BC5">
      <w:pPr>
        <w:pStyle w:val="a6"/>
      </w:pPr>
    </w:p>
    <w:p w14:paraId="03996763" w14:textId="77777777" w:rsidR="00FE5BC5" w:rsidRDefault="00FE5BC5">
      <w:pPr>
        <w:pStyle w:val="a6"/>
      </w:pPr>
    </w:p>
    <w:p w14:paraId="2F1FE66E" w14:textId="77777777" w:rsidR="00FE5BC5" w:rsidRDefault="00FE5BC5">
      <w:pPr>
        <w:pStyle w:val="a6"/>
      </w:pPr>
    </w:p>
    <w:p w14:paraId="75D7DCE7" w14:textId="77777777" w:rsidR="00FE5BC5" w:rsidRDefault="00FE5BC5">
      <w:pPr>
        <w:pStyle w:val="a6"/>
      </w:pPr>
    </w:p>
    <w:p w14:paraId="75428D0A" w14:textId="77777777" w:rsidR="00FE5BC5" w:rsidRDefault="00FE5BC5">
      <w:pPr>
        <w:pStyle w:val="a6"/>
      </w:pPr>
    </w:p>
    <w:p w14:paraId="1529B40B" w14:textId="77777777" w:rsidR="00FE5BC5" w:rsidRDefault="00FE5BC5">
      <w:pPr>
        <w:pStyle w:val="a6"/>
      </w:pPr>
    </w:p>
    <w:p w14:paraId="7BECC3C3" w14:textId="77777777" w:rsidR="00FE5BC5" w:rsidRDefault="00FE5BC5">
      <w:pPr>
        <w:pStyle w:val="a6"/>
      </w:pPr>
    </w:p>
    <w:p w14:paraId="451F11C4" w14:textId="77777777" w:rsidR="00FE5BC5" w:rsidRDefault="00FE5BC5">
      <w:pPr>
        <w:pStyle w:val="a6"/>
      </w:pPr>
    </w:p>
    <w:p w14:paraId="53F964D8" w14:textId="77777777" w:rsidR="00FE5BC5" w:rsidRDefault="00FE5BC5">
      <w:pPr>
        <w:pStyle w:val="a6"/>
      </w:pPr>
    </w:p>
    <w:p w14:paraId="219E87BD" w14:textId="77777777" w:rsidR="00FE5BC5" w:rsidRDefault="00FE5BC5">
      <w:pPr>
        <w:pStyle w:val="a6"/>
      </w:pPr>
    </w:p>
    <w:p w14:paraId="59CA2C42" w14:textId="77777777" w:rsidR="00FE5BC5" w:rsidRDefault="00FE5BC5">
      <w:pPr>
        <w:pStyle w:val="a6"/>
      </w:pPr>
    </w:p>
    <w:p w14:paraId="3C10CE92" w14:textId="77777777" w:rsidR="00FE5BC5" w:rsidRDefault="00FE5BC5">
      <w:pPr>
        <w:pStyle w:val="a6"/>
      </w:pPr>
    </w:p>
    <w:p w14:paraId="6BD194C6" w14:textId="77777777" w:rsidR="00FE5BC5" w:rsidRDefault="00FE5BC5">
      <w:pPr>
        <w:pStyle w:val="a6"/>
      </w:pPr>
    </w:p>
    <w:p w14:paraId="624552AF" w14:textId="77777777" w:rsidR="00FE5BC5" w:rsidRDefault="00FE5BC5">
      <w:pPr>
        <w:pStyle w:val="a6"/>
      </w:pPr>
    </w:p>
    <w:p w14:paraId="1881ED00" w14:textId="77777777" w:rsidR="00FE5BC5" w:rsidRDefault="00FE5BC5">
      <w:pPr>
        <w:pStyle w:val="a6"/>
      </w:pPr>
    </w:p>
    <w:p w14:paraId="4B6DE248" w14:textId="77777777" w:rsidR="00FE5BC5" w:rsidRDefault="00FE5BC5">
      <w:pPr>
        <w:pStyle w:val="a6"/>
      </w:pPr>
    </w:p>
    <w:p w14:paraId="518EB05C" w14:textId="77777777" w:rsidR="00FE5BC5" w:rsidRDefault="00FE5BC5">
      <w:pPr>
        <w:pStyle w:val="a6"/>
      </w:pPr>
    </w:p>
    <w:p w14:paraId="6A1088D8" w14:textId="77777777" w:rsidR="00FE5BC5" w:rsidRDefault="00FE5BC5">
      <w:pPr>
        <w:pStyle w:val="a6"/>
      </w:pPr>
    </w:p>
    <w:p w14:paraId="175EB4FE" w14:textId="77777777" w:rsidR="00FE5BC5" w:rsidRDefault="00FE5BC5">
      <w:pPr>
        <w:pStyle w:val="a6"/>
      </w:pPr>
    </w:p>
    <w:p w14:paraId="275224AE" w14:textId="77777777" w:rsidR="00FE5BC5" w:rsidRDefault="00FE5BC5">
      <w:pPr>
        <w:pStyle w:val="a6"/>
      </w:pPr>
    </w:p>
    <w:p w14:paraId="1555E7BA" w14:textId="77777777" w:rsidR="00FE5BC5" w:rsidRDefault="00FE5BC5">
      <w:pPr>
        <w:pStyle w:val="a6"/>
      </w:pPr>
    </w:p>
    <w:p w14:paraId="1BA78D1C" w14:textId="77777777" w:rsidR="00FE5BC5" w:rsidRDefault="00FE5BC5">
      <w:pPr>
        <w:pStyle w:val="a6"/>
      </w:pPr>
    </w:p>
    <w:p w14:paraId="05DD2A0A" w14:textId="77777777" w:rsidR="00FE5BC5" w:rsidRDefault="00FE5BC5">
      <w:pPr>
        <w:pStyle w:val="a6"/>
      </w:pPr>
    </w:p>
    <w:p w14:paraId="45BB0A97" w14:textId="77777777" w:rsidR="00FE5BC5" w:rsidRDefault="00FE5BC5">
      <w:pPr>
        <w:pStyle w:val="a6"/>
      </w:pPr>
    </w:p>
    <w:p w14:paraId="339223AA" w14:textId="77777777" w:rsidR="00FE5BC5" w:rsidRDefault="001A233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25"/>
        <w:gridCol w:w="11160"/>
        <w:gridCol w:w="879"/>
      </w:tblGrid>
      <w:tr w:rsidR="00FE5BC5" w:rsidRPr="003104B3" w14:paraId="4B7947DB" w14:textId="77777777">
        <w:trPr>
          <w:trHeight w:val="515"/>
        </w:trPr>
        <w:tc>
          <w:tcPr>
            <w:tcW w:w="1745" w:type="dxa"/>
            <w:vMerge w:val="restart"/>
            <w:vAlign w:val="center"/>
          </w:tcPr>
          <w:p w14:paraId="086EFE50" w14:textId="77777777" w:rsidR="00FE5BC5" w:rsidRPr="003104B3" w:rsidRDefault="001A2336" w:rsidP="003104B3">
            <w:pPr>
              <w:rPr>
                <w:rFonts w:ascii="KaiTi" w:eastAsia="KaiTi" w:hAnsi="KaiTi"/>
                <w:szCs w:val="21"/>
              </w:rPr>
            </w:pPr>
            <w:r w:rsidRPr="003104B3">
              <w:rPr>
                <w:rFonts w:ascii="KaiTi" w:eastAsia="KaiTi" w:hAnsi="KaiTi" w:hint="eastAsia"/>
                <w:szCs w:val="21"/>
              </w:rPr>
              <w:t>过程与活动、</w:t>
            </w:r>
          </w:p>
          <w:p w14:paraId="251EF677" w14:textId="77777777" w:rsidR="00FE5BC5" w:rsidRPr="003104B3" w:rsidRDefault="001A2336" w:rsidP="003104B3">
            <w:pPr>
              <w:rPr>
                <w:rFonts w:ascii="KaiTi" w:eastAsia="KaiTi" w:hAnsi="KaiTi"/>
                <w:szCs w:val="21"/>
              </w:rPr>
            </w:pPr>
            <w:r w:rsidRPr="003104B3">
              <w:rPr>
                <w:rFonts w:ascii="KaiTi" w:eastAsia="KaiTi" w:hAnsi="KaiTi" w:hint="eastAsia"/>
                <w:szCs w:val="21"/>
              </w:rPr>
              <w:t>抽样计划</w:t>
            </w:r>
          </w:p>
        </w:tc>
        <w:tc>
          <w:tcPr>
            <w:tcW w:w="925" w:type="dxa"/>
            <w:vMerge w:val="restart"/>
            <w:vAlign w:val="center"/>
          </w:tcPr>
          <w:p w14:paraId="2FE1FDEF" w14:textId="77777777" w:rsidR="00FE5BC5" w:rsidRPr="003104B3" w:rsidRDefault="001A2336" w:rsidP="003104B3">
            <w:pPr>
              <w:rPr>
                <w:rFonts w:ascii="KaiTi" w:eastAsia="KaiTi" w:hAnsi="KaiTi"/>
                <w:szCs w:val="21"/>
              </w:rPr>
            </w:pPr>
            <w:r w:rsidRPr="003104B3">
              <w:rPr>
                <w:rFonts w:ascii="KaiTi" w:eastAsia="KaiTi" w:hAnsi="KaiTi" w:hint="eastAsia"/>
                <w:szCs w:val="21"/>
              </w:rPr>
              <w:t>涉及</w:t>
            </w:r>
          </w:p>
          <w:p w14:paraId="0BD79757" w14:textId="77777777" w:rsidR="00FE5BC5" w:rsidRPr="003104B3" w:rsidRDefault="001A2336" w:rsidP="003104B3">
            <w:pPr>
              <w:rPr>
                <w:rFonts w:ascii="KaiTi" w:eastAsia="KaiTi" w:hAnsi="KaiTi"/>
                <w:szCs w:val="21"/>
              </w:rPr>
            </w:pPr>
            <w:r w:rsidRPr="003104B3">
              <w:rPr>
                <w:rFonts w:ascii="KaiTi" w:eastAsia="KaiTi" w:hAnsi="KaiTi" w:hint="eastAsia"/>
                <w:szCs w:val="21"/>
              </w:rPr>
              <w:t>条款</w:t>
            </w:r>
          </w:p>
        </w:tc>
        <w:tc>
          <w:tcPr>
            <w:tcW w:w="11160" w:type="dxa"/>
            <w:vAlign w:val="center"/>
          </w:tcPr>
          <w:p w14:paraId="68D58C17" w14:textId="4426E8D7" w:rsidR="00FE5BC5" w:rsidRPr="003104B3" w:rsidRDefault="001A2336" w:rsidP="003104B3">
            <w:pPr>
              <w:rPr>
                <w:rFonts w:ascii="KaiTi" w:eastAsia="KaiTi" w:hAnsi="KaiTi"/>
                <w:szCs w:val="21"/>
              </w:rPr>
            </w:pPr>
            <w:r w:rsidRPr="003104B3">
              <w:rPr>
                <w:rFonts w:ascii="KaiTi" w:eastAsia="KaiTi" w:hAnsi="KaiTi" w:hint="eastAsia"/>
                <w:szCs w:val="21"/>
              </w:rPr>
              <w:t>受审核部门：</w:t>
            </w:r>
            <w:r w:rsidRPr="003104B3">
              <w:rPr>
                <w:rFonts w:ascii="KaiTi" w:eastAsia="KaiTi" w:hAnsi="KaiTi" w:hint="eastAsia"/>
                <w:b/>
                <w:bCs/>
                <w:szCs w:val="21"/>
              </w:rPr>
              <w:t>总经办</w:t>
            </w:r>
            <w:r w:rsidRPr="003104B3">
              <w:rPr>
                <w:rFonts w:ascii="KaiTi" w:eastAsia="KaiTi" w:hAnsi="KaiTi" w:hint="eastAsia"/>
                <w:szCs w:val="21"/>
              </w:rPr>
              <w:t xml:space="preserve">    </w:t>
            </w:r>
            <w:r w:rsidR="006D6EDD" w:rsidRPr="003104B3">
              <w:rPr>
                <w:rFonts w:ascii="KaiTi" w:eastAsia="KaiTi" w:hAnsi="KaiTi"/>
                <w:szCs w:val="21"/>
              </w:rPr>
              <w:t xml:space="preserve">        </w:t>
            </w:r>
            <w:r w:rsidRPr="003104B3">
              <w:rPr>
                <w:rFonts w:ascii="KaiTi" w:eastAsia="KaiTi" w:hAnsi="KaiTi" w:hint="eastAsia"/>
                <w:szCs w:val="21"/>
              </w:rPr>
              <w:t>主管领导</w:t>
            </w:r>
            <w:r w:rsidR="006D6EDD" w:rsidRPr="003104B3">
              <w:rPr>
                <w:rFonts w:ascii="KaiTi" w:eastAsia="KaiTi" w:hAnsi="KaiTi" w:hint="eastAsia"/>
                <w:szCs w:val="21"/>
              </w:rPr>
              <w:t xml:space="preserve">：王自海 </w:t>
            </w:r>
            <w:r w:rsidR="006D6EDD" w:rsidRPr="003104B3">
              <w:rPr>
                <w:rFonts w:ascii="KaiTi" w:eastAsia="KaiTi" w:hAnsi="KaiTi"/>
                <w:szCs w:val="21"/>
              </w:rPr>
              <w:t xml:space="preserve">          </w:t>
            </w:r>
            <w:r w:rsidRPr="003104B3">
              <w:rPr>
                <w:rFonts w:ascii="KaiTi" w:eastAsia="KaiTi" w:hAnsi="KaiTi" w:hint="eastAsia"/>
                <w:szCs w:val="21"/>
              </w:rPr>
              <w:t>陪同人员：张福梅</w:t>
            </w:r>
          </w:p>
        </w:tc>
        <w:tc>
          <w:tcPr>
            <w:tcW w:w="879" w:type="dxa"/>
            <w:vMerge w:val="restart"/>
            <w:vAlign w:val="center"/>
          </w:tcPr>
          <w:p w14:paraId="636C43FE" w14:textId="77777777" w:rsidR="00FE5BC5" w:rsidRPr="003104B3" w:rsidRDefault="001A2336" w:rsidP="003104B3">
            <w:pPr>
              <w:rPr>
                <w:rFonts w:ascii="KaiTi" w:eastAsia="KaiTi" w:hAnsi="KaiTi"/>
                <w:szCs w:val="21"/>
              </w:rPr>
            </w:pPr>
            <w:r w:rsidRPr="003104B3">
              <w:rPr>
                <w:rFonts w:ascii="KaiTi" w:eastAsia="KaiTi" w:hAnsi="KaiTi" w:hint="eastAsia"/>
                <w:szCs w:val="21"/>
              </w:rPr>
              <w:t>判定</w:t>
            </w:r>
          </w:p>
        </w:tc>
      </w:tr>
      <w:tr w:rsidR="00FE5BC5" w:rsidRPr="003104B3" w14:paraId="5B180E6E" w14:textId="77777777">
        <w:trPr>
          <w:trHeight w:val="403"/>
        </w:trPr>
        <w:tc>
          <w:tcPr>
            <w:tcW w:w="1745" w:type="dxa"/>
            <w:vMerge/>
            <w:vAlign w:val="center"/>
          </w:tcPr>
          <w:p w14:paraId="06C67B92" w14:textId="77777777" w:rsidR="00FE5BC5" w:rsidRPr="003104B3" w:rsidRDefault="00FE5BC5" w:rsidP="003104B3">
            <w:pPr>
              <w:rPr>
                <w:rFonts w:ascii="KaiTi" w:eastAsia="KaiTi" w:hAnsi="KaiTi"/>
                <w:szCs w:val="21"/>
              </w:rPr>
            </w:pPr>
          </w:p>
        </w:tc>
        <w:tc>
          <w:tcPr>
            <w:tcW w:w="925" w:type="dxa"/>
            <w:vMerge/>
            <w:vAlign w:val="center"/>
          </w:tcPr>
          <w:p w14:paraId="077F4FCF" w14:textId="77777777" w:rsidR="00FE5BC5" w:rsidRPr="003104B3" w:rsidRDefault="00FE5BC5" w:rsidP="003104B3">
            <w:pPr>
              <w:rPr>
                <w:rFonts w:ascii="KaiTi" w:eastAsia="KaiTi" w:hAnsi="KaiTi"/>
                <w:szCs w:val="21"/>
              </w:rPr>
            </w:pPr>
          </w:p>
        </w:tc>
        <w:tc>
          <w:tcPr>
            <w:tcW w:w="11160" w:type="dxa"/>
            <w:vAlign w:val="center"/>
          </w:tcPr>
          <w:p w14:paraId="3A255B6B" w14:textId="2D4B21DA" w:rsidR="00FE5BC5" w:rsidRPr="003104B3" w:rsidRDefault="001A2336" w:rsidP="003104B3">
            <w:pPr>
              <w:rPr>
                <w:rFonts w:ascii="KaiTi" w:eastAsia="KaiTi" w:hAnsi="KaiTi"/>
                <w:szCs w:val="21"/>
              </w:rPr>
            </w:pPr>
            <w:r w:rsidRPr="003104B3">
              <w:rPr>
                <w:rFonts w:ascii="KaiTi" w:eastAsia="KaiTi" w:hAnsi="KaiTi" w:hint="eastAsia"/>
                <w:szCs w:val="21"/>
              </w:rPr>
              <w:t>审核员：</w:t>
            </w:r>
            <w:r w:rsidR="003900C5" w:rsidRPr="003104B3">
              <w:rPr>
                <w:rFonts w:ascii="KaiTi" w:eastAsia="KaiTi" w:hAnsi="KaiTi" w:hint="eastAsia"/>
                <w:szCs w:val="21"/>
              </w:rPr>
              <w:t>周文廷</w:t>
            </w:r>
            <w:r w:rsidRPr="003104B3">
              <w:rPr>
                <w:rFonts w:ascii="KaiTi" w:eastAsia="KaiTi" w:hAnsi="KaiTi" w:hint="eastAsia"/>
                <w:szCs w:val="21"/>
              </w:rPr>
              <w:t xml:space="preserve">                审核时间：20</w:t>
            </w:r>
            <w:r w:rsidR="006D6EDD" w:rsidRPr="003104B3">
              <w:rPr>
                <w:rFonts w:ascii="KaiTi" w:eastAsia="KaiTi" w:hAnsi="KaiTi"/>
                <w:szCs w:val="21"/>
              </w:rPr>
              <w:t>21.1.19</w:t>
            </w:r>
          </w:p>
        </w:tc>
        <w:tc>
          <w:tcPr>
            <w:tcW w:w="879" w:type="dxa"/>
            <w:vMerge/>
          </w:tcPr>
          <w:p w14:paraId="4630D995" w14:textId="77777777" w:rsidR="00FE5BC5" w:rsidRPr="003104B3" w:rsidRDefault="00FE5BC5" w:rsidP="003104B3">
            <w:pPr>
              <w:rPr>
                <w:rFonts w:ascii="KaiTi" w:eastAsia="KaiTi" w:hAnsi="KaiTi"/>
                <w:szCs w:val="21"/>
              </w:rPr>
            </w:pPr>
          </w:p>
        </w:tc>
      </w:tr>
      <w:tr w:rsidR="00FE5BC5" w:rsidRPr="003104B3" w14:paraId="1672D149" w14:textId="77777777">
        <w:trPr>
          <w:trHeight w:val="516"/>
        </w:trPr>
        <w:tc>
          <w:tcPr>
            <w:tcW w:w="1745" w:type="dxa"/>
            <w:vMerge/>
            <w:vAlign w:val="center"/>
          </w:tcPr>
          <w:p w14:paraId="44EE81FB" w14:textId="77777777" w:rsidR="00FE5BC5" w:rsidRPr="003104B3" w:rsidRDefault="00FE5BC5" w:rsidP="003104B3">
            <w:pPr>
              <w:rPr>
                <w:rFonts w:ascii="KaiTi" w:eastAsia="KaiTi" w:hAnsi="KaiTi"/>
                <w:szCs w:val="21"/>
              </w:rPr>
            </w:pPr>
          </w:p>
        </w:tc>
        <w:tc>
          <w:tcPr>
            <w:tcW w:w="925" w:type="dxa"/>
            <w:vMerge/>
            <w:vAlign w:val="center"/>
          </w:tcPr>
          <w:p w14:paraId="0CFD42DE" w14:textId="77777777" w:rsidR="00FE5BC5" w:rsidRPr="003104B3" w:rsidRDefault="00FE5BC5" w:rsidP="003104B3">
            <w:pPr>
              <w:rPr>
                <w:rFonts w:ascii="KaiTi" w:eastAsia="KaiTi" w:hAnsi="KaiTi"/>
                <w:szCs w:val="21"/>
              </w:rPr>
            </w:pPr>
          </w:p>
        </w:tc>
        <w:tc>
          <w:tcPr>
            <w:tcW w:w="11160" w:type="dxa"/>
            <w:vAlign w:val="center"/>
          </w:tcPr>
          <w:p w14:paraId="6AFAF977" w14:textId="3E9DB51F" w:rsidR="00FE5BC5" w:rsidRPr="003104B3" w:rsidRDefault="001A2336" w:rsidP="003104B3">
            <w:pPr>
              <w:rPr>
                <w:rFonts w:ascii="KaiTi" w:eastAsia="KaiTi" w:hAnsi="KaiTi"/>
                <w:szCs w:val="21"/>
              </w:rPr>
            </w:pPr>
            <w:r w:rsidRPr="003104B3">
              <w:rPr>
                <w:rFonts w:ascii="KaiTi" w:eastAsia="KaiTi" w:hAnsi="KaiTi" w:hint="eastAsia"/>
                <w:szCs w:val="21"/>
              </w:rPr>
              <w:t>审核条款：Q：5.3/6.2/7.1.2/7.1.6/9.1.3/9.2/10.2</w:t>
            </w:r>
          </w:p>
        </w:tc>
        <w:tc>
          <w:tcPr>
            <w:tcW w:w="879" w:type="dxa"/>
            <w:vMerge/>
          </w:tcPr>
          <w:p w14:paraId="39413AA0" w14:textId="77777777" w:rsidR="00FE5BC5" w:rsidRPr="003104B3" w:rsidRDefault="00FE5BC5" w:rsidP="003104B3">
            <w:pPr>
              <w:rPr>
                <w:rFonts w:ascii="KaiTi" w:eastAsia="KaiTi" w:hAnsi="KaiTi"/>
                <w:szCs w:val="21"/>
              </w:rPr>
            </w:pPr>
          </w:p>
        </w:tc>
      </w:tr>
      <w:tr w:rsidR="00FE5BC5" w:rsidRPr="003104B3" w14:paraId="729CC036" w14:textId="77777777">
        <w:trPr>
          <w:trHeight w:val="1255"/>
        </w:trPr>
        <w:tc>
          <w:tcPr>
            <w:tcW w:w="1745" w:type="dxa"/>
          </w:tcPr>
          <w:p w14:paraId="4DD3AA19"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组织的岗位职责和权限</w:t>
            </w:r>
          </w:p>
          <w:p w14:paraId="4C314CFC" w14:textId="77777777" w:rsidR="00FE5BC5" w:rsidRPr="003104B3" w:rsidRDefault="00FE5BC5" w:rsidP="003104B3">
            <w:pPr>
              <w:rPr>
                <w:rFonts w:ascii="KaiTi" w:eastAsia="KaiTi" w:hAnsi="KaiTi"/>
                <w:szCs w:val="21"/>
              </w:rPr>
            </w:pPr>
          </w:p>
        </w:tc>
        <w:tc>
          <w:tcPr>
            <w:tcW w:w="925" w:type="dxa"/>
          </w:tcPr>
          <w:p w14:paraId="1A633977"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Q5.3</w:t>
            </w:r>
          </w:p>
          <w:p w14:paraId="6BA03C81" w14:textId="77777777" w:rsidR="00FE5BC5" w:rsidRPr="003104B3" w:rsidRDefault="00FE5BC5" w:rsidP="003104B3">
            <w:pPr>
              <w:rPr>
                <w:rFonts w:ascii="KaiTi" w:eastAsia="KaiTi" w:hAnsi="KaiTi"/>
                <w:szCs w:val="21"/>
              </w:rPr>
            </w:pPr>
          </w:p>
        </w:tc>
        <w:tc>
          <w:tcPr>
            <w:tcW w:w="11160" w:type="dxa"/>
            <w:vAlign w:val="center"/>
          </w:tcPr>
          <w:p w14:paraId="43ABCDC8" w14:textId="77777777" w:rsidR="005913E8" w:rsidRPr="003104B3" w:rsidRDefault="005913E8" w:rsidP="003104B3">
            <w:pPr>
              <w:rPr>
                <w:rFonts w:ascii="KaiTi" w:eastAsia="KaiTi" w:hAnsi="KaiTi"/>
                <w:szCs w:val="21"/>
              </w:rPr>
            </w:pPr>
            <w:r w:rsidRPr="003104B3">
              <w:rPr>
                <w:rFonts w:ascii="KaiTi" w:eastAsia="KaiTi" w:hAnsi="KaiTi" w:hint="eastAsia"/>
                <w:szCs w:val="21"/>
              </w:rPr>
              <w:t>●</w:t>
            </w:r>
            <w:r w:rsidR="001A2336" w:rsidRPr="003104B3">
              <w:rPr>
                <w:rFonts w:ascii="KaiTi" w:eastAsia="KaiTi" w:hAnsi="KaiTi" w:hint="eastAsia"/>
                <w:szCs w:val="21"/>
              </w:rPr>
              <w:t>总经办主要</w:t>
            </w:r>
            <w:r w:rsidRPr="003104B3">
              <w:rPr>
                <w:rFonts w:ascii="KaiTi" w:eastAsia="KaiTi" w:hAnsi="KaiTi" w:hint="eastAsia"/>
                <w:szCs w:val="21"/>
              </w:rPr>
              <w:t>职责：</w:t>
            </w:r>
          </w:p>
          <w:p w14:paraId="105C59A8" w14:textId="77777777" w:rsidR="005913E8" w:rsidRPr="003104B3" w:rsidRDefault="005913E8" w:rsidP="003104B3">
            <w:pPr>
              <w:rPr>
                <w:rFonts w:ascii="KaiTi" w:eastAsia="KaiTi" w:hAnsi="KaiTi"/>
                <w:szCs w:val="21"/>
              </w:rPr>
            </w:pPr>
            <w:r w:rsidRPr="003104B3">
              <w:rPr>
                <w:rFonts w:ascii="KaiTi" w:eastAsia="KaiTi" w:hAnsi="KaiTi" w:hint="eastAsia"/>
                <w:szCs w:val="21"/>
              </w:rPr>
              <w:t>1、</w:t>
            </w:r>
            <w:r w:rsidR="001A2336" w:rsidRPr="003104B3">
              <w:rPr>
                <w:rFonts w:ascii="KaiTi" w:eastAsia="KaiTi" w:hAnsi="KaiTi" w:hint="eastAsia"/>
                <w:szCs w:val="21"/>
              </w:rPr>
              <w:t>负责公司质量管理体系文件、资料、记录的归档管理；</w:t>
            </w:r>
          </w:p>
          <w:p w14:paraId="58B8710E" w14:textId="77777777" w:rsidR="005913E8" w:rsidRPr="003104B3" w:rsidRDefault="005913E8" w:rsidP="003104B3">
            <w:pPr>
              <w:rPr>
                <w:rFonts w:ascii="KaiTi" w:eastAsia="KaiTi" w:hAnsi="KaiTi"/>
                <w:szCs w:val="21"/>
              </w:rPr>
            </w:pPr>
            <w:r w:rsidRPr="003104B3">
              <w:rPr>
                <w:rFonts w:ascii="KaiTi" w:eastAsia="KaiTi" w:hAnsi="KaiTi"/>
                <w:szCs w:val="21"/>
              </w:rPr>
              <w:t>2</w:t>
            </w:r>
            <w:r w:rsidRPr="003104B3">
              <w:rPr>
                <w:rFonts w:ascii="KaiTi" w:eastAsia="KaiTi" w:hAnsi="KaiTi" w:hint="eastAsia"/>
                <w:szCs w:val="21"/>
              </w:rPr>
              <w:t>、</w:t>
            </w:r>
            <w:r w:rsidR="001A2336" w:rsidRPr="003104B3">
              <w:rPr>
                <w:rFonts w:ascii="KaiTi" w:eastAsia="KaiTi" w:hAnsi="KaiTi" w:hint="eastAsia"/>
                <w:szCs w:val="21"/>
              </w:rPr>
              <w:t>制定公司人力发展规划，确保公司人力资源；</w:t>
            </w:r>
          </w:p>
          <w:p w14:paraId="31A96B61" w14:textId="77777777" w:rsidR="005913E8" w:rsidRPr="003104B3" w:rsidRDefault="005913E8" w:rsidP="003104B3">
            <w:pPr>
              <w:rPr>
                <w:rFonts w:ascii="KaiTi" w:eastAsia="KaiTi" w:hAnsi="KaiTi"/>
                <w:szCs w:val="21"/>
              </w:rPr>
            </w:pPr>
            <w:r w:rsidRPr="003104B3">
              <w:rPr>
                <w:rFonts w:ascii="KaiTi" w:eastAsia="KaiTi" w:hAnsi="KaiTi"/>
                <w:szCs w:val="21"/>
              </w:rPr>
              <w:t>3</w:t>
            </w:r>
            <w:r w:rsidRPr="003104B3">
              <w:rPr>
                <w:rFonts w:ascii="KaiTi" w:eastAsia="KaiTi" w:hAnsi="KaiTi" w:hint="eastAsia"/>
                <w:szCs w:val="21"/>
              </w:rPr>
              <w:t>、</w:t>
            </w:r>
            <w:r w:rsidR="001A2336" w:rsidRPr="003104B3">
              <w:rPr>
                <w:rFonts w:ascii="KaiTi" w:eastAsia="KaiTi" w:hAnsi="KaiTi" w:hint="eastAsia"/>
                <w:szCs w:val="21"/>
              </w:rPr>
              <w:t>制定公司员工培训计划并落实；</w:t>
            </w:r>
          </w:p>
          <w:p w14:paraId="292F5CA6" w14:textId="77777777" w:rsidR="005913E8" w:rsidRPr="003104B3" w:rsidRDefault="005913E8" w:rsidP="003104B3">
            <w:pPr>
              <w:rPr>
                <w:rFonts w:ascii="KaiTi" w:eastAsia="KaiTi" w:hAnsi="KaiTi"/>
                <w:szCs w:val="21"/>
              </w:rPr>
            </w:pPr>
            <w:r w:rsidRPr="003104B3">
              <w:rPr>
                <w:rFonts w:ascii="KaiTi" w:eastAsia="KaiTi" w:hAnsi="KaiTi"/>
                <w:szCs w:val="21"/>
              </w:rPr>
              <w:t>4</w:t>
            </w:r>
            <w:r w:rsidRPr="003104B3">
              <w:rPr>
                <w:rFonts w:ascii="KaiTi" w:eastAsia="KaiTi" w:hAnsi="KaiTi" w:hint="eastAsia"/>
                <w:szCs w:val="21"/>
              </w:rPr>
              <w:t>、</w:t>
            </w:r>
            <w:r w:rsidR="001A2336" w:rsidRPr="003104B3">
              <w:rPr>
                <w:rFonts w:ascii="KaiTi" w:eastAsia="KaiTi" w:hAnsi="KaiTi" w:hint="eastAsia"/>
                <w:szCs w:val="21"/>
              </w:rPr>
              <w:t>公司人员业绩考评工作；</w:t>
            </w:r>
          </w:p>
          <w:p w14:paraId="44F08512" w14:textId="77777777" w:rsidR="005913E8" w:rsidRPr="003104B3" w:rsidRDefault="005913E8" w:rsidP="003104B3">
            <w:pPr>
              <w:rPr>
                <w:rFonts w:ascii="KaiTi" w:eastAsia="KaiTi" w:hAnsi="KaiTi"/>
                <w:szCs w:val="21"/>
              </w:rPr>
            </w:pPr>
            <w:r w:rsidRPr="003104B3">
              <w:rPr>
                <w:rFonts w:ascii="KaiTi" w:eastAsia="KaiTi" w:hAnsi="KaiTi"/>
                <w:szCs w:val="21"/>
              </w:rPr>
              <w:t>5</w:t>
            </w:r>
            <w:r w:rsidRPr="003104B3">
              <w:rPr>
                <w:rFonts w:ascii="KaiTi" w:eastAsia="KaiTi" w:hAnsi="KaiTi" w:hint="eastAsia"/>
                <w:szCs w:val="21"/>
              </w:rPr>
              <w:t>、</w:t>
            </w:r>
            <w:r w:rsidR="001A2336" w:rsidRPr="003104B3">
              <w:rPr>
                <w:rFonts w:ascii="KaiTi" w:eastAsia="KaiTi" w:hAnsi="KaiTi" w:hint="eastAsia"/>
                <w:szCs w:val="21"/>
              </w:rPr>
              <w:t>质量管理体系和标准的宣贯工作；</w:t>
            </w:r>
          </w:p>
          <w:p w14:paraId="7D3E1C7E" w14:textId="2A50DDE8" w:rsidR="00FE5BC5" w:rsidRPr="003104B3" w:rsidRDefault="005913E8" w:rsidP="003104B3">
            <w:pPr>
              <w:rPr>
                <w:rFonts w:ascii="KaiTi" w:eastAsia="KaiTi" w:hAnsi="KaiTi"/>
                <w:szCs w:val="21"/>
              </w:rPr>
            </w:pPr>
            <w:r w:rsidRPr="003104B3">
              <w:rPr>
                <w:rFonts w:ascii="KaiTi" w:eastAsia="KaiTi" w:hAnsi="KaiTi"/>
                <w:szCs w:val="21"/>
              </w:rPr>
              <w:t>6</w:t>
            </w:r>
            <w:r w:rsidRPr="003104B3">
              <w:rPr>
                <w:rFonts w:ascii="KaiTi" w:eastAsia="KaiTi" w:hAnsi="KaiTi" w:hint="eastAsia"/>
                <w:szCs w:val="21"/>
              </w:rPr>
              <w:t>、</w:t>
            </w:r>
            <w:r w:rsidR="001A2336" w:rsidRPr="003104B3">
              <w:rPr>
                <w:rFonts w:ascii="KaiTi" w:eastAsia="KaiTi" w:hAnsi="KaiTi" w:hint="eastAsia"/>
                <w:szCs w:val="21"/>
              </w:rPr>
              <w:t xml:space="preserve">收集、分发和宣贯国家有关的法律、法规；组织、实施公司内、外审，参与管理评审等。 </w:t>
            </w:r>
          </w:p>
          <w:p w14:paraId="52D802E3" w14:textId="7B5DD702" w:rsidR="00FE5BC5" w:rsidRPr="003104B3" w:rsidRDefault="005913E8" w:rsidP="003104B3">
            <w:pPr>
              <w:rPr>
                <w:rFonts w:ascii="KaiTi" w:eastAsia="KaiTi" w:hAnsi="KaiTi"/>
                <w:szCs w:val="21"/>
              </w:rPr>
            </w:pPr>
            <w:r w:rsidRPr="003104B3">
              <w:rPr>
                <w:rFonts w:ascii="KaiTi" w:eastAsia="KaiTi" w:hAnsi="KaiTi" w:hint="eastAsia"/>
                <w:szCs w:val="21"/>
              </w:rPr>
              <w:t>●</w:t>
            </w:r>
            <w:r w:rsidR="001A2336" w:rsidRPr="003104B3">
              <w:rPr>
                <w:rFonts w:ascii="KaiTi" w:eastAsia="KaiTi" w:hAnsi="KaiTi" w:hint="eastAsia"/>
                <w:szCs w:val="21"/>
              </w:rPr>
              <w:t>与总经办负责人沟通，描述的职责和权限与一体化质量管理体系的职能分配表基本一致。</w:t>
            </w:r>
          </w:p>
        </w:tc>
        <w:tc>
          <w:tcPr>
            <w:tcW w:w="879" w:type="dxa"/>
          </w:tcPr>
          <w:p w14:paraId="43F394B5" w14:textId="77777777" w:rsidR="00FE5BC5" w:rsidRPr="003104B3" w:rsidRDefault="00FE5BC5" w:rsidP="003104B3">
            <w:pPr>
              <w:rPr>
                <w:rFonts w:ascii="KaiTi" w:eastAsia="KaiTi" w:hAnsi="KaiTi"/>
                <w:szCs w:val="21"/>
              </w:rPr>
            </w:pPr>
          </w:p>
        </w:tc>
      </w:tr>
      <w:tr w:rsidR="00FE5BC5" w:rsidRPr="003104B3" w14:paraId="3C744E9F" w14:textId="77777777">
        <w:trPr>
          <w:trHeight w:val="1519"/>
        </w:trPr>
        <w:tc>
          <w:tcPr>
            <w:tcW w:w="1745" w:type="dxa"/>
          </w:tcPr>
          <w:p w14:paraId="0286DD5E"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目标及其实现的</w:t>
            </w:r>
            <w:proofErr w:type="gramStart"/>
            <w:r w:rsidRPr="003104B3">
              <w:rPr>
                <w:rFonts w:ascii="KaiTi" w:eastAsia="KaiTi" w:hAnsi="KaiTi" w:cs="宋体" w:hint="eastAsia"/>
                <w:color w:val="000000"/>
                <w:kern w:val="0"/>
                <w:szCs w:val="21"/>
              </w:rPr>
              <w:t>策划总</w:t>
            </w:r>
            <w:proofErr w:type="gramEnd"/>
            <w:r w:rsidRPr="003104B3">
              <w:rPr>
                <w:rFonts w:ascii="KaiTi" w:eastAsia="KaiTi" w:hAnsi="KaiTi" w:cs="宋体" w:hint="eastAsia"/>
                <w:color w:val="000000"/>
                <w:kern w:val="0"/>
                <w:szCs w:val="21"/>
              </w:rPr>
              <w:t>要求</w:t>
            </w:r>
          </w:p>
          <w:p w14:paraId="0AE71B78" w14:textId="77777777" w:rsidR="00FE5BC5" w:rsidRPr="003104B3" w:rsidRDefault="00FE5BC5" w:rsidP="003104B3">
            <w:pPr>
              <w:rPr>
                <w:rFonts w:ascii="KaiTi" w:eastAsia="KaiTi" w:hAnsi="KaiTi"/>
                <w:szCs w:val="21"/>
              </w:rPr>
            </w:pPr>
          </w:p>
        </w:tc>
        <w:tc>
          <w:tcPr>
            <w:tcW w:w="925" w:type="dxa"/>
          </w:tcPr>
          <w:p w14:paraId="5F15868A"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Q6.2</w:t>
            </w:r>
          </w:p>
          <w:p w14:paraId="57D73297" w14:textId="77777777" w:rsidR="00FE5BC5" w:rsidRPr="003104B3" w:rsidRDefault="00FE5BC5" w:rsidP="003104B3">
            <w:pPr>
              <w:rPr>
                <w:rFonts w:ascii="KaiTi" w:eastAsia="KaiTi" w:hAnsi="KaiTi" w:cs="宋体"/>
                <w:color w:val="000000"/>
                <w:kern w:val="0"/>
                <w:szCs w:val="21"/>
              </w:rPr>
            </w:pPr>
          </w:p>
          <w:p w14:paraId="75BCACEF" w14:textId="77777777" w:rsidR="00FE5BC5" w:rsidRPr="003104B3" w:rsidRDefault="00FE5BC5" w:rsidP="003104B3">
            <w:pPr>
              <w:rPr>
                <w:rFonts w:ascii="KaiTi" w:eastAsia="KaiTi" w:hAnsi="KaiTi"/>
                <w:szCs w:val="21"/>
              </w:rPr>
            </w:pPr>
          </w:p>
        </w:tc>
        <w:tc>
          <w:tcPr>
            <w:tcW w:w="11160" w:type="dxa"/>
            <w:vAlign w:val="center"/>
          </w:tcPr>
          <w:p w14:paraId="6243441C" w14:textId="5A0E5DBD" w:rsidR="00FE5BC5" w:rsidRPr="003104B3" w:rsidRDefault="005913E8" w:rsidP="003104B3">
            <w:pPr>
              <w:rPr>
                <w:rFonts w:ascii="KaiTi" w:eastAsia="KaiTi" w:hAnsi="KaiTi"/>
                <w:szCs w:val="21"/>
              </w:rPr>
            </w:pPr>
            <w:r w:rsidRPr="003104B3">
              <w:rPr>
                <w:rFonts w:ascii="KaiTi" w:eastAsia="KaiTi" w:hAnsi="KaiTi" w:hint="eastAsia"/>
                <w:szCs w:val="21"/>
              </w:rPr>
              <w:t>●</w:t>
            </w:r>
            <w:r w:rsidR="001A2336" w:rsidRPr="003104B3">
              <w:rPr>
                <w:rFonts w:ascii="KaiTi" w:eastAsia="KaiTi" w:hAnsi="KaiTi" w:hint="eastAsia"/>
                <w:szCs w:val="21"/>
              </w:rPr>
              <w:t>本部门分解质量目标有：</w:t>
            </w:r>
          </w:p>
          <w:p w14:paraId="4998C69B" w14:textId="490B7B7B" w:rsidR="00FE5BC5" w:rsidRPr="003104B3" w:rsidRDefault="001A2336" w:rsidP="003104B3">
            <w:pPr>
              <w:rPr>
                <w:rFonts w:ascii="KaiTi" w:eastAsia="KaiTi" w:hAnsi="KaiTi"/>
                <w:szCs w:val="21"/>
              </w:rPr>
            </w:pPr>
            <w:r w:rsidRPr="003104B3">
              <w:rPr>
                <w:rFonts w:ascii="KaiTi" w:eastAsia="KaiTi" w:hAnsi="KaiTi" w:hint="eastAsia"/>
                <w:szCs w:val="21"/>
              </w:rPr>
              <w:t>一次培训合格率95%以上</w:t>
            </w:r>
          </w:p>
          <w:p w14:paraId="0507F963" w14:textId="588D01B6" w:rsidR="00FE5BC5" w:rsidRPr="003104B3" w:rsidRDefault="005913E8" w:rsidP="003104B3">
            <w:pPr>
              <w:rPr>
                <w:rFonts w:ascii="KaiTi" w:eastAsia="KaiTi" w:hAnsi="KaiTi"/>
                <w:szCs w:val="21"/>
              </w:rPr>
            </w:pPr>
            <w:r w:rsidRPr="003104B3">
              <w:rPr>
                <w:rFonts w:ascii="KaiTi" w:eastAsia="KaiTi" w:hAnsi="KaiTi" w:hint="eastAsia"/>
                <w:szCs w:val="21"/>
              </w:rPr>
              <w:t>●</w:t>
            </w:r>
            <w:r w:rsidR="001A2336" w:rsidRPr="003104B3">
              <w:rPr>
                <w:rFonts w:ascii="KaiTi" w:eastAsia="KaiTi" w:hAnsi="KaiTi" w:hint="eastAsia"/>
                <w:szCs w:val="21"/>
              </w:rPr>
              <w:t>目标均可量化可测量，与公司管理体系要求一致。</w:t>
            </w:r>
          </w:p>
          <w:p w14:paraId="1DF6EC9C" w14:textId="250867FC" w:rsidR="00FE5BC5" w:rsidRPr="003104B3" w:rsidRDefault="005913E8" w:rsidP="003104B3">
            <w:pPr>
              <w:rPr>
                <w:rFonts w:ascii="KaiTi" w:eastAsia="KaiTi" w:hAnsi="KaiTi"/>
                <w:szCs w:val="21"/>
              </w:rPr>
            </w:pPr>
            <w:r w:rsidRPr="003104B3">
              <w:rPr>
                <w:rFonts w:ascii="KaiTi" w:eastAsia="KaiTi" w:hAnsi="KaiTi" w:hint="eastAsia"/>
                <w:szCs w:val="21"/>
              </w:rPr>
              <w:t>●</w:t>
            </w:r>
            <w:r w:rsidR="001A2336" w:rsidRPr="003104B3">
              <w:rPr>
                <w:rFonts w:ascii="KaiTi" w:eastAsia="KaiTi" w:hAnsi="KaiTi" w:hint="eastAsia"/>
                <w:szCs w:val="21"/>
              </w:rPr>
              <w:t>提供《目标分解考核表》，最近一次考核20</w:t>
            </w:r>
            <w:r w:rsidRPr="003104B3">
              <w:rPr>
                <w:rFonts w:ascii="KaiTi" w:eastAsia="KaiTi" w:hAnsi="KaiTi"/>
                <w:szCs w:val="21"/>
              </w:rPr>
              <w:t>20</w:t>
            </w:r>
            <w:r w:rsidR="001A2336" w:rsidRPr="003104B3">
              <w:rPr>
                <w:rFonts w:ascii="KaiTi" w:eastAsia="KaiTi" w:hAnsi="KaiTi" w:hint="eastAsia"/>
                <w:szCs w:val="21"/>
              </w:rPr>
              <w:t>年第</w:t>
            </w:r>
            <w:r w:rsidRPr="003104B3">
              <w:rPr>
                <w:rFonts w:ascii="KaiTi" w:eastAsia="KaiTi" w:hAnsi="KaiTi" w:hint="eastAsia"/>
                <w:szCs w:val="21"/>
              </w:rPr>
              <w:t>4</w:t>
            </w:r>
            <w:r w:rsidR="001A2336" w:rsidRPr="003104B3">
              <w:rPr>
                <w:rFonts w:ascii="KaiTi" w:eastAsia="KaiTi" w:hAnsi="KaiTi" w:hint="eastAsia"/>
                <w:szCs w:val="21"/>
              </w:rPr>
              <w:t>季度，考核人</w:t>
            </w:r>
            <w:r w:rsidRPr="003104B3">
              <w:rPr>
                <w:rFonts w:ascii="KaiTi" w:eastAsia="KaiTi" w:hAnsi="KaiTi" w:hint="eastAsia"/>
                <w:szCs w:val="21"/>
              </w:rPr>
              <w:t>：</w:t>
            </w:r>
            <w:r w:rsidR="001A2336" w:rsidRPr="003104B3">
              <w:rPr>
                <w:rFonts w:ascii="KaiTi" w:eastAsia="KaiTi" w:hAnsi="KaiTi" w:hint="eastAsia"/>
                <w:szCs w:val="21"/>
              </w:rPr>
              <w:t>王自海，总经办质量目标均已完成。审批：王宗友。</w:t>
            </w:r>
          </w:p>
        </w:tc>
        <w:tc>
          <w:tcPr>
            <w:tcW w:w="879" w:type="dxa"/>
          </w:tcPr>
          <w:p w14:paraId="24DFE581" w14:textId="77777777" w:rsidR="00FE5BC5" w:rsidRPr="003104B3" w:rsidRDefault="00FE5BC5" w:rsidP="003104B3">
            <w:pPr>
              <w:rPr>
                <w:rFonts w:ascii="KaiTi" w:eastAsia="KaiTi" w:hAnsi="KaiTi"/>
                <w:szCs w:val="21"/>
              </w:rPr>
            </w:pPr>
          </w:p>
        </w:tc>
      </w:tr>
      <w:tr w:rsidR="00FE5BC5" w:rsidRPr="003104B3" w14:paraId="0D0E90B5" w14:textId="77777777">
        <w:trPr>
          <w:trHeight w:val="1089"/>
        </w:trPr>
        <w:tc>
          <w:tcPr>
            <w:tcW w:w="1745" w:type="dxa"/>
          </w:tcPr>
          <w:p w14:paraId="54F8EB8C"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人员</w:t>
            </w:r>
          </w:p>
          <w:p w14:paraId="6C714621" w14:textId="77777777" w:rsidR="00FE5BC5" w:rsidRPr="003104B3" w:rsidRDefault="00FE5BC5" w:rsidP="003104B3">
            <w:pPr>
              <w:rPr>
                <w:rFonts w:ascii="KaiTi" w:eastAsia="KaiTi" w:hAnsi="KaiTi"/>
                <w:szCs w:val="21"/>
              </w:rPr>
            </w:pPr>
          </w:p>
        </w:tc>
        <w:tc>
          <w:tcPr>
            <w:tcW w:w="925" w:type="dxa"/>
          </w:tcPr>
          <w:p w14:paraId="509C4BE2"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Q7.1.2</w:t>
            </w:r>
          </w:p>
          <w:p w14:paraId="17180C86" w14:textId="77777777" w:rsidR="00FE5BC5" w:rsidRPr="003104B3" w:rsidRDefault="00FE5BC5" w:rsidP="003104B3">
            <w:pPr>
              <w:rPr>
                <w:rFonts w:ascii="KaiTi" w:eastAsia="KaiTi" w:hAnsi="KaiTi"/>
                <w:szCs w:val="21"/>
              </w:rPr>
            </w:pPr>
          </w:p>
        </w:tc>
        <w:tc>
          <w:tcPr>
            <w:tcW w:w="11160" w:type="dxa"/>
            <w:vAlign w:val="center"/>
          </w:tcPr>
          <w:p w14:paraId="0BF6E20B" w14:textId="194A7054" w:rsidR="003104B3" w:rsidRPr="003104B3" w:rsidRDefault="003104B3"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查见《人力资源控制程序》，其内容包括：目的、范围、职责、程序内容、相关文件、相关内容等对人员的认知要求、能力、意识和培训等方面的控制进行了规定。</w:t>
            </w:r>
          </w:p>
          <w:p w14:paraId="10A527FB" w14:textId="57C4000F" w:rsidR="00FE5BC5" w:rsidRPr="003104B3" w:rsidRDefault="003104B3" w:rsidP="003104B3">
            <w:pPr>
              <w:rPr>
                <w:rFonts w:ascii="KaiTi" w:eastAsia="KaiTi" w:hAnsi="KaiTi"/>
                <w:szCs w:val="21"/>
              </w:rPr>
            </w:pP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总经办根据各部门的需要配备质量管理体系运行所需的人员，任命内审员2名，均经过相关培训。目前公司共有员工约24人，特殊工种电工1人。各部门人员配备基本充分，基本符合要求。</w:t>
            </w:r>
          </w:p>
        </w:tc>
        <w:tc>
          <w:tcPr>
            <w:tcW w:w="879" w:type="dxa"/>
          </w:tcPr>
          <w:p w14:paraId="2AFB7D9C" w14:textId="77777777" w:rsidR="00FE5BC5" w:rsidRPr="003104B3" w:rsidRDefault="00FE5BC5" w:rsidP="003104B3">
            <w:pPr>
              <w:rPr>
                <w:rFonts w:ascii="KaiTi" w:eastAsia="KaiTi" w:hAnsi="KaiTi"/>
                <w:szCs w:val="21"/>
              </w:rPr>
            </w:pPr>
          </w:p>
        </w:tc>
      </w:tr>
      <w:tr w:rsidR="00FE5BC5" w:rsidRPr="003104B3" w14:paraId="6827E30A" w14:textId="77777777">
        <w:trPr>
          <w:trHeight w:val="2110"/>
        </w:trPr>
        <w:tc>
          <w:tcPr>
            <w:tcW w:w="1745" w:type="dxa"/>
          </w:tcPr>
          <w:p w14:paraId="02D22ABA"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lastRenderedPageBreak/>
              <w:t>组织的知识</w:t>
            </w:r>
          </w:p>
          <w:p w14:paraId="53BDD32C" w14:textId="77777777" w:rsidR="00FE5BC5" w:rsidRPr="003104B3" w:rsidRDefault="00FE5BC5" w:rsidP="003104B3">
            <w:pPr>
              <w:rPr>
                <w:rFonts w:ascii="KaiTi" w:eastAsia="KaiTi" w:hAnsi="KaiTi"/>
                <w:szCs w:val="21"/>
              </w:rPr>
            </w:pPr>
          </w:p>
        </w:tc>
        <w:tc>
          <w:tcPr>
            <w:tcW w:w="925" w:type="dxa"/>
          </w:tcPr>
          <w:p w14:paraId="345B2245"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Q7.1.6</w:t>
            </w:r>
          </w:p>
          <w:p w14:paraId="273E6F09" w14:textId="77777777" w:rsidR="00FE5BC5" w:rsidRPr="003104B3" w:rsidRDefault="00FE5BC5" w:rsidP="003104B3">
            <w:pPr>
              <w:rPr>
                <w:rFonts w:ascii="KaiTi" w:eastAsia="KaiTi" w:hAnsi="KaiTi"/>
                <w:szCs w:val="21"/>
              </w:rPr>
            </w:pPr>
          </w:p>
        </w:tc>
        <w:tc>
          <w:tcPr>
            <w:tcW w:w="11160" w:type="dxa"/>
            <w:vAlign w:val="center"/>
          </w:tcPr>
          <w:p w14:paraId="21366811" w14:textId="5A601893" w:rsidR="00FE5BC5" w:rsidRPr="003104B3" w:rsidRDefault="003104B3"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公司确定运行过程所需的知识。</w:t>
            </w:r>
          </w:p>
          <w:p w14:paraId="3F4305B4" w14:textId="741EC803" w:rsidR="00FE5BC5" w:rsidRPr="003104B3" w:rsidRDefault="003104B3" w:rsidP="003104B3">
            <w:pPr>
              <w:rPr>
                <w:rFonts w:ascii="KaiTi" w:eastAsia="KaiTi" w:hAnsi="KaiTi" w:cs="宋体"/>
                <w:color w:val="000000"/>
                <w:kern w:val="0"/>
                <w:szCs w:val="21"/>
              </w:rPr>
            </w:pPr>
            <w:r w:rsidRPr="003104B3">
              <w:rPr>
                <w:rFonts w:ascii="KaiTi" w:eastAsia="KaiTi" w:hAnsi="KaiTi" w:cs="宋体"/>
                <w:color w:val="000000"/>
                <w:kern w:val="0"/>
                <w:szCs w:val="21"/>
              </w:rPr>
              <w:t>1</w:t>
            </w: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内部来源包括：公司运作准则（管理手册、程序文件、管理制度、作业记录等）管理过程控制失败和成功项目吸取的经验教训和改进的结果等；</w:t>
            </w:r>
          </w:p>
          <w:p w14:paraId="093EA6B5" w14:textId="0833E836" w:rsidR="00FE5BC5" w:rsidRPr="003104B3" w:rsidRDefault="003104B3" w:rsidP="003104B3">
            <w:pPr>
              <w:rPr>
                <w:rFonts w:ascii="KaiTi" w:eastAsia="KaiTi" w:hAnsi="KaiTi" w:cs="宋体"/>
                <w:color w:val="000000"/>
                <w:kern w:val="0"/>
                <w:szCs w:val="21"/>
              </w:rPr>
            </w:pPr>
            <w:r w:rsidRPr="003104B3">
              <w:rPr>
                <w:rFonts w:ascii="KaiTi" w:eastAsia="KaiTi" w:hAnsi="KaiTi" w:cs="宋体"/>
                <w:color w:val="000000"/>
                <w:kern w:val="0"/>
                <w:szCs w:val="21"/>
              </w:rPr>
              <w:t>2</w:t>
            </w: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外部来源包括：外来资料（如顾客反馈的信息、质量、技术规范）、法律法规、市场信息等。</w:t>
            </w:r>
          </w:p>
          <w:p w14:paraId="438E18D6" w14:textId="4A601783" w:rsidR="00FE5BC5" w:rsidRPr="003104B3" w:rsidRDefault="003104B3"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对知识的保持采取文件资料的保存和信息系统存储方式，在公司内部通过传递、交流、培训等方式获取。</w:t>
            </w:r>
          </w:p>
          <w:p w14:paraId="3D5BB497" w14:textId="6372E9C2" w:rsidR="00FE5BC5" w:rsidRPr="003104B3" w:rsidRDefault="003104B3" w:rsidP="003104B3">
            <w:pPr>
              <w:rPr>
                <w:rFonts w:ascii="KaiTi" w:eastAsia="KaiTi" w:hAnsi="KaiTi"/>
                <w:szCs w:val="21"/>
              </w:rPr>
            </w:pP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 xml:space="preserve">为获取更多必要的知识采用工作经验总结、顾客意见的采集，行业领先者的最佳实践调查等。主要是从顾客满意度调查收集的顾客抱怨、反馈和工作经验等知识。   </w:t>
            </w:r>
          </w:p>
        </w:tc>
        <w:tc>
          <w:tcPr>
            <w:tcW w:w="879" w:type="dxa"/>
          </w:tcPr>
          <w:p w14:paraId="022BDF73" w14:textId="77777777" w:rsidR="00FE5BC5" w:rsidRPr="003104B3" w:rsidRDefault="00FE5BC5" w:rsidP="003104B3">
            <w:pPr>
              <w:rPr>
                <w:rFonts w:ascii="KaiTi" w:eastAsia="KaiTi" w:hAnsi="KaiTi"/>
                <w:szCs w:val="21"/>
              </w:rPr>
            </w:pPr>
          </w:p>
        </w:tc>
      </w:tr>
      <w:tr w:rsidR="00FE5BC5" w:rsidRPr="003104B3" w14:paraId="59571971" w14:textId="77777777">
        <w:trPr>
          <w:trHeight w:val="90"/>
        </w:trPr>
        <w:tc>
          <w:tcPr>
            <w:tcW w:w="1745" w:type="dxa"/>
          </w:tcPr>
          <w:p w14:paraId="1DA48C6E"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分析与评价</w:t>
            </w:r>
          </w:p>
          <w:p w14:paraId="4CAC0884" w14:textId="77777777" w:rsidR="00FE5BC5" w:rsidRPr="003104B3" w:rsidRDefault="00FE5BC5" w:rsidP="003104B3">
            <w:pPr>
              <w:rPr>
                <w:rFonts w:ascii="KaiTi" w:eastAsia="KaiTi" w:hAnsi="KaiTi"/>
                <w:szCs w:val="21"/>
              </w:rPr>
            </w:pPr>
          </w:p>
        </w:tc>
        <w:tc>
          <w:tcPr>
            <w:tcW w:w="925" w:type="dxa"/>
          </w:tcPr>
          <w:p w14:paraId="7ECF7E66"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Q9.1.3</w:t>
            </w:r>
          </w:p>
          <w:p w14:paraId="79311613" w14:textId="77777777" w:rsidR="00FE5BC5" w:rsidRPr="003104B3" w:rsidRDefault="00FE5BC5" w:rsidP="003104B3">
            <w:pPr>
              <w:rPr>
                <w:rFonts w:ascii="KaiTi" w:eastAsia="KaiTi" w:hAnsi="KaiTi"/>
                <w:szCs w:val="21"/>
              </w:rPr>
            </w:pPr>
          </w:p>
        </w:tc>
        <w:tc>
          <w:tcPr>
            <w:tcW w:w="11160" w:type="dxa"/>
            <w:vAlign w:val="center"/>
          </w:tcPr>
          <w:p w14:paraId="6B28BD07" w14:textId="648A2956" w:rsidR="00FE5BC5" w:rsidRPr="003104B3" w:rsidRDefault="003104B3"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公司数据包括对电动工具塑料配件的生产状况、质量管理体系运行、顾客满意、实现过程、供方等过程的数据分析。</w:t>
            </w:r>
          </w:p>
          <w:p w14:paraId="14E8A590" w14:textId="51D9FBE3" w:rsidR="00FE5BC5" w:rsidRPr="003104B3" w:rsidRDefault="003104B3" w:rsidP="003104B3">
            <w:pPr>
              <w:rPr>
                <w:rFonts w:ascii="KaiTi" w:eastAsia="KaiTi" w:hAnsi="KaiTi" w:cs="宋体"/>
                <w:color w:val="000000"/>
                <w:kern w:val="0"/>
                <w:szCs w:val="21"/>
              </w:rPr>
            </w:pPr>
            <w:r w:rsidRPr="003104B3">
              <w:rPr>
                <w:rFonts w:ascii="KaiTi" w:eastAsia="KaiTi" w:hAnsi="KaiTi" w:cs="宋体"/>
                <w:color w:val="000000"/>
                <w:kern w:val="0"/>
                <w:szCs w:val="21"/>
              </w:rPr>
              <w:t>1</w:t>
            </w: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查自公司质量管理体系运行以来，已经进行搜集信息和数据的活动：质量目标考核、顾客满意度调查、供方的交付和质量运行情况等的简单分析。</w:t>
            </w:r>
          </w:p>
          <w:p w14:paraId="3C244E12" w14:textId="6B1D31C0" w:rsidR="00FE5BC5" w:rsidRPr="003104B3" w:rsidRDefault="003104B3" w:rsidP="003104B3">
            <w:pPr>
              <w:rPr>
                <w:rFonts w:ascii="KaiTi" w:eastAsia="KaiTi" w:hAnsi="KaiTi" w:cs="宋体"/>
                <w:color w:val="000000"/>
                <w:kern w:val="0"/>
                <w:szCs w:val="21"/>
              </w:rPr>
            </w:pPr>
            <w:r w:rsidRPr="003104B3">
              <w:rPr>
                <w:rFonts w:ascii="KaiTi" w:eastAsia="KaiTi" w:hAnsi="KaiTi" w:cs="宋体"/>
                <w:color w:val="000000"/>
                <w:kern w:val="0"/>
                <w:szCs w:val="21"/>
              </w:rPr>
              <w:t>2</w:t>
            </w: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统计技术查到：调查表用于顾客满意度调查；用于供方调查、评价和选择；用于市场调查。</w:t>
            </w:r>
          </w:p>
          <w:p w14:paraId="57D3CA53" w14:textId="61195ECE" w:rsidR="00FE5BC5" w:rsidRPr="003104B3" w:rsidRDefault="003104B3" w:rsidP="003104B3">
            <w:pPr>
              <w:rPr>
                <w:rFonts w:ascii="KaiTi" w:eastAsia="KaiTi" w:hAnsi="KaiTi" w:cs="宋体"/>
                <w:color w:val="000000"/>
                <w:kern w:val="0"/>
                <w:szCs w:val="21"/>
              </w:rPr>
            </w:pPr>
            <w:r w:rsidRPr="003104B3">
              <w:rPr>
                <w:rFonts w:ascii="KaiTi" w:eastAsia="KaiTi" w:hAnsi="KaiTi" w:cs="宋体"/>
                <w:color w:val="000000"/>
                <w:kern w:val="0"/>
                <w:szCs w:val="21"/>
              </w:rPr>
              <w:t>3</w:t>
            </w: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数据分析比较薄弱，须加强，已沟通。</w:t>
            </w:r>
          </w:p>
          <w:p w14:paraId="7305BE6C" w14:textId="12ABED60" w:rsidR="00FE5BC5" w:rsidRPr="003104B3" w:rsidRDefault="003104B3" w:rsidP="003104B3">
            <w:pPr>
              <w:rPr>
                <w:rFonts w:ascii="KaiTi" w:eastAsia="KaiTi" w:hAnsi="KaiTi" w:cs="宋体"/>
                <w:color w:val="000000"/>
                <w:kern w:val="0"/>
                <w:szCs w:val="21"/>
              </w:rPr>
            </w:pPr>
            <w:r w:rsidRPr="003104B3">
              <w:rPr>
                <w:rFonts w:ascii="KaiTi" w:eastAsia="KaiTi" w:hAnsi="KaiTi" w:cs="宋体"/>
                <w:color w:val="000000"/>
                <w:kern w:val="0"/>
                <w:szCs w:val="21"/>
              </w:rPr>
              <w:t>4</w:t>
            </w: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公司通过对质量目标的状态评价产品的符合性良好；对顾客满意度评价为达到目标要求；外部供方按时交付和质量经分析均满足要求，绩效良好。通过内审评</w:t>
            </w:r>
            <w:proofErr w:type="gramStart"/>
            <w:r w:rsidR="001A2336" w:rsidRPr="003104B3">
              <w:rPr>
                <w:rFonts w:ascii="KaiTi" w:eastAsia="KaiTi" w:hAnsi="KaiTi" w:cs="宋体" w:hint="eastAsia"/>
                <w:color w:val="000000"/>
                <w:kern w:val="0"/>
                <w:szCs w:val="21"/>
              </w:rPr>
              <w:t>审公司</w:t>
            </w:r>
            <w:proofErr w:type="gramEnd"/>
            <w:r w:rsidR="001A2336" w:rsidRPr="003104B3">
              <w:rPr>
                <w:rFonts w:ascii="KaiTi" w:eastAsia="KaiTi" w:hAnsi="KaiTi" w:cs="宋体" w:hint="eastAsia"/>
                <w:color w:val="000000"/>
                <w:kern w:val="0"/>
                <w:szCs w:val="21"/>
              </w:rPr>
              <w:t>质量管理体系的策划已有效实施；通过管理评审评价公司应对风险和机遇所采取措施有效，质量管理体系有效、绩效良好，评价出质量管理体系改进的需求有进一步提高顾客满意度。</w:t>
            </w:r>
          </w:p>
          <w:p w14:paraId="3E672122" w14:textId="68BE2622" w:rsidR="00FE5BC5" w:rsidRPr="003104B3" w:rsidRDefault="003104B3" w:rsidP="003104B3">
            <w:pPr>
              <w:rPr>
                <w:rFonts w:ascii="KaiTi" w:eastAsia="KaiTi" w:hAnsi="KaiTi"/>
                <w:szCs w:val="21"/>
              </w:rPr>
            </w:pPr>
            <w:r w:rsidRPr="003104B3">
              <w:rPr>
                <w:rFonts w:ascii="KaiTi" w:eastAsia="KaiTi" w:hAnsi="KaiTi" w:cs="宋体" w:hint="eastAsia"/>
                <w:color w:val="000000"/>
                <w:kern w:val="0"/>
                <w:szCs w:val="21"/>
              </w:rPr>
              <w:t>●</w:t>
            </w:r>
            <w:r w:rsidR="001A2336" w:rsidRPr="003104B3">
              <w:rPr>
                <w:rFonts w:ascii="KaiTi" w:eastAsia="KaiTi" w:hAnsi="KaiTi" w:cs="宋体" w:hint="eastAsia"/>
                <w:color w:val="000000"/>
                <w:kern w:val="0"/>
                <w:szCs w:val="21"/>
              </w:rPr>
              <w:t>信息和数据分析、评价情况见各相关过程的审核记录。</w:t>
            </w:r>
          </w:p>
        </w:tc>
        <w:tc>
          <w:tcPr>
            <w:tcW w:w="879" w:type="dxa"/>
          </w:tcPr>
          <w:p w14:paraId="156EDE69" w14:textId="77777777" w:rsidR="00FE5BC5" w:rsidRPr="003104B3" w:rsidRDefault="00FE5BC5" w:rsidP="003104B3">
            <w:pPr>
              <w:rPr>
                <w:rFonts w:ascii="KaiTi" w:eastAsia="KaiTi" w:hAnsi="KaiTi"/>
                <w:szCs w:val="21"/>
              </w:rPr>
            </w:pPr>
          </w:p>
        </w:tc>
      </w:tr>
      <w:tr w:rsidR="00FE5BC5" w:rsidRPr="003104B3" w14:paraId="71F9009B" w14:textId="77777777" w:rsidTr="003104B3">
        <w:trPr>
          <w:trHeight w:val="817"/>
        </w:trPr>
        <w:tc>
          <w:tcPr>
            <w:tcW w:w="1745" w:type="dxa"/>
          </w:tcPr>
          <w:p w14:paraId="7D77DFD6"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内部审核</w:t>
            </w:r>
          </w:p>
          <w:p w14:paraId="7AD30222" w14:textId="77777777" w:rsidR="00FE5BC5" w:rsidRPr="003104B3" w:rsidRDefault="00FE5BC5" w:rsidP="003104B3">
            <w:pPr>
              <w:rPr>
                <w:rFonts w:ascii="KaiTi" w:eastAsia="KaiTi" w:hAnsi="KaiTi" w:cs="宋体"/>
                <w:color w:val="000000"/>
                <w:kern w:val="0"/>
                <w:szCs w:val="21"/>
              </w:rPr>
            </w:pPr>
          </w:p>
          <w:p w14:paraId="0C05DA0D" w14:textId="77777777" w:rsidR="00FE5BC5" w:rsidRPr="003104B3" w:rsidRDefault="00FE5BC5" w:rsidP="003104B3">
            <w:pPr>
              <w:rPr>
                <w:rFonts w:ascii="KaiTi" w:eastAsia="KaiTi" w:hAnsi="KaiTi"/>
                <w:szCs w:val="21"/>
              </w:rPr>
            </w:pPr>
          </w:p>
        </w:tc>
        <w:tc>
          <w:tcPr>
            <w:tcW w:w="925" w:type="dxa"/>
          </w:tcPr>
          <w:p w14:paraId="578AD666" w14:textId="77777777" w:rsidR="00FE5BC5" w:rsidRPr="003104B3" w:rsidRDefault="001A2336" w:rsidP="003104B3">
            <w:pPr>
              <w:rPr>
                <w:rFonts w:ascii="KaiTi" w:eastAsia="KaiTi" w:hAnsi="KaiTi" w:cs="宋体"/>
                <w:color w:val="000000"/>
                <w:kern w:val="0"/>
                <w:szCs w:val="21"/>
              </w:rPr>
            </w:pPr>
            <w:r w:rsidRPr="003104B3">
              <w:rPr>
                <w:rFonts w:ascii="KaiTi" w:eastAsia="KaiTi" w:hAnsi="KaiTi" w:cs="宋体" w:hint="eastAsia"/>
                <w:color w:val="000000"/>
                <w:kern w:val="0"/>
                <w:szCs w:val="21"/>
              </w:rPr>
              <w:t>Q9.2</w:t>
            </w:r>
          </w:p>
          <w:p w14:paraId="044FF14F" w14:textId="77777777" w:rsidR="00FE5BC5" w:rsidRPr="003104B3" w:rsidRDefault="00FE5BC5" w:rsidP="003104B3">
            <w:pPr>
              <w:rPr>
                <w:rFonts w:ascii="KaiTi" w:eastAsia="KaiTi" w:hAnsi="KaiTi"/>
                <w:szCs w:val="21"/>
              </w:rPr>
            </w:pPr>
          </w:p>
        </w:tc>
        <w:tc>
          <w:tcPr>
            <w:tcW w:w="11160" w:type="dxa"/>
            <w:vAlign w:val="center"/>
          </w:tcPr>
          <w:p w14:paraId="09E9068B" w14:textId="77777777" w:rsidR="00FE5BC5" w:rsidRPr="003104B3" w:rsidRDefault="001A2336" w:rsidP="003104B3">
            <w:pPr>
              <w:rPr>
                <w:rFonts w:ascii="KaiTi" w:eastAsia="KaiTi" w:hAnsi="KaiTi"/>
                <w:szCs w:val="21"/>
              </w:rPr>
            </w:pPr>
            <w:r w:rsidRPr="003104B3">
              <w:rPr>
                <w:rFonts w:ascii="KaiTi" w:eastAsia="KaiTi" w:hAnsi="KaiTi" w:hint="eastAsia"/>
                <w:szCs w:val="21"/>
              </w:rPr>
              <w:t>公司编制并实施了《内部审核管理程序》，并能按标准规定对内部审核的策划、实施、人员安排与资质、内部审核的记录、不符合项的分析与验证，以及审核的结论等开展内部审核。</w:t>
            </w:r>
          </w:p>
          <w:p w14:paraId="4BACC7BB" w14:textId="77777777" w:rsidR="00FE5BC5" w:rsidRPr="003104B3" w:rsidRDefault="001A2336" w:rsidP="003104B3">
            <w:pPr>
              <w:rPr>
                <w:rFonts w:ascii="KaiTi" w:eastAsia="KaiTi" w:hAnsi="KaiTi"/>
                <w:szCs w:val="21"/>
              </w:rPr>
            </w:pPr>
            <w:r w:rsidRPr="003104B3">
              <w:rPr>
                <w:rFonts w:ascii="KaiTi" w:eastAsia="KaiTi" w:hAnsi="KaiTi" w:hint="eastAsia"/>
                <w:szCs w:val="21"/>
              </w:rPr>
              <w:t>由总经办定期组织内部审核，一般每年进行一次内部审核，时间间隔不超过12个月，抽查最近一次的内部审核情况：</w:t>
            </w:r>
          </w:p>
          <w:p w14:paraId="3E77247B" w14:textId="0E8C6E6F" w:rsidR="00FE5BC5" w:rsidRPr="003104B3" w:rsidRDefault="001A2336" w:rsidP="003104B3">
            <w:pPr>
              <w:rPr>
                <w:rFonts w:ascii="KaiTi" w:eastAsia="KaiTi" w:hAnsi="KaiTi"/>
                <w:szCs w:val="21"/>
              </w:rPr>
            </w:pPr>
            <w:r w:rsidRPr="003104B3">
              <w:rPr>
                <w:rFonts w:ascii="KaiTi" w:eastAsia="KaiTi" w:hAnsi="KaiTi" w:hint="eastAsia"/>
                <w:szCs w:val="21"/>
              </w:rPr>
              <w:t>年度审核计划：提供《内部审核实施计划》，其内容已包括了审核目的、范围、准则、审核方法、日期（20</w:t>
            </w:r>
            <w:r w:rsidR="003104B3" w:rsidRPr="003104B3">
              <w:rPr>
                <w:rFonts w:ascii="KaiTi" w:eastAsia="KaiTi" w:hAnsi="KaiTi"/>
                <w:szCs w:val="21"/>
              </w:rPr>
              <w:t>20</w:t>
            </w:r>
            <w:r w:rsidRPr="003104B3">
              <w:rPr>
                <w:rFonts w:ascii="KaiTi" w:eastAsia="KaiTi" w:hAnsi="KaiTi" w:hint="eastAsia"/>
                <w:szCs w:val="21"/>
              </w:rPr>
              <w:t>.10.1</w:t>
            </w:r>
            <w:r w:rsidR="003104B3" w:rsidRPr="003104B3">
              <w:rPr>
                <w:rFonts w:ascii="KaiTi" w:eastAsia="KaiTi" w:hAnsi="KaiTi"/>
                <w:szCs w:val="21"/>
              </w:rPr>
              <w:t>1</w:t>
            </w:r>
            <w:r w:rsidRPr="003104B3">
              <w:rPr>
                <w:rFonts w:ascii="KaiTi" w:eastAsia="KaiTi" w:hAnsi="KaiTi" w:hint="eastAsia"/>
                <w:szCs w:val="21"/>
              </w:rPr>
              <w:t>-1</w:t>
            </w:r>
            <w:r w:rsidR="003104B3" w:rsidRPr="003104B3">
              <w:rPr>
                <w:rFonts w:ascii="KaiTi" w:eastAsia="KaiTi" w:hAnsi="KaiTi"/>
                <w:szCs w:val="21"/>
              </w:rPr>
              <w:t>2</w:t>
            </w:r>
            <w:r w:rsidRPr="003104B3">
              <w:rPr>
                <w:rFonts w:ascii="KaiTi" w:eastAsia="KaiTi" w:hAnsi="KaiTi" w:hint="eastAsia"/>
                <w:szCs w:val="21"/>
              </w:rPr>
              <w:t>），编制：总经办，审批：王宗友</w:t>
            </w:r>
          </w:p>
          <w:p w14:paraId="7BBF4A76" w14:textId="77777777" w:rsidR="00FE5BC5" w:rsidRPr="003104B3" w:rsidRDefault="001A2336" w:rsidP="003104B3">
            <w:pPr>
              <w:rPr>
                <w:rFonts w:ascii="KaiTi" w:eastAsia="KaiTi" w:hAnsi="KaiTi"/>
                <w:szCs w:val="21"/>
              </w:rPr>
            </w:pPr>
            <w:r w:rsidRPr="003104B3">
              <w:rPr>
                <w:rFonts w:ascii="KaiTi" w:eastAsia="KaiTi" w:hAnsi="KaiTi" w:hint="eastAsia"/>
                <w:szCs w:val="21"/>
              </w:rPr>
              <w:t>审核目的：验证质量管理体系对标准的符合性及实施的有效性和充分性，持续改进质量管理体系。</w:t>
            </w:r>
          </w:p>
          <w:p w14:paraId="74989184" w14:textId="77777777" w:rsidR="00FE5BC5" w:rsidRPr="003104B3" w:rsidRDefault="001A2336" w:rsidP="003104B3">
            <w:pPr>
              <w:rPr>
                <w:rFonts w:ascii="KaiTi" w:eastAsia="KaiTi" w:hAnsi="KaiTi"/>
                <w:szCs w:val="21"/>
              </w:rPr>
            </w:pPr>
            <w:r w:rsidRPr="003104B3">
              <w:rPr>
                <w:rFonts w:ascii="KaiTi" w:eastAsia="KaiTi" w:hAnsi="KaiTi" w:hint="eastAsia"/>
                <w:szCs w:val="21"/>
              </w:rPr>
              <w:t>审核依据：GB/T19001-2016的标准、管理体系文件及顾客要求等。</w:t>
            </w:r>
          </w:p>
          <w:p w14:paraId="1C137083" w14:textId="77777777" w:rsidR="00FE5BC5" w:rsidRPr="003104B3" w:rsidRDefault="001A2336" w:rsidP="003104B3">
            <w:pPr>
              <w:rPr>
                <w:rFonts w:ascii="KaiTi" w:eastAsia="KaiTi" w:hAnsi="KaiTi"/>
                <w:szCs w:val="21"/>
              </w:rPr>
            </w:pPr>
            <w:r w:rsidRPr="003104B3">
              <w:rPr>
                <w:rFonts w:ascii="KaiTi" w:eastAsia="KaiTi" w:hAnsi="KaiTi" w:hint="eastAsia"/>
                <w:szCs w:val="21"/>
              </w:rPr>
              <w:t>内部审核实施：组长/组员：王自海/张福梅，审核按计划进行，2名内审员经内部培训合格，能力尚可。</w:t>
            </w:r>
          </w:p>
          <w:p w14:paraId="30D0194C" w14:textId="77777777" w:rsidR="00FE5BC5" w:rsidRPr="003104B3" w:rsidRDefault="001A2336" w:rsidP="003104B3">
            <w:pPr>
              <w:rPr>
                <w:rFonts w:ascii="KaiTi" w:eastAsia="KaiTi" w:hAnsi="KaiTi"/>
                <w:szCs w:val="21"/>
              </w:rPr>
            </w:pPr>
            <w:r w:rsidRPr="003104B3">
              <w:rPr>
                <w:rFonts w:ascii="KaiTi" w:eastAsia="KaiTi" w:hAnsi="KaiTi" w:hint="eastAsia"/>
                <w:szCs w:val="21"/>
              </w:rPr>
              <w:t>审核计划已考虑到互查的公正性，无审核员审核本部门的工作，计划内容涉及各部门，条款覆盖整个体系。</w:t>
            </w:r>
          </w:p>
          <w:p w14:paraId="3A674BEE" w14:textId="77777777" w:rsidR="00FE5BC5" w:rsidRPr="003104B3" w:rsidRDefault="001A2336" w:rsidP="003104B3">
            <w:pPr>
              <w:rPr>
                <w:rFonts w:ascii="KaiTi" w:eastAsia="KaiTi" w:hAnsi="KaiTi"/>
                <w:szCs w:val="21"/>
              </w:rPr>
            </w:pPr>
            <w:r w:rsidRPr="003104B3">
              <w:rPr>
                <w:rFonts w:ascii="KaiTi" w:eastAsia="KaiTi" w:hAnsi="KaiTi" w:hint="eastAsia"/>
                <w:szCs w:val="21"/>
              </w:rPr>
              <w:t>提供了《内部审核检查表》，其中包括总经理/管理者代表、总经办、供销部、生产部、品管部的审核记录，条款与策划一致，记录真实、完整。</w:t>
            </w:r>
          </w:p>
          <w:p w14:paraId="27D8C2B4" w14:textId="5B26586B" w:rsidR="00FE5BC5" w:rsidRPr="003104B3" w:rsidRDefault="001A2336" w:rsidP="003104B3">
            <w:pPr>
              <w:rPr>
                <w:rFonts w:ascii="KaiTi" w:eastAsia="KaiTi" w:hAnsi="KaiTi"/>
                <w:szCs w:val="21"/>
              </w:rPr>
            </w:pPr>
            <w:r w:rsidRPr="003104B3">
              <w:rPr>
                <w:rFonts w:ascii="KaiTi" w:eastAsia="KaiTi" w:hAnsi="KaiTi" w:hint="eastAsia"/>
                <w:szCs w:val="21"/>
              </w:rPr>
              <w:lastRenderedPageBreak/>
              <w:t>本次内审发现1个一般不符合项，分布在总经办</w:t>
            </w:r>
            <w:r w:rsidR="003104B3" w:rsidRPr="003104B3">
              <w:rPr>
                <w:rFonts w:ascii="KaiTi" w:eastAsia="KaiTi" w:hAnsi="KaiTi"/>
                <w:szCs w:val="21"/>
              </w:rPr>
              <w:t>8.5.2</w:t>
            </w:r>
            <w:r w:rsidRPr="003104B3">
              <w:rPr>
                <w:rFonts w:ascii="KaiTi" w:eastAsia="KaiTi" w:hAnsi="KaiTi" w:hint="eastAsia"/>
                <w:szCs w:val="21"/>
              </w:rPr>
              <w:t>条款。针对此项不符合责任部门已分析了原因并采取了纠正措施，按要求进行了整改，</w:t>
            </w:r>
            <w:proofErr w:type="gramStart"/>
            <w:r w:rsidRPr="003104B3">
              <w:rPr>
                <w:rFonts w:ascii="KaiTi" w:eastAsia="KaiTi" w:hAnsi="KaiTi" w:hint="eastAsia"/>
                <w:szCs w:val="21"/>
              </w:rPr>
              <w:t>最后内</w:t>
            </w:r>
            <w:proofErr w:type="gramEnd"/>
            <w:r w:rsidRPr="003104B3">
              <w:rPr>
                <w:rFonts w:ascii="KaiTi" w:eastAsia="KaiTi" w:hAnsi="KaiTi" w:hint="eastAsia"/>
                <w:szCs w:val="21"/>
              </w:rPr>
              <w:t>审员进行了验证，纠正措施实施有效。</w:t>
            </w:r>
          </w:p>
          <w:p w14:paraId="41B233AE" w14:textId="77777777" w:rsidR="00FE5BC5" w:rsidRPr="003104B3" w:rsidRDefault="001A2336" w:rsidP="003104B3">
            <w:pPr>
              <w:rPr>
                <w:rFonts w:ascii="KaiTi" w:eastAsia="KaiTi" w:hAnsi="KaiTi"/>
                <w:szCs w:val="21"/>
              </w:rPr>
            </w:pPr>
            <w:r w:rsidRPr="003104B3">
              <w:rPr>
                <w:rFonts w:ascii="KaiTi" w:eastAsia="KaiTi" w:hAnsi="KaiTi" w:hint="eastAsia"/>
                <w:szCs w:val="21"/>
              </w:rPr>
              <w:t>内部审核结论：提供了《内部审核报告》，对现场审核进行了综述，对质量管理体系进行了符合性的综合评价，最后结论为：公司的质量管理体系基本符合标准要求，质量管理体系运行基本有效。</w:t>
            </w:r>
          </w:p>
          <w:p w14:paraId="6C756E34" w14:textId="77777777" w:rsidR="00FE5BC5" w:rsidRPr="003104B3" w:rsidRDefault="001A2336" w:rsidP="003104B3">
            <w:pPr>
              <w:rPr>
                <w:rFonts w:ascii="KaiTi" w:eastAsia="KaiTi" w:hAnsi="KaiTi"/>
                <w:szCs w:val="21"/>
              </w:rPr>
            </w:pPr>
            <w:r w:rsidRPr="003104B3">
              <w:rPr>
                <w:rFonts w:ascii="KaiTi" w:eastAsia="KaiTi" w:hAnsi="KaiTi" w:hint="eastAsia"/>
                <w:szCs w:val="21"/>
              </w:rPr>
              <w:t>公司内部审核基本有效。</w:t>
            </w:r>
          </w:p>
        </w:tc>
        <w:tc>
          <w:tcPr>
            <w:tcW w:w="879" w:type="dxa"/>
          </w:tcPr>
          <w:p w14:paraId="7011B27B" w14:textId="77777777" w:rsidR="00FE5BC5" w:rsidRPr="003104B3" w:rsidRDefault="00FE5BC5" w:rsidP="003104B3">
            <w:pPr>
              <w:rPr>
                <w:rFonts w:ascii="KaiTi" w:eastAsia="KaiTi" w:hAnsi="KaiTi"/>
                <w:szCs w:val="21"/>
              </w:rPr>
            </w:pPr>
          </w:p>
        </w:tc>
      </w:tr>
      <w:tr w:rsidR="00FE5BC5" w:rsidRPr="003104B3" w14:paraId="2595CCAD" w14:textId="77777777">
        <w:trPr>
          <w:trHeight w:val="1683"/>
        </w:trPr>
        <w:tc>
          <w:tcPr>
            <w:tcW w:w="1745" w:type="dxa"/>
          </w:tcPr>
          <w:p w14:paraId="7899381C" w14:textId="77777777" w:rsidR="00FE5BC5" w:rsidRPr="003104B3" w:rsidRDefault="001A2336" w:rsidP="003104B3">
            <w:pPr>
              <w:rPr>
                <w:rFonts w:ascii="KaiTi" w:eastAsia="KaiTi" w:hAnsi="KaiTi"/>
                <w:spacing w:val="-12"/>
                <w:szCs w:val="21"/>
              </w:rPr>
            </w:pPr>
            <w:r w:rsidRPr="003104B3">
              <w:rPr>
                <w:rFonts w:ascii="KaiTi" w:eastAsia="KaiTi" w:hAnsi="KaiTi" w:hint="eastAsia"/>
                <w:spacing w:val="-12"/>
                <w:szCs w:val="21"/>
              </w:rPr>
              <w:t>不合格和纠正措施</w:t>
            </w:r>
          </w:p>
          <w:p w14:paraId="290A897A" w14:textId="77777777" w:rsidR="00FE5BC5" w:rsidRPr="003104B3" w:rsidRDefault="00FE5BC5" w:rsidP="003104B3">
            <w:pPr>
              <w:rPr>
                <w:rFonts w:ascii="KaiTi" w:eastAsia="KaiTi" w:hAnsi="KaiTi"/>
                <w:szCs w:val="21"/>
              </w:rPr>
            </w:pPr>
          </w:p>
        </w:tc>
        <w:tc>
          <w:tcPr>
            <w:tcW w:w="925" w:type="dxa"/>
          </w:tcPr>
          <w:p w14:paraId="1448D82D" w14:textId="77777777" w:rsidR="00FE5BC5" w:rsidRPr="003104B3" w:rsidRDefault="001A2336" w:rsidP="003104B3">
            <w:pPr>
              <w:rPr>
                <w:rFonts w:ascii="KaiTi" w:eastAsia="KaiTi" w:hAnsi="KaiTi" w:cs="宋体"/>
                <w:szCs w:val="21"/>
              </w:rPr>
            </w:pPr>
            <w:r w:rsidRPr="003104B3">
              <w:rPr>
                <w:rFonts w:ascii="KaiTi" w:eastAsia="KaiTi" w:hAnsi="KaiTi" w:cs="宋体" w:hint="eastAsia"/>
                <w:szCs w:val="21"/>
              </w:rPr>
              <w:t>Q10.2</w:t>
            </w:r>
          </w:p>
          <w:p w14:paraId="4999FB6E" w14:textId="77777777" w:rsidR="00FE5BC5" w:rsidRPr="003104B3" w:rsidRDefault="00FE5BC5" w:rsidP="003104B3">
            <w:pPr>
              <w:rPr>
                <w:rFonts w:ascii="KaiTi" w:eastAsia="KaiTi" w:hAnsi="KaiTi"/>
                <w:szCs w:val="21"/>
              </w:rPr>
            </w:pPr>
          </w:p>
        </w:tc>
        <w:tc>
          <w:tcPr>
            <w:tcW w:w="11160" w:type="dxa"/>
            <w:vAlign w:val="center"/>
          </w:tcPr>
          <w:p w14:paraId="03F53C8A" w14:textId="77777777" w:rsidR="003104B3" w:rsidRPr="003104B3" w:rsidRDefault="003104B3" w:rsidP="003104B3">
            <w:pPr>
              <w:rPr>
                <w:rFonts w:ascii="KaiTi" w:eastAsia="KaiTi" w:hAnsi="KaiTi"/>
                <w:szCs w:val="21"/>
              </w:rPr>
            </w:pPr>
            <w:r w:rsidRPr="003104B3">
              <w:rPr>
                <w:rFonts w:ascii="KaiTi" w:eastAsia="KaiTi" w:hAnsi="KaiTi" w:hint="eastAsia"/>
                <w:szCs w:val="21"/>
              </w:rPr>
              <w:t>●</w:t>
            </w:r>
            <w:r w:rsidR="001A2336" w:rsidRPr="003104B3">
              <w:rPr>
                <w:rFonts w:ascii="KaiTi" w:eastAsia="KaiTi" w:hAnsi="KaiTi" w:hint="eastAsia"/>
                <w:szCs w:val="21"/>
              </w:rPr>
              <w:t>管理手册中规定了采取纠正措施的时机，对不合格或潜在不合格的原因进行分析，采取相应的对策措施等，所制定的纠正措施、预防措施程序中规定的要求满足标准要求。</w:t>
            </w:r>
          </w:p>
          <w:p w14:paraId="334F96EF" w14:textId="72202391" w:rsidR="00FE5BC5" w:rsidRPr="003104B3" w:rsidRDefault="003104B3" w:rsidP="003104B3">
            <w:pPr>
              <w:rPr>
                <w:rFonts w:ascii="KaiTi" w:eastAsia="KaiTi" w:hAnsi="KaiTi"/>
                <w:szCs w:val="21"/>
              </w:rPr>
            </w:pPr>
            <w:r w:rsidRPr="003104B3">
              <w:rPr>
                <w:rFonts w:ascii="KaiTi" w:eastAsia="KaiTi" w:hAnsi="KaiTi" w:hint="eastAsia"/>
                <w:szCs w:val="21"/>
              </w:rPr>
              <w:t>●</w:t>
            </w:r>
            <w:r w:rsidR="001A2336" w:rsidRPr="003104B3">
              <w:rPr>
                <w:rFonts w:ascii="KaiTi" w:eastAsia="KaiTi" w:hAnsi="KaiTi"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w:t>
            </w:r>
            <w:proofErr w:type="gramStart"/>
            <w:r w:rsidR="001A2336" w:rsidRPr="003104B3">
              <w:rPr>
                <w:rFonts w:ascii="KaiTi" w:eastAsia="KaiTi" w:hAnsi="KaiTi" w:hint="eastAsia"/>
                <w:szCs w:val="21"/>
              </w:rPr>
              <w:t>审核总</w:t>
            </w:r>
            <w:proofErr w:type="gramEnd"/>
            <w:r w:rsidR="001A2336" w:rsidRPr="003104B3">
              <w:rPr>
                <w:rFonts w:ascii="KaiTi" w:eastAsia="KaiTi" w:hAnsi="KaiTi" w:hint="eastAsia"/>
                <w:szCs w:val="21"/>
              </w:rPr>
              <w:t>经办9.2条款记录。</w:t>
            </w:r>
          </w:p>
          <w:p w14:paraId="0F5E1EDA" w14:textId="56015CAC" w:rsidR="00FE5BC5" w:rsidRPr="003104B3" w:rsidRDefault="003104B3" w:rsidP="003104B3">
            <w:pPr>
              <w:rPr>
                <w:rFonts w:ascii="KaiTi" w:eastAsia="KaiTi" w:hAnsi="KaiTi"/>
                <w:szCs w:val="21"/>
              </w:rPr>
            </w:pPr>
            <w:r w:rsidRPr="003104B3">
              <w:rPr>
                <w:rFonts w:ascii="KaiTi" w:eastAsia="KaiTi" w:hAnsi="KaiTi" w:hint="eastAsia"/>
                <w:szCs w:val="21"/>
              </w:rPr>
              <w:t>●</w:t>
            </w:r>
            <w:r w:rsidR="001A2336" w:rsidRPr="003104B3">
              <w:rPr>
                <w:rFonts w:ascii="KaiTi" w:eastAsia="KaiTi" w:hAnsi="KaiTi" w:hint="eastAsia"/>
                <w:szCs w:val="21"/>
              </w:rPr>
              <w:t>公司对纠正及预防措施的管理基本符合要求。</w:t>
            </w:r>
          </w:p>
        </w:tc>
        <w:tc>
          <w:tcPr>
            <w:tcW w:w="879" w:type="dxa"/>
          </w:tcPr>
          <w:p w14:paraId="28D24460" w14:textId="77777777" w:rsidR="00FE5BC5" w:rsidRPr="003104B3" w:rsidRDefault="00FE5BC5" w:rsidP="003104B3">
            <w:pPr>
              <w:rPr>
                <w:rFonts w:ascii="KaiTi" w:eastAsia="KaiTi" w:hAnsi="KaiTi"/>
                <w:szCs w:val="21"/>
              </w:rPr>
            </w:pPr>
          </w:p>
        </w:tc>
      </w:tr>
    </w:tbl>
    <w:p w14:paraId="7ED9CC5B" w14:textId="77777777" w:rsidR="00FE5BC5" w:rsidRDefault="001A2336">
      <w:pPr>
        <w:pStyle w:val="a6"/>
      </w:pPr>
      <w:r>
        <w:rPr>
          <w:rFonts w:hint="eastAsia"/>
        </w:rPr>
        <w:t>说明：不符合标注</w:t>
      </w:r>
      <w:r>
        <w:rPr>
          <w:rFonts w:hint="eastAsia"/>
        </w:rPr>
        <w:t>N</w:t>
      </w:r>
    </w:p>
    <w:p w14:paraId="0481B227" w14:textId="77777777" w:rsidR="00FE5BC5" w:rsidRDefault="00FE5BC5">
      <w:pPr>
        <w:pStyle w:val="a6"/>
      </w:pPr>
    </w:p>
    <w:p w14:paraId="3D98BFAC" w14:textId="77777777" w:rsidR="003104B3" w:rsidRDefault="003104B3">
      <w:pPr>
        <w:spacing w:line="480" w:lineRule="exact"/>
        <w:jc w:val="center"/>
        <w:rPr>
          <w:rFonts w:ascii="隶书" w:eastAsia="隶书" w:hAnsi="宋体"/>
          <w:bCs/>
          <w:color w:val="000000"/>
          <w:sz w:val="36"/>
          <w:szCs w:val="36"/>
        </w:rPr>
      </w:pPr>
    </w:p>
    <w:p w14:paraId="55A1A688" w14:textId="77777777" w:rsidR="003104B3" w:rsidRDefault="003104B3">
      <w:pPr>
        <w:spacing w:line="480" w:lineRule="exact"/>
        <w:jc w:val="center"/>
        <w:rPr>
          <w:rFonts w:ascii="隶书" w:eastAsia="隶书" w:hAnsi="宋体"/>
          <w:bCs/>
          <w:color w:val="000000"/>
          <w:sz w:val="36"/>
          <w:szCs w:val="36"/>
        </w:rPr>
      </w:pPr>
    </w:p>
    <w:p w14:paraId="548BEEBA" w14:textId="77777777" w:rsidR="003104B3" w:rsidRDefault="003104B3">
      <w:pPr>
        <w:spacing w:line="480" w:lineRule="exact"/>
        <w:jc w:val="center"/>
        <w:rPr>
          <w:rFonts w:ascii="隶书" w:eastAsia="隶书" w:hAnsi="宋体"/>
          <w:bCs/>
          <w:color w:val="000000"/>
          <w:sz w:val="36"/>
          <w:szCs w:val="36"/>
        </w:rPr>
      </w:pPr>
    </w:p>
    <w:p w14:paraId="490848C3" w14:textId="77777777" w:rsidR="003104B3" w:rsidRDefault="003104B3">
      <w:pPr>
        <w:spacing w:line="480" w:lineRule="exact"/>
        <w:jc w:val="center"/>
        <w:rPr>
          <w:rFonts w:ascii="隶书" w:eastAsia="隶书" w:hAnsi="宋体"/>
          <w:bCs/>
          <w:color w:val="000000"/>
          <w:sz w:val="36"/>
          <w:szCs w:val="36"/>
        </w:rPr>
      </w:pPr>
    </w:p>
    <w:p w14:paraId="64CF765D" w14:textId="77777777" w:rsidR="003104B3" w:rsidRDefault="003104B3">
      <w:pPr>
        <w:spacing w:line="480" w:lineRule="exact"/>
        <w:jc w:val="center"/>
        <w:rPr>
          <w:rFonts w:ascii="隶书" w:eastAsia="隶书" w:hAnsi="宋体"/>
          <w:bCs/>
          <w:color w:val="000000"/>
          <w:sz w:val="36"/>
          <w:szCs w:val="36"/>
        </w:rPr>
      </w:pPr>
    </w:p>
    <w:p w14:paraId="4BED91CF" w14:textId="77777777" w:rsidR="003104B3" w:rsidRDefault="003104B3">
      <w:pPr>
        <w:spacing w:line="480" w:lineRule="exact"/>
        <w:jc w:val="center"/>
        <w:rPr>
          <w:rFonts w:ascii="隶书" w:eastAsia="隶书" w:hAnsi="宋体"/>
          <w:bCs/>
          <w:color w:val="000000"/>
          <w:sz w:val="36"/>
          <w:szCs w:val="36"/>
        </w:rPr>
      </w:pPr>
    </w:p>
    <w:p w14:paraId="2F331BB8" w14:textId="77777777" w:rsidR="003104B3" w:rsidRDefault="003104B3">
      <w:pPr>
        <w:spacing w:line="480" w:lineRule="exact"/>
        <w:jc w:val="center"/>
        <w:rPr>
          <w:rFonts w:ascii="隶书" w:eastAsia="隶书" w:hAnsi="宋体"/>
          <w:bCs/>
          <w:color w:val="000000"/>
          <w:sz w:val="36"/>
          <w:szCs w:val="36"/>
        </w:rPr>
      </w:pPr>
    </w:p>
    <w:p w14:paraId="6461231C" w14:textId="77777777" w:rsidR="003104B3" w:rsidRDefault="003104B3">
      <w:pPr>
        <w:spacing w:line="480" w:lineRule="exact"/>
        <w:jc w:val="center"/>
        <w:rPr>
          <w:rFonts w:ascii="隶书" w:eastAsia="隶书" w:hAnsi="宋体"/>
          <w:bCs/>
          <w:color w:val="000000"/>
          <w:sz w:val="36"/>
          <w:szCs w:val="36"/>
        </w:rPr>
      </w:pPr>
    </w:p>
    <w:p w14:paraId="21801DF2" w14:textId="77777777" w:rsidR="003104B3" w:rsidRDefault="003104B3">
      <w:pPr>
        <w:spacing w:line="480" w:lineRule="exact"/>
        <w:jc w:val="center"/>
        <w:rPr>
          <w:rFonts w:ascii="隶书" w:eastAsia="隶书" w:hAnsi="宋体"/>
          <w:bCs/>
          <w:color w:val="000000"/>
          <w:sz w:val="36"/>
          <w:szCs w:val="36"/>
        </w:rPr>
      </w:pPr>
    </w:p>
    <w:p w14:paraId="40B28A47" w14:textId="77777777" w:rsidR="003104B3" w:rsidRDefault="003104B3">
      <w:pPr>
        <w:spacing w:line="480" w:lineRule="exact"/>
        <w:jc w:val="center"/>
        <w:rPr>
          <w:rFonts w:ascii="隶书" w:eastAsia="隶书" w:hAnsi="宋体"/>
          <w:bCs/>
          <w:color w:val="000000"/>
          <w:sz w:val="36"/>
          <w:szCs w:val="36"/>
        </w:rPr>
      </w:pPr>
    </w:p>
    <w:p w14:paraId="7E9C35A4" w14:textId="4E9EE48B" w:rsidR="00FE5BC5" w:rsidRDefault="001A233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FE5BC5" w:rsidRPr="008C6841" w14:paraId="419B04C1" w14:textId="77777777">
        <w:trPr>
          <w:trHeight w:val="519"/>
        </w:trPr>
        <w:tc>
          <w:tcPr>
            <w:tcW w:w="1707" w:type="dxa"/>
            <w:vMerge w:val="restart"/>
            <w:vAlign w:val="center"/>
          </w:tcPr>
          <w:p w14:paraId="49C2CC9D" w14:textId="77777777" w:rsidR="00FE5BC5" w:rsidRPr="008C6841" w:rsidRDefault="001A2336" w:rsidP="008C6841">
            <w:pPr>
              <w:rPr>
                <w:rFonts w:ascii="KaiTi" w:eastAsia="KaiTi" w:hAnsi="KaiTi"/>
                <w:szCs w:val="21"/>
              </w:rPr>
            </w:pPr>
            <w:r w:rsidRPr="008C6841">
              <w:rPr>
                <w:rFonts w:ascii="KaiTi" w:eastAsia="KaiTi" w:hAnsi="KaiTi" w:hint="eastAsia"/>
                <w:szCs w:val="21"/>
              </w:rPr>
              <w:t>过程与活动、</w:t>
            </w:r>
          </w:p>
          <w:p w14:paraId="51307C93" w14:textId="77777777" w:rsidR="00FE5BC5" w:rsidRPr="008C6841" w:rsidRDefault="001A2336" w:rsidP="008C6841">
            <w:pPr>
              <w:rPr>
                <w:rFonts w:ascii="KaiTi" w:eastAsia="KaiTi" w:hAnsi="KaiTi"/>
                <w:szCs w:val="21"/>
              </w:rPr>
            </w:pPr>
            <w:r w:rsidRPr="008C6841">
              <w:rPr>
                <w:rFonts w:ascii="KaiTi" w:eastAsia="KaiTi" w:hAnsi="KaiTi" w:hint="eastAsia"/>
                <w:szCs w:val="21"/>
              </w:rPr>
              <w:t>抽样计划</w:t>
            </w:r>
          </w:p>
        </w:tc>
        <w:tc>
          <w:tcPr>
            <w:tcW w:w="1019" w:type="dxa"/>
            <w:vMerge w:val="restart"/>
            <w:vAlign w:val="center"/>
          </w:tcPr>
          <w:p w14:paraId="4C27EF90" w14:textId="77777777" w:rsidR="00FE5BC5" w:rsidRPr="008C6841" w:rsidRDefault="001A2336" w:rsidP="008C6841">
            <w:pPr>
              <w:rPr>
                <w:rFonts w:ascii="KaiTi" w:eastAsia="KaiTi" w:hAnsi="KaiTi"/>
                <w:szCs w:val="21"/>
              </w:rPr>
            </w:pPr>
            <w:r w:rsidRPr="008C6841">
              <w:rPr>
                <w:rFonts w:ascii="KaiTi" w:eastAsia="KaiTi" w:hAnsi="KaiTi" w:hint="eastAsia"/>
                <w:szCs w:val="21"/>
              </w:rPr>
              <w:t>涉及</w:t>
            </w:r>
          </w:p>
          <w:p w14:paraId="331E5130" w14:textId="77777777" w:rsidR="00FE5BC5" w:rsidRPr="008C6841" w:rsidRDefault="001A2336" w:rsidP="008C6841">
            <w:pPr>
              <w:rPr>
                <w:rFonts w:ascii="KaiTi" w:eastAsia="KaiTi" w:hAnsi="KaiTi"/>
                <w:szCs w:val="21"/>
              </w:rPr>
            </w:pPr>
            <w:r w:rsidRPr="008C6841">
              <w:rPr>
                <w:rFonts w:ascii="KaiTi" w:eastAsia="KaiTi" w:hAnsi="KaiTi" w:hint="eastAsia"/>
                <w:szCs w:val="21"/>
              </w:rPr>
              <w:t>条款</w:t>
            </w:r>
          </w:p>
        </w:tc>
        <w:tc>
          <w:tcPr>
            <w:tcW w:w="11223" w:type="dxa"/>
            <w:vAlign w:val="center"/>
          </w:tcPr>
          <w:p w14:paraId="2D1D6B2A" w14:textId="1B8ACE18" w:rsidR="00FE5BC5" w:rsidRPr="008C6841" w:rsidRDefault="001A2336" w:rsidP="008C6841">
            <w:pPr>
              <w:rPr>
                <w:rFonts w:ascii="KaiTi" w:eastAsia="KaiTi" w:hAnsi="KaiTi"/>
                <w:szCs w:val="21"/>
              </w:rPr>
            </w:pPr>
            <w:r w:rsidRPr="008C6841">
              <w:rPr>
                <w:rFonts w:ascii="KaiTi" w:eastAsia="KaiTi" w:hAnsi="KaiTi" w:hint="eastAsia"/>
                <w:szCs w:val="21"/>
              </w:rPr>
              <w:t>受审核部门：</w:t>
            </w:r>
            <w:r w:rsidRPr="008C6841">
              <w:rPr>
                <w:rFonts w:ascii="KaiTi" w:eastAsia="KaiTi" w:hAnsi="KaiTi" w:hint="eastAsia"/>
                <w:b/>
                <w:bCs/>
                <w:szCs w:val="21"/>
              </w:rPr>
              <w:t>供销部</w:t>
            </w:r>
            <w:r w:rsidRPr="008C6841">
              <w:rPr>
                <w:rFonts w:ascii="KaiTi" w:eastAsia="KaiTi" w:hAnsi="KaiTi" w:hint="eastAsia"/>
                <w:szCs w:val="21"/>
              </w:rPr>
              <w:t xml:space="preserve">    </w:t>
            </w:r>
            <w:r w:rsidR="003104B3" w:rsidRPr="008C6841">
              <w:rPr>
                <w:rFonts w:ascii="KaiTi" w:eastAsia="KaiTi" w:hAnsi="KaiTi"/>
                <w:szCs w:val="21"/>
              </w:rPr>
              <w:t xml:space="preserve">          </w:t>
            </w:r>
            <w:r w:rsidRPr="008C6841">
              <w:rPr>
                <w:rFonts w:ascii="KaiTi" w:eastAsia="KaiTi" w:hAnsi="KaiTi" w:hint="eastAsia"/>
                <w:szCs w:val="21"/>
              </w:rPr>
              <w:t>主管领导</w:t>
            </w:r>
            <w:r w:rsidR="003104B3" w:rsidRPr="008C6841">
              <w:rPr>
                <w:rFonts w:ascii="KaiTi" w:eastAsia="KaiTi" w:hAnsi="KaiTi" w:hint="eastAsia"/>
                <w:szCs w:val="21"/>
              </w:rPr>
              <w:t>：</w:t>
            </w:r>
            <w:proofErr w:type="gramStart"/>
            <w:r w:rsidR="003104B3" w:rsidRPr="008C6841">
              <w:rPr>
                <w:rFonts w:ascii="KaiTi" w:eastAsia="KaiTi" w:hAnsi="KaiTi" w:hint="eastAsia"/>
                <w:szCs w:val="21"/>
              </w:rPr>
              <w:t>戚换美</w:t>
            </w:r>
            <w:proofErr w:type="gramEnd"/>
            <w:r w:rsidR="003104B3" w:rsidRPr="008C6841">
              <w:rPr>
                <w:rFonts w:ascii="KaiTi" w:eastAsia="KaiTi" w:hAnsi="KaiTi"/>
                <w:szCs w:val="21"/>
              </w:rPr>
              <w:t xml:space="preserve">             </w:t>
            </w:r>
            <w:r w:rsidRPr="008C6841">
              <w:rPr>
                <w:rFonts w:ascii="KaiTi" w:eastAsia="KaiTi" w:hAnsi="KaiTi" w:hint="eastAsia"/>
                <w:szCs w:val="21"/>
              </w:rPr>
              <w:t>陪同人员：齐欣悦</w:t>
            </w:r>
          </w:p>
        </w:tc>
        <w:tc>
          <w:tcPr>
            <w:tcW w:w="760" w:type="dxa"/>
            <w:vMerge w:val="restart"/>
            <w:vAlign w:val="center"/>
          </w:tcPr>
          <w:p w14:paraId="5CA50418" w14:textId="77777777" w:rsidR="00FE5BC5" w:rsidRPr="008C6841" w:rsidRDefault="001A2336" w:rsidP="008C6841">
            <w:pPr>
              <w:rPr>
                <w:rFonts w:ascii="KaiTi" w:eastAsia="KaiTi" w:hAnsi="KaiTi"/>
                <w:szCs w:val="21"/>
              </w:rPr>
            </w:pPr>
            <w:r w:rsidRPr="008C6841">
              <w:rPr>
                <w:rFonts w:ascii="KaiTi" w:eastAsia="KaiTi" w:hAnsi="KaiTi" w:hint="eastAsia"/>
                <w:szCs w:val="21"/>
              </w:rPr>
              <w:t>判定</w:t>
            </w:r>
          </w:p>
        </w:tc>
      </w:tr>
      <w:tr w:rsidR="00FE5BC5" w:rsidRPr="008C6841" w14:paraId="5841BEB0" w14:textId="77777777">
        <w:trPr>
          <w:trHeight w:val="403"/>
        </w:trPr>
        <w:tc>
          <w:tcPr>
            <w:tcW w:w="1707" w:type="dxa"/>
            <w:vMerge/>
            <w:vAlign w:val="center"/>
          </w:tcPr>
          <w:p w14:paraId="73123980" w14:textId="77777777" w:rsidR="00FE5BC5" w:rsidRPr="008C6841" w:rsidRDefault="00FE5BC5" w:rsidP="008C6841">
            <w:pPr>
              <w:rPr>
                <w:rFonts w:ascii="KaiTi" w:eastAsia="KaiTi" w:hAnsi="KaiTi"/>
                <w:szCs w:val="21"/>
              </w:rPr>
            </w:pPr>
          </w:p>
        </w:tc>
        <w:tc>
          <w:tcPr>
            <w:tcW w:w="1019" w:type="dxa"/>
            <w:vMerge/>
            <w:vAlign w:val="center"/>
          </w:tcPr>
          <w:p w14:paraId="1D34D817" w14:textId="77777777" w:rsidR="00FE5BC5" w:rsidRPr="008C6841" w:rsidRDefault="00FE5BC5" w:rsidP="008C6841">
            <w:pPr>
              <w:rPr>
                <w:rFonts w:ascii="KaiTi" w:eastAsia="KaiTi" w:hAnsi="KaiTi"/>
                <w:szCs w:val="21"/>
              </w:rPr>
            </w:pPr>
          </w:p>
        </w:tc>
        <w:tc>
          <w:tcPr>
            <w:tcW w:w="11223" w:type="dxa"/>
            <w:vAlign w:val="center"/>
          </w:tcPr>
          <w:p w14:paraId="0F52B61C" w14:textId="0A2E4BCE" w:rsidR="00FE5BC5" w:rsidRPr="008C6841" w:rsidRDefault="001A2336" w:rsidP="008C6841">
            <w:pPr>
              <w:rPr>
                <w:rFonts w:ascii="KaiTi" w:eastAsia="KaiTi" w:hAnsi="KaiTi"/>
                <w:szCs w:val="21"/>
              </w:rPr>
            </w:pPr>
            <w:r w:rsidRPr="008C6841">
              <w:rPr>
                <w:rFonts w:ascii="KaiTi" w:eastAsia="KaiTi" w:hAnsi="KaiTi" w:hint="eastAsia"/>
                <w:szCs w:val="21"/>
              </w:rPr>
              <w:t>审核员：</w:t>
            </w:r>
            <w:r w:rsidR="003900C5" w:rsidRPr="008C6841">
              <w:rPr>
                <w:rFonts w:ascii="KaiTi" w:eastAsia="KaiTi" w:hAnsi="KaiTi" w:hint="eastAsia"/>
                <w:szCs w:val="21"/>
              </w:rPr>
              <w:t>周文廷</w:t>
            </w:r>
            <w:r w:rsidRPr="008C6841">
              <w:rPr>
                <w:rFonts w:ascii="KaiTi" w:eastAsia="KaiTi" w:hAnsi="KaiTi" w:hint="eastAsia"/>
                <w:szCs w:val="21"/>
              </w:rPr>
              <w:t xml:space="preserve">                </w:t>
            </w:r>
            <w:r w:rsidR="003104B3" w:rsidRPr="008C6841">
              <w:rPr>
                <w:rFonts w:ascii="KaiTi" w:eastAsia="KaiTi" w:hAnsi="KaiTi"/>
                <w:szCs w:val="21"/>
              </w:rPr>
              <w:t xml:space="preserve">  </w:t>
            </w:r>
            <w:r w:rsidRPr="008C6841">
              <w:rPr>
                <w:rFonts w:ascii="KaiTi" w:eastAsia="KaiTi" w:hAnsi="KaiTi" w:hint="eastAsia"/>
                <w:szCs w:val="21"/>
              </w:rPr>
              <w:t>审核时间：20</w:t>
            </w:r>
            <w:r w:rsidR="008C6841">
              <w:rPr>
                <w:rFonts w:ascii="KaiTi" w:eastAsia="KaiTi" w:hAnsi="KaiTi"/>
                <w:szCs w:val="21"/>
              </w:rPr>
              <w:t>21</w:t>
            </w:r>
            <w:r w:rsidRPr="008C6841">
              <w:rPr>
                <w:rFonts w:ascii="KaiTi" w:eastAsia="KaiTi" w:hAnsi="KaiTi" w:hint="eastAsia"/>
                <w:szCs w:val="21"/>
              </w:rPr>
              <w:t>.1</w:t>
            </w:r>
            <w:r w:rsidR="008C6841">
              <w:rPr>
                <w:rFonts w:ascii="KaiTi" w:eastAsia="KaiTi" w:hAnsi="KaiTi"/>
                <w:szCs w:val="21"/>
              </w:rPr>
              <w:t>.19</w:t>
            </w:r>
          </w:p>
        </w:tc>
        <w:tc>
          <w:tcPr>
            <w:tcW w:w="760" w:type="dxa"/>
            <w:vMerge/>
          </w:tcPr>
          <w:p w14:paraId="73211C25" w14:textId="77777777" w:rsidR="00FE5BC5" w:rsidRPr="008C6841" w:rsidRDefault="00FE5BC5" w:rsidP="008C6841">
            <w:pPr>
              <w:rPr>
                <w:rFonts w:ascii="KaiTi" w:eastAsia="KaiTi" w:hAnsi="KaiTi"/>
                <w:szCs w:val="21"/>
              </w:rPr>
            </w:pPr>
          </w:p>
        </w:tc>
      </w:tr>
      <w:tr w:rsidR="00FE5BC5" w:rsidRPr="008C6841" w14:paraId="28638D56" w14:textId="77777777">
        <w:trPr>
          <w:trHeight w:val="516"/>
        </w:trPr>
        <w:tc>
          <w:tcPr>
            <w:tcW w:w="1707" w:type="dxa"/>
            <w:vMerge/>
            <w:vAlign w:val="center"/>
          </w:tcPr>
          <w:p w14:paraId="6D3D3A87" w14:textId="77777777" w:rsidR="00FE5BC5" w:rsidRPr="008C6841" w:rsidRDefault="00FE5BC5" w:rsidP="008C6841">
            <w:pPr>
              <w:rPr>
                <w:rFonts w:ascii="KaiTi" w:eastAsia="KaiTi" w:hAnsi="KaiTi"/>
                <w:szCs w:val="21"/>
              </w:rPr>
            </w:pPr>
          </w:p>
        </w:tc>
        <w:tc>
          <w:tcPr>
            <w:tcW w:w="1019" w:type="dxa"/>
            <w:vMerge/>
            <w:vAlign w:val="center"/>
          </w:tcPr>
          <w:p w14:paraId="60FB5004" w14:textId="77777777" w:rsidR="00FE5BC5" w:rsidRPr="008C6841" w:rsidRDefault="00FE5BC5" w:rsidP="008C6841">
            <w:pPr>
              <w:rPr>
                <w:rFonts w:ascii="KaiTi" w:eastAsia="KaiTi" w:hAnsi="KaiTi"/>
                <w:szCs w:val="21"/>
              </w:rPr>
            </w:pPr>
          </w:p>
        </w:tc>
        <w:tc>
          <w:tcPr>
            <w:tcW w:w="11223" w:type="dxa"/>
            <w:vAlign w:val="center"/>
          </w:tcPr>
          <w:p w14:paraId="243996C7" w14:textId="38BA0F6B" w:rsidR="00FE5BC5" w:rsidRPr="008C6841" w:rsidRDefault="001A2336" w:rsidP="008C6841">
            <w:pPr>
              <w:rPr>
                <w:rFonts w:ascii="KaiTi" w:eastAsia="KaiTi" w:hAnsi="KaiTi"/>
                <w:szCs w:val="21"/>
              </w:rPr>
            </w:pPr>
            <w:r w:rsidRPr="008C6841">
              <w:rPr>
                <w:rFonts w:ascii="KaiTi" w:eastAsia="KaiTi" w:hAnsi="KaiTi" w:hint="eastAsia"/>
                <w:szCs w:val="21"/>
              </w:rPr>
              <w:t>涉及标准条款：Q:5.3/6.2/8.2/8.4/9.1.2</w:t>
            </w:r>
          </w:p>
        </w:tc>
        <w:tc>
          <w:tcPr>
            <w:tcW w:w="760" w:type="dxa"/>
            <w:vMerge/>
          </w:tcPr>
          <w:p w14:paraId="505A044B" w14:textId="77777777" w:rsidR="00FE5BC5" w:rsidRPr="008C6841" w:rsidRDefault="00FE5BC5" w:rsidP="008C6841">
            <w:pPr>
              <w:rPr>
                <w:rFonts w:ascii="KaiTi" w:eastAsia="KaiTi" w:hAnsi="KaiTi"/>
                <w:szCs w:val="21"/>
              </w:rPr>
            </w:pPr>
          </w:p>
        </w:tc>
      </w:tr>
      <w:tr w:rsidR="00FE5BC5" w:rsidRPr="008C6841" w14:paraId="5DB5D624" w14:textId="77777777" w:rsidTr="003104B3">
        <w:trPr>
          <w:trHeight w:val="716"/>
        </w:trPr>
        <w:tc>
          <w:tcPr>
            <w:tcW w:w="1707" w:type="dxa"/>
          </w:tcPr>
          <w:p w14:paraId="295667DE" w14:textId="0B375D89" w:rsidR="00FE5BC5" w:rsidRPr="008C6841" w:rsidRDefault="001A2336" w:rsidP="008C6841">
            <w:pPr>
              <w:rPr>
                <w:rFonts w:ascii="KaiTi" w:eastAsia="KaiTi" w:hAnsi="KaiTi"/>
                <w:color w:val="000000"/>
                <w:kern w:val="0"/>
                <w:szCs w:val="21"/>
              </w:rPr>
            </w:pPr>
            <w:r w:rsidRPr="008C6841">
              <w:rPr>
                <w:rFonts w:ascii="KaiTi" w:eastAsia="KaiTi" w:hAnsi="KaiTi" w:hint="eastAsia"/>
                <w:color w:val="000000"/>
                <w:kern w:val="0"/>
                <w:szCs w:val="21"/>
              </w:rPr>
              <w:t>组织的岗位职责和权限</w:t>
            </w:r>
          </w:p>
        </w:tc>
        <w:tc>
          <w:tcPr>
            <w:tcW w:w="1019" w:type="dxa"/>
          </w:tcPr>
          <w:p w14:paraId="72DB891C" w14:textId="77777777" w:rsidR="00FE5BC5" w:rsidRPr="008C6841" w:rsidRDefault="001A2336" w:rsidP="008C6841">
            <w:pPr>
              <w:rPr>
                <w:rFonts w:ascii="KaiTi" w:eastAsia="KaiTi" w:hAnsi="KaiTi"/>
                <w:color w:val="000000"/>
                <w:kern w:val="0"/>
                <w:szCs w:val="21"/>
              </w:rPr>
            </w:pPr>
            <w:r w:rsidRPr="008C6841">
              <w:rPr>
                <w:rFonts w:ascii="KaiTi" w:eastAsia="KaiTi" w:hAnsi="KaiTi" w:hint="eastAsia"/>
                <w:color w:val="000000"/>
                <w:kern w:val="0"/>
                <w:szCs w:val="21"/>
              </w:rPr>
              <w:t>Q5.3</w:t>
            </w:r>
          </w:p>
          <w:p w14:paraId="6B27F2BA" w14:textId="77777777" w:rsidR="00FE5BC5" w:rsidRPr="008C6841" w:rsidRDefault="00FE5BC5" w:rsidP="008C6841">
            <w:pPr>
              <w:rPr>
                <w:rFonts w:ascii="KaiTi" w:eastAsia="KaiTi" w:hAnsi="KaiTi"/>
                <w:szCs w:val="21"/>
              </w:rPr>
            </w:pPr>
          </w:p>
        </w:tc>
        <w:tc>
          <w:tcPr>
            <w:tcW w:w="11223" w:type="dxa"/>
          </w:tcPr>
          <w:p w14:paraId="7697B7A3" w14:textId="4B511A31" w:rsidR="00FE5BC5" w:rsidRPr="008C6841" w:rsidRDefault="003104B3" w:rsidP="008C6841">
            <w:pPr>
              <w:rPr>
                <w:rFonts w:ascii="KaiTi" w:eastAsia="KaiTi" w:hAnsi="KaiTi"/>
                <w:color w:val="000000"/>
                <w:szCs w:val="21"/>
              </w:rPr>
            </w:pPr>
            <w:r w:rsidRPr="008C6841">
              <w:rPr>
                <w:rFonts w:ascii="KaiTi" w:eastAsia="KaiTi" w:hAnsi="KaiTi" w:hint="eastAsia"/>
                <w:color w:val="000000"/>
                <w:szCs w:val="21"/>
              </w:rPr>
              <w:t>该</w:t>
            </w:r>
            <w:r w:rsidR="001A2336" w:rsidRPr="008C6841">
              <w:rPr>
                <w:rFonts w:ascii="KaiTi" w:eastAsia="KaiTi" w:hAnsi="KaiTi" w:hint="eastAsia"/>
                <w:color w:val="000000"/>
                <w:szCs w:val="21"/>
              </w:rPr>
              <w:t>部门主要负责产品采购、销售和顾客满意度的控制。</w:t>
            </w:r>
          </w:p>
          <w:p w14:paraId="2D25EDBE" w14:textId="6B7F3C40" w:rsidR="00FE5BC5" w:rsidRPr="008C6841" w:rsidRDefault="001A2336" w:rsidP="008C6841">
            <w:pPr>
              <w:rPr>
                <w:rFonts w:ascii="KaiTi" w:eastAsia="KaiTi" w:hAnsi="KaiTi"/>
                <w:color w:val="000000"/>
                <w:szCs w:val="21"/>
              </w:rPr>
            </w:pPr>
            <w:r w:rsidRPr="008C6841">
              <w:rPr>
                <w:rFonts w:ascii="KaiTi" w:eastAsia="KaiTi" w:hAnsi="KaiTi" w:hint="eastAsia"/>
                <w:color w:val="000000"/>
                <w:szCs w:val="21"/>
              </w:rPr>
              <w:t>与供销部负责人沟通，描述的职责和权限与管理体系的职能分配表基本一致</w:t>
            </w:r>
            <w:r w:rsidR="003104B3" w:rsidRPr="008C6841">
              <w:rPr>
                <w:rFonts w:ascii="KaiTi" w:eastAsia="KaiTi" w:hAnsi="KaiTi" w:hint="eastAsia"/>
                <w:color w:val="000000"/>
                <w:szCs w:val="21"/>
              </w:rPr>
              <w:t>。</w:t>
            </w:r>
          </w:p>
        </w:tc>
        <w:tc>
          <w:tcPr>
            <w:tcW w:w="760" w:type="dxa"/>
          </w:tcPr>
          <w:p w14:paraId="231E5529" w14:textId="77777777" w:rsidR="00FE5BC5" w:rsidRPr="008C6841" w:rsidRDefault="00FE5BC5" w:rsidP="008C6841">
            <w:pPr>
              <w:rPr>
                <w:rFonts w:ascii="KaiTi" w:eastAsia="KaiTi" w:hAnsi="KaiTi"/>
                <w:szCs w:val="21"/>
              </w:rPr>
            </w:pPr>
          </w:p>
        </w:tc>
      </w:tr>
      <w:tr w:rsidR="00FE5BC5" w:rsidRPr="008C6841" w14:paraId="4B8A9706" w14:textId="77777777">
        <w:trPr>
          <w:trHeight w:val="1603"/>
        </w:trPr>
        <w:tc>
          <w:tcPr>
            <w:tcW w:w="1707" w:type="dxa"/>
          </w:tcPr>
          <w:p w14:paraId="23E51186" w14:textId="77777777" w:rsidR="00FE5BC5" w:rsidRPr="008C6841" w:rsidRDefault="001A2336" w:rsidP="008C6841">
            <w:pPr>
              <w:rPr>
                <w:rFonts w:ascii="KaiTi" w:eastAsia="KaiTi" w:hAnsi="KaiTi"/>
                <w:szCs w:val="21"/>
              </w:rPr>
            </w:pPr>
            <w:r w:rsidRPr="008C6841">
              <w:rPr>
                <w:rFonts w:ascii="KaiTi" w:eastAsia="KaiTi" w:hAnsi="KaiTi" w:hint="eastAsia"/>
                <w:color w:val="000000"/>
                <w:kern w:val="0"/>
                <w:szCs w:val="21"/>
              </w:rPr>
              <w:t>目标及其实现的</w:t>
            </w:r>
            <w:proofErr w:type="gramStart"/>
            <w:r w:rsidRPr="008C6841">
              <w:rPr>
                <w:rFonts w:ascii="KaiTi" w:eastAsia="KaiTi" w:hAnsi="KaiTi" w:hint="eastAsia"/>
                <w:color w:val="000000"/>
                <w:kern w:val="0"/>
                <w:szCs w:val="21"/>
              </w:rPr>
              <w:t>策划总</w:t>
            </w:r>
            <w:proofErr w:type="gramEnd"/>
            <w:r w:rsidRPr="008C6841">
              <w:rPr>
                <w:rFonts w:ascii="KaiTi" w:eastAsia="KaiTi" w:hAnsi="KaiTi" w:hint="eastAsia"/>
                <w:color w:val="000000"/>
                <w:kern w:val="0"/>
                <w:szCs w:val="21"/>
              </w:rPr>
              <w:t>要求</w:t>
            </w:r>
          </w:p>
        </w:tc>
        <w:tc>
          <w:tcPr>
            <w:tcW w:w="1019" w:type="dxa"/>
          </w:tcPr>
          <w:p w14:paraId="25DE117B" w14:textId="77777777" w:rsidR="00FE5BC5" w:rsidRPr="008C6841" w:rsidRDefault="001A2336" w:rsidP="008C6841">
            <w:pPr>
              <w:rPr>
                <w:rFonts w:ascii="KaiTi" w:eastAsia="KaiTi" w:hAnsi="KaiTi"/>
                <w:color w:val="000000"/>
                <w:kern w:val="0"/>
                <w:szCs w:val="21"/>
              </w:rPr>
            </w:pPr>
            <w:r w:rsidRPr="008C6841">
              <w:rPr>
                <w:rFonts w:ascii="KaiTi" w:eastAsia="KaiTi" w:hAnsi="KaiTi" w:hint="eastAsia"/>
                <w:color w:val="000000"/>
                <w:kern w:val="0"/>
                <w:szCs w:val="21"/>
              </w:rPr>
              <w:t>Q6.2</w:t>
            </w:r>
          </w:p>
          <w:p w14:paraId="53516051" w14:textId="77777777" w:rsidR="00FE5BC5" w:rsidRPr="008C6841" w:rsidRDefault="00FE5BC5" w:rsidP="008C6841">
            <w:pPr>
              <w:rPr>
                <w:rFonts w:ascii="KaiTi" w:eastAsia="KaiTi" w:hAnsi="KaiTi"/>
                <w:szCs w:val="21"/>
              </w:rPr>
            </w:pPr>
          </w:p>
        </w:tc>
        <w:tc>
          <w:tcPr>
            <w:tcW w:w="11223" w:type="dxa"/>
          </w:tcPr>
          <w:p w14:paraId="73E8EBF3" w14:textId="640194BD" w:rsidR="00FE5BC5" w:rsidRPr="008C6841" w:rsidRDefault="008C6841" w:rsidP="008C6841">
            <w:pPr>
              <w:rPr>
                <w:rFonts w:ascii="KaiTi" w:eastAsia="KaiTi" w:hAnsi="KaiTi"/>
                <w:color w:val="000000"/>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 xml:space="preserve">管理目标有：                       </w:t>
            </w:r>
          </w:p>
          <w:p w14:paraId="49B0B207" w14:textId="77777777" w:rsidR="00FE5BC5" w:rsidRPr="008C6841" w:rsidRDefault="001A2336" w:rsidP="008C6841">
            <w:pPr>
              <w:rPr>
                <w:rFonts w:ascii="KaiTi" w:eastAsia="KaiTi" w:hAnsi="KaiTi"/>
                <w:color w:val="000000"/>
                <w:szCs w:val="21"/>
              </w:rPr>
            </w:pPr>
            <w:r w:rsidRPr="008C6841">
              <w:rPr>
                <w:rFonts w:ascii="KaiTi" w:eastAsia="KaiTi" w:hAnsi="KaiTi" w:hint="eastAsia"/>
                <w:szCs w:val="21"/>
              </w:rPr>
              <w:t>顾客满意度95%以上</w:t>
            </w:r>
            <w:r w:rsidRPr="008C6841">
              <w:rPr>
                <w:rFonts w:ascii="KaiTi" w:eastAsia="KaiTi" w:hAnsi="KaiTi" w:hint="eastAsia"/>
                <w:color w:val="000000"/>
                <w:szCs w:val="21"/>
              </w:rPr>
              <w:t xml:space="preserve">                        </w:t>
            </w:r>
          </w:p>
          <w:p w14:paraId="1AAA8DFD" w14:textId="2BB3FEE3" w:rsidR="00FE5BC5" w:rsidRPr="008C6841" w:rsidRDefault="008C6841" w:rsidP="008C6841">
            <w:pPr>
              <w:rPr>
                <w:rFonts w:ascii="KaiTi" w:eastAsia="KaiTi" w:hAnsi="KaiTi"/>
                <w:color w:val="000000"/>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目标可测量，与公司方针一致。</w:t>
            </w:r>
          </w:p>
          <w:p w14:paraId="1C15D56A" w14:textId="33461758" w:rsidR="00FE5BC5" w:rsidRPr="008C6841" w:rsidRDefault="008C6841" w:rsidP="008C6841">
            <w:pPr>
              <w:rPr>
                <w:rFonts w:ascii="KaiTi" w:eastAsia="KaiTi" w:hAnsi="KaiTi"/>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管理目标完成情况：查到20</w:t>
            </w:r>
            <w:r w:rsidRPr="008C6841">
              <w:rPr>
                <w:rFonts w:ascii="KaiTi" w:eastAsia="KaiTi" w:hAnsi="KaiTi"/>
                <w:color w:val="000000"/>
                <w:szCs w:val="21"/>
              </w:rPr>
              <w:t>20</w:t>
            </w:r>
            <w:r w:rsidR="001A2336" w:rsidRPr="008C6841">
              <w:rPr>
                <w:rFonts w:ascii="KaiTi" w:eastAsia="KaiTi" w:hAnsi="KaiTi" w:hint="eastAsia"/>
                <w:color w:val="000000"/>
                <w:szCs w:val="21"/>
              </w:rPr>
              <w:t>年</w:t>
            </w:r>
            <w:r w:rsidRPr="008C6841">
              <w:rPr>
                <w:rFonts w:ascii="KaiTi" w:eastAsia="KaiTi" w:hAnsi="KaiTi" w:hint="eastAsia"/>
                <w:color w:val="000000"/>
                <w:szCs w:val="21"/>
              </w:rPr>
              <w:t>1</w:t>
            </w:r>
            <w:r w:rsidRPr="008C6841">
              <w:rPr>
                <w:rFonts w:ascii="KaiTi" w:eastAsia="KaiTi" w:hAnsi="KaiTi"/>
                <w:color w:val="000000"/>
                <w:szCs w:val="21"/>
              </w:rPr>
              <w:t>-4</w:t>
            </w:r>
            <w:r w:rsidR="001A2336" w:rsidRPr="008C6841">
              <w:rPr>
                <w:rFonts w:ascii="KaiTi" w:eastAsia="KaiTi" w:hAnsi="KaiTi" w:hint="eastAsia"/>
                <w:color w:val="000000"/>
                <w:szCs w:val="21"/>
              </w:rPr>
              <w:t>季度供销部管理目标完成情况，以上管理目标已全部完成，考核：总经办  审批：王宗友。</w:t>
            </w:r>
          </w:p>
        </w:tc>
        <w:tc>
          <w:tcPr>
            <w:tcW w:w="760" w:type="dxa"/>
          </w:tcPr>
          <w:p w14:paraId="0CA90752" w14:textId="77777777" w:rsidR="00FE5BC5" w:rsidRPr="008C6841" w:rsidRDefault="00FE5BC5" w:rsidP="008C6841">
            <w:pPr>
              <w:rPr>
                <w:rFonts w:ascii="KaiTi" w:eastAsia="KaiTi" w:hAnsi="KaiTi"/>
                <w:szCs w:val="21"/>
              </w:rPr>
            </w:pPr>
          </w:p>
        </w:tc>
      </w:tr>
      <w:tr w:rsidR="00FE5BC5" w:rsidRPr="008C6841" w14:paraId="6D4ADCF7" w14:textId="77777777">
        <w:trPr>
          <w:trHeight w:val="1465"/>
        </w:trPr>
        <w:tc>
          <w:tcPr>
            <w:tcW w:w="1707" w:type="dxa"/>
          </w:tcPr>
          <w:p w14:paraId="1D47698E" w14:textId="77777777" w:rsidR="00FE5BC5" w:rsidRPr="008C6841" w:rsidRDefault="001A2336" w:rsidP="008C6841">
            <w:pPr>
              <w:rPr>
                <w:rFonts w:ascii="KaiTi" w:eastAsia="KaiTi" w:hAnsi="KaiTi"/>
                <w:color w:val="000000"/>
                <w:szCs w:val="21"/>
              </w:rPr>
            </w:pPr>
            <w:r w:rsidRPr="008C6841">
              <w:rPr>
                <w:rFonts w:ascii="KaiTi" w:eastAsia="KaiTi" w:hAnsi="KaiTi" w:hint="eastAsia"/>
                <w:color w:val="000000"/>
                <w:szCs w:val="21"/>
              </w:rPr>
              <w:t>产品和服务的要求</w:t>
            </w:r>
          </w:p>
          <w:p w14:paraId="57A93198" w14:textId="77777777" w:rsidR="00FE5BC5" w:rsidRPr="008C6841" w:rsidRDefault="00FE5BC5" w:rsidP="008C6841">
            <w:pPr>
              <w:rPr>
                <w:rFonts w:ascii="KaiTi" w:eastAsia="KaiTi" w:hAnsi="KaiTi"/>
                <w:szCs w:val="21"/>
              </w:rPr>
            </w:pPr>
          </w:p>
        </w:tc>
        <w:tc>
          <w:tcPr>
            <w:tcW w:w="1019" w:type="dxa"/>
          </w:tcPr>
          <w:p w14:paraId="10E0793A" w14:textId="77777777" w:rsidR="00FE5BC5" w:rsidRPr="008C6841" w:rsidRDefault="001A2336" w:rsidP="008C6841">
            <w:pPr>
              <w:rPr>
                <w:rFonts w:ascii="KaiTi" w:eastAsia="KaiTi" w:hAnsi="KaiTi"/>
                <w:color w:val="000000"/>
                <w:szCs w:val="21"/>
              </w:rPr>
            </w:pPr>
            <w:r w:rsidRPr="008C6841">
              <w:rPr>
                <w:rFonts w:ascii="KaiTi" w:eastAsia="KaiTi" w:hAnsi="KaiTi" w:hint="eastAsia"/>
                <w:color w:val="000000"/>
                <w:szCs w:val="21"/>
              </w:rPr>
              <w:t>Q</w:t>
            </w:r>
            <w:r w:rsidRPr="008C6841">
              <w:rPr>
                <w:rFonts w:ascii="KaiTi" w:eastAsia="KaiTi" w:hAnsi="KaiTi"/>
                <w:color w:val="000000"/>
                <w:szCs w:val="21"/>
              </w:rPr>
              <w:t>8.2</w:t>
            </w:r>
          </w:p>
          <w:p w14:paraId="0E9753DB" w14:textId="77777777" w:rsidR="00FE5BC5" w:rsidRPr="008C6841" w:rsidRDefault="00FE5BC5" w:rsidP="008C6841">
            <w:pPr>
              <w:rPr>
                <w:rFonts w:ascii="KaiTi" w:eastAsia="KaiTi" w:hAnsi="KaiTi"/>
                <w:szCs w:val="21"/>
              </w:rPr>
            </w:pPr>
          </w:p>
        </w:tc>
        <w:tc>
          <w:tcPr>
            <w:tcW w:w="11223" w:type="dxa"/>
          </w:tcPr>
          <w:p w14:paraId="5E78AB5C" w14:textId="1250BBBD" w:rsidR="00FE5BC5" w:rsidRPr="008C6841" w:rsidRDefault="008C6841" w:rsidP="008C6841">
            <w:pPr>
              <w:rPr>
                <w:rFonts w:ascii="KaiTi" w:eastAsia="KaiTi" w:hAnsi="KaiTi"/>
                <w:color w:val="000000"/>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供销部通过和客户电话联系、上门回访、邮箱联系等方式进行服务宣传，向顾客介绍服务，回答顾客的咨询，让顾客了解公司及服务情况。供销部负责就合同或订单的处理，合同的评审，向顾客提供符合要求的服务。每年向顾客发放顾客满意度调查表</w:t>
            </w:r>
            <w:proofErr w:type="gramStart"/>
            <w:r w:rsidR="001A2336" w:rsidRPr="008C6841">
              <w:rPr>
                <w:rFonts w:ascii="KaiTi" w:eastAsia="KaiTi" w:hAnsi="KaiTi" w:hint="eastAsia"/>
                <w:color w:val="000000"/>
                <w:szCs w:val="21"/>
              </w:rPr>
              <w:t>或微信等</w:t>
            </w:r>
            <w:proofErr w:type="gramEnd"/>
            <w:r w:rsidR="001A2336" w:rsidRPr="008C6841">
              <w:rPr>
                <w:rFonts w:ascii="KaiTi" w:eastAsia="KaiTi" w:hAnsi="KaiTi" w:hint="eastAsia"/>
                <w:color w:val="000000"/>
                <w:szCs w:val="21"/>
              </w:rPr>
              <w:t>网络形式了解顾客的需求和期望。</w:t>
            </w:r>
          </w:p>
          <w:p w14:paraId="5652C81B" w14:textId="3E3EF4B0" w:rsidR="00FE5BC5" w:rsidRPr="008C6841" w:rsidRDefault="008C6841" w:rsidP="008C6841">
            <w:pPr>
              <w:rPr>
                <w:rFonts w:ascii="KaiTi" w:eastAsia="KaiTi" w:hAnsi="KaiTi"/>
                <w:color w:val="000000"/>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公司编制的管理手册中规定了与服务有关要求的确定、评审以及更改的职责和工作流程要求。</w:t>
            </w:r>
          </w:p>
          <w:p w14:paraId="40D38BED" w14:textId="103DD22A" w:rsidR="00FE5BC5" w:rsidRPr="008C6841" w:rsidRDefault="008C6841" w:rsidP="008C6841">
            <w:pPr>
              <w:rPr>
                <w:rFonts w:ascii="KaiTi" w:eastAsia="KaiTi" w:hAnsi="KaiTi"/>
                <w:color w:val="000000"/>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顾客明确规定的要求：即有生产服务本身的质量要求也包括后续活动的要求。顾客没有明确规定，但预期或规定用途所必要的要求。与电动工具塑料配件的生产销售服务有关的法律法规的要求及本公司附加的对顾客的责任。</w:t>
            </w:r>
          </w:p>
          <w:p w14:paraId="0EABCDF4" w14:textId="2EB46103" w:rsidR="00FE5BC5" w:rsidRPr="008C6841" w:rsidRDefault="008C6841" w:rsidP="008C6841">
            <w:pPr>
              <w:rPr>
                <w:rFonts w:ascii="KaiTi" w:eastAsia="KaiTi" w:hAnsi="KaiTi"/>
                <w:color w:val="000000"/>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公司承接业务的方式主要是：通过与顾客签订合同，公司按顾客要求组织服务，并以传真等方式进行沟通、确认，并对电动工具塑料配件的生产的制造与销售要求等给予了明确。</w:t>
            </w:r>
          </w:p>
          <w:p w14:paraId="7008CEB9" w14:textId="58FA7C11" w:rsidR="00FE5BC5" w:rsidRPr="008C6841" w:rsidRDefault="008C6841" w:rsidP="008C6841">
            <w:pPr>
              <w:rPr>
                <w:rFonts w:ascii="KaiTi" w:eastAsia="KaiTi" w:hAnsi="KaiTi"/>
                <w:color w:val="000000"/>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公司电动工具塑料配件的生产的制造与销售基本已成熟，供销部部长审核后直接在合同上签字即完成合同评审，特殊合同</w:t>
            </w:r>
            <w:proofErr w:type="gramStart"/>
            <w:r w:rsidR="001A2336" w:rsidRPr="008C6841">
              <w:rPr>
                <w:rFonts w:ascii="KaiTi" w:eastAsia="KaiTi" w:hAnsi="KaiTi" w:hint="eastAsia"/>
                <w:color w:val="000000"/>
                <w:szCs w:val="21"/>
              </w:rPr>
              <w:t>需相关</w:t>
            </w:r>
            <w:proofErr w:type="gramEnd"/>
            <w:r w:rsidR="001A2336" w:rsidRPr="008C6841">
              <w:rPr>
                <w:rFonts w:ascii="KaiTi" w:eastAsia="KaiTi" w:hAnsi="KaiTi" w:hint="eastAsia"/>
                <w:color w:val="000000"/>
                <w:szCs w:val="21"/>
              </w:rPr>
              <w:t>部门人员一起评审，评审过程记录在《产品要求评审表》上。目前承接的合同是常规合同。</w:t>
            </w:r>
          </w:p>
          <w:p w14:paraId="6AAF68EC" w14:textId="77777777" w:rsidR="008C6841" w:rsidRDefault="008C6841" w:rsidP="008C6841">
            <w:pPr>
              <w:rPr>
                <w:rFonts w:ascii="KaiTi" w:eastAsia="KaiTi" w:hAnsi="KaiTi"/>
                <w:color w:val="000000"/>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公司顾客主要为</w:t>
            </w:r>
            <w:r w:rsidR="001A2336" w:rsidRPr="008C6841">
              <w:rPr>
                <w:rFonts w:ascii="KaiTi" w:eastAsia="KaiTi" w:hAnsi="KaiTi" w:hint="eastAsia"/>
                <w:szCs w:val="21"/>
              </w:rPr>
              <w:t>南京德朔实业有限公司</w:t>
            </w:r>
            <w:r w:rsidR="001A2336" w:rsidRPr="008C6841">
              <w:rPr>
                <w:rFonts w:ascii="KaiTi" w:eastAsia="KaiTi" w:hAnsi="KaiTi" w:hint="eastAsia"/>
                <w:color w:val="000000"/>
                <w:szCs w:val="21"/>
              </w:rPr>
              <w:t>。查到与该顾客签订了20</w:t>
            </w:r>
            <w:r>
              <w:rPr>
                <w:rFonts w:ascii="KaiTi" w:eastAsia="KaiTi" w:hAnsi="KaiTi"/>
                <w:color w:val="000000"/>
                <w:szCs w:val="21"/>
              </w:rPr>
              <w:t>20</w:t>
            </w:r>
            <w:r w:rsidR="001A2336" w:rsidRPr="008C6841">
              <w:rPr>
                <w:rFonts w:ascii="KaiTi" w:eastAsia="KaiTi" w:hAnsi="KaiTi" w:hint="eastAsia"/>
                <w:color w:val="000000"/>
                <w:szCs w:val="21"/>
              </w:rPr>
              <w:t>.1.1-20</w:t>
            </w:r>
            <w:r>
              <w:rPr>
                <w:rFonts w:ascii="KaiTi" w:eastAsia="KaiTi" w:hAnsi="KaiTi"/>
                <w:color w:val="000000"/>
                <w:szCs w:val="21"/>
              </w:rPr>
              <w:t>20</w:t>
            </w:r>
            <w:r w:rsidR="001A2336" w:rsidRPr="008C6841">
              <w:rPr>
                <w:rFonts w:ascii="KaiTi" w:eastAsia="KaiTi" w:hAnsi="KaiTi" w:hint="eastAsia"/>
                <w:color w:val="000000"/>
                <w:szCs w:val="21"/>
              </w:rPr>
              <w:t>.12.31销售防尘罩组件、齿轮箱后壳、顶出壁支架、底座组件、护罩组件等电动工具塑料配件合同，合同规定了销售产品的名称、地点、质量检验、交付时间、付款方式、违约责任等条款，要求明确，</w:t>
            </w:r>
          </w:p>
          <w:p w14:paraId="1CEF7B2E" w14:textId="7895A843" w:rsidR="00FE5BC5" w:rsidRPr="008C6841" w:rsidRDefault="001A2336" w:rsidP="008C6841">
            <w:pPr>
              <w:rPr>
                <w:rFonts w:ascii="KaiTi" w:eastAsia="KaiTi" w:hAnsi="KaiTi"/>
                <w:color w:val="000000"/>
                <w:szCs w:val="21"/>
              </w:rPr>
            </w:pPr>
            <w:r w:rsidRPr="008C6841">
              <w:rPr>
                <w:rFonts w:ascii="KaiTi" w:eastAsia="KaiTi" w:hAnsi="KaiTi" w:hint="eastAsia"/>
                <w:color w:val="000000"/>
                <w:szCs w:val="21"/>
              </w:rPr>
              <w:t>评审时间</w:t>
            </w:r>
            <w:r w:rsidR="007417B5">
              <w:rPr>
                <w:rFonts w:ascii="KaiTi" w:eastAsia="KaiTi" w:hAnsi="KaiTi" w:hint="eastAsia"/>
                <w:color w:val="000000"/>
                <w:szCs w:val="21"/>
              </w:rPr>
              <w:t>20</w:t>
            </w:r>
            <w:r w:rsidR="00313C2C">
              <w:rPr>
                <w:rFonts w:ascii="KaiTi" w:eastAsia="KaiTi" w:hAnsi="KaiTi"/>
                <w:color w:val="000000"/>
                <w:szCs w:val="21"/>
              </w:rPr>
              <w:t>19</w:t>
            </w:r>
            <w:r w:rsidRPr="008C6841">
              <w:rPr>
                <w:rFonts w:ascii="KaiTi" w:eastAsia="KaiTi" w:hAnsi="KaiTi" w:hint="eastAsia"/>
                <w:color w:val="000000"/>
                <w:szCs w:val="21"/>
              </w:rPr>
              <w:t>-12-30，审核</w:t>
            </w:r>
            <w:r w:rsidR="008C6841">
              <w:rPr>
                <w:rFonts w:ascii="KaiTi" w:eastAsia="KaiTi" w:hAnsi="KaiTi" w:hint="eastAsia"/>
                <w:color w:val="000000"/>
                <w:szCs w:val="21"/>
              </w:rPr>
              <w:t>：</w:t>
            </w:r>
            <w:proofErr w:type="gramStart"/>
            <w:r w:rsidRPr="008C6841">
              <w:rPr>
                <w:rFonts w:ascii="KaiTi" w:eastAsia="KaiTi" w:hAnsi="KaiTi" w:hint="eastAsia"/>
                <w:szCs w:val="21"/>
              </w:rPr>
              <w:t>戚换美</w:t>
            </w:r>
            <w:proofErr w:type="gramEnd"/>
            <w:r w:rsidRPr="008C6841">
              <w:rPr>
                <w:rFonts w:ascii="KaiTi" w:eastAsia="KaiTi" w:hAnsi="KaiTi" w:hint="eastAsia"/>
                <w:color w:val="000000"/>
                <w:szCs w:val="21"/>
              </w:rPr>
              <w:t>，审批</w:t>
            </w:r>
            <w:r w:rsidR="008C6841">
              <w:rPr>
                <w:rFonts w:ascii="KaiTi" w:eastAsia="KaiTi" w:hAnsi="KaiTi" w:hint="eastAsia"/>
                <w:color w:val="000000"/>
                <w:szCs w:val="21"/>
              </w:rPr>
              <w:t>：</w:t>
            </w:r>
            <w:r w:rsidRPr="008C6841">
              <w:rPr>
                <w:rFonts w:ascii="KaiTi" w:eastAsia="KaiTi" w:hAnsi="KaiTi" w:hint="eastAsia"/>
                <w:color w:val="000000"/>
                <w:szCs w:val="21"/>
              </w:rPr>
              <w:t>王宗友。</w:t>
            </w:r>
            <w:proofErr w:type="gramStart"/>
            <w:r w:rsidRPr="008C6841">
              <w:rPr>
                <w:rFonts w:ascii="KaiTi" w:eastAsia="KaiTi" w:hAnsi="KaiTi" w:hint="eastAsia"/>
                <w:color w:val="000000"/>
                <w:szCs w:val="21"/>
              </w:rPr>
              <w:t>每品种</w:t>
            </w:r>
            <w:proofErr w:type="gramEnd"/>
            <w:r w:rsidRPr="008C6841">
              <w:rPr>
                <w:rFonts w:ascii="KaiTi" w:eastAsia="KaiTi" w:hAnsi="KaiTi" w:hint="eastAsia"/>
                <w:color w:val="000000"/>
                <w:szCs w:val="21"/>
              </w:rPr>
              <w:t>数量、规格按每月具体订单。</w:t>
            </w:r>
          </w:p>
          <w:p w14:paraId="2A5563D0" w14:textId="77777777" w:rsidR="00FE5BC5" w:rsidRPr="008C6841" w:rsidRDefault="001A2336" w:rsidP="008C6841">
            <w:pPr>
              <w:rPr>
                <w:rFonts w:ascii="KaiTi" w:eastAsia="KaiTi" w:hAnsi="KaiTi"/>
                <w:color w:val="000000"/>
                <w:szCs w:val="21"/>
              </w:rPr>
            </w:pPr>
            <w:r w:rsidRPr="008C6841">
              <w:rPr>
                <w:rFonts w:ascii="KaiTi" w:eastAsia="KaiTi" w:hAnsi="KaiTi" w:hint="eastAsia"/>
                <w:color w:val="000000"/>
                <w:szCs w:val="21"/>
              </w:rPr>
              <w:lastRenderedPageBreak/>
              <w:t>抽查：</w:t>
            </w:r>
          </w:p>
          <w:p w14:paraId="28E2DCB5" w14:textId="0DE1F9EA" w:rsidR="00FE5BC5" w:rsidRPr="008C6841" w:rsidRDefault="001A2336" w:rsidP="008C6841">
            <w:pPr>
              <w:rPr>
                <w:rFonts w:ascii="KaiTi" w:eastAsia="KaiTi" w:hAnsi="KaiTi"/>
                <w:color w:val="000000"/>
                <w:szCs w:val="21"/>
              </w:rPr>
            </w:pPr>
            <w:r w:rsidRPr="008C6841">
              <w:rPr>
                <w:rFonts w:ascii="KaiTi" w:eastAsia="KaiTi" w:hAnsi="KaiTi" w:hint="eastAsia"/>
                <w:color w:val="000000"/>
                <w:szCs w:val="21"/>
              </w:rPr>
              <w:t>1、20</w:t>
            </w:r>
            <w:r w:rsidR="008C6841">
              <w:rPr>
                <w:rFonts w:ascii="KaiTi" w:eastAsia="KaiTi" w:hAnsi="KaiTi"/>
                <w:color w:val="000000"/>
                <w:szCs w:val="21"/>
              </w:rPr>
              <w:t>20</w:t>
            </w:r>
            <w:r w:rsidRPr="008C6841">
              <w:rPr>
                <w:rFonts w:ascii="KaiTi" w:eastAsia="KaiTi" w:hAnsi="KaiTi" w:hint="eastAsia"/>
                <w:color w:val="000000"/>
                <w:szCs w:val="21"/>
              </w:rPr>
              <w:t>年11月28日，防尘罩组件20000个，规格；</w:t>
            </w:r>
            <w:r w:rsidRPr="008C6841">
              <w:rPr>
                <w:rFonts w:ascii="KaiTi" w:eastAsia="KaiTi" w:hAnsi="KaiTi" w:hint="eastAsia"/>
                <w:szCs w:val="21"/>
              </w:rPr>
              <w:t>4902.2，</w:t>
            </w:r>
            <w:r w:rsidRPr="008C6841">
              <w:rPr>
                <w:rFonts w:ascii="KaiTi" w:eastAsia="KaiTi" w:hAnsi="KaiTi" w:hint="eastAsia"/>
                <w:color w:val="000000"/>
                <w:szCs w:val="21"/>
              </w:rPr>
              <w:t>交付时间：20</w:t>
            </w:r>
            <w:r w:rsidR="008C6841">
              <w:rPr>
                <w:rFonts w:ascii="KaiTi" w:eastAsia="KaiTi" w:hAnsi="KaiTi"/>
                <w:color w:val="000000"/>
                <w:szCs w:val="21"/>
              </w:rPr>
              <w:t>20</w:t>
            </w:r>
            <w:r w:rsidRPr="008C6841">
              <w:rPr>
                <w:rFonts w:ascii="KaiTi" w:eastAsia="KaiTi" w:hAnsi="KaiTi" w:hint="eastAsia"/>
                <w:color w:val="000000"/>
                <w:szCs w:val="21"/>
              </w:rPr>
              <w:t>.12.4</w:t>
            </w:r>
          </w:p>
          <w:p w14:paraId="2239E3CC" w14:textId="2E34C8CB" w:rsidR="00FE5BC5" w:rsidRPr="008C6841" w:rsidRDefault="001A2336" w:rsidP="008C6841">
            <w:pPr>
              <w:rPr>
                <w:rFonts w:ascii="KaiTi" w:eastAsia="KaiTi" w:hAnsi="KaiTi"/>
                <w:color w:val="000000"/>
                <w:szCs w:val="21"/>
              </w:rPr>
            </w:pPr>
            <w:r w:rsidRPr="008C6841">
              <w:rPr>
                <w:rFonts w:ascii="KaiTi" w:eastAsia="KaiTi" w:hAnsi="KaiTi" w:hint="eastAsia"/>
                <w:color w:val="000000"/>
                <w:szCs w:val="21"/>
              </w:rPr>
              <w:t>2、20</w:t>
            </w:r>
            <w:r w:rsidR="008C6841">
              <w:rPr>
                <w:rFonts w:ascii="KaiTi" w:eastAsia="KaiTi" w:hAnsi="KaiTi"/>
                <w:color w:val="000000"/>
                <w:szCs w:val="21"/>
              </w:rPr>
              <w:t>20</w:t>
            </w:r>
            <w:r w:rsidRPr="008C6841">
              <w:rPr>
                <w:rFonts w:ascii="KaiTi" w:eastAsia="KaiTi" w:hAnsi="KaiTi" w:hint="eastAsia"/>
                <w:color w:val="000000"/>
                <w:szCs w:val="21"/>
              </w:rPr>
              <w:t>年12月7日，</w:t>
            </w:r>
            <w:r w:rsidRPr="008C6841">
              <w:rPr>
                <w:rFonts w:ascii="KaiTi" w:eastAsia="KaiTi" w:hAnsi="KaiTi" w:hint="eastAsia"/>
                <w:szCs w:val="21"/>
              </w:rPr>
              <w:t>顶出壁支架6000</w:t>
            </w:r>
            <w:r w:rsidRPr="008C6841">
              <w:rPr>
                <w:rFonts w:ascii="KaiTi" w:eastAsia="KaiTi" w:hAnsi="KaiTi" w:hint="eastAsia"/>
                <w:color w:val="000000"/>
                <w:szCs w:val="21"/>
              </w:rPr>
              <w:t>个，规格；</w:t>
            </w:r>
            <w:r w:rsidRPr="008C6841">
              <w:rPr>
                <w:rFonts w:ascii="KaiTi" w:eastAsia="KaiTi" w:hAnsi="KaiTi" w:hint="eastAsia"/>
                <w:szCs w:val="21"/>
              </w:rPr>
              <w:t>34552</w:t>
            </w:r>
            <w:r w:rsidRPr="008C6841">
              <w:rPr>
                <w:rFonts w:ascii="KaiTi" w:eastAsia="KaiTi" w:hAnsi="KaiTi" w:hint="eastAsia"/>
                <w:color w:val="000000"/>
                <w:szCs w:val="21"/>
              </w:rPr>
              <w:t>，交付时间：20</w:t>
            </w:r>
            <w:r w:rsidR="008C6841">
              <w:rPr>
                <w:rFonts w:ascii="KaiTi" w:eastAsia="KaiTi" w:hAnsi="KaiTi"/>
                <w:color w:val="000000"/>
                <w:szCs w:val="21"/>
              </w:rPr>
              <w:t>20</w:t>
            </w:r>
            <w:r w:rsidRPr="008C6841">
              <w:rPr>
                <w:rFonts w:ascii="KaiTi" w:eastAsia="KaiTi" w:hAnsi="KaiTi" w:hint="eastAsia"/>
                <w:color w:val="000000"/>
                <w:szCs w:val="21"/>
              </w:rPr>
              <w:t>.12.12</w:t>
            </w:r>
          </w:p>
          <w:p w14:paraId="21E4CCFF" w14:textId="2906BA6D" w:rsidR="00FE5BC5" w:rsidRDefault="001A2336" w:rsidP="008C6841">
            <w:pPr>
              <w:rPr>
                <w:rFonts w:ascii="KaiTi" w:eastAsia="KaiTi" w:hAnsi="KaiTi"/>
                <w:color w:val="000000"/>
                <w:szCs w:val="21"/>
              </w:rPr>
            </w:pPr>
            <w:r w:rsidRPr="008C6841">
              <w:rPr>
                <w:rFonts w:ascii="KaiTi" w:eastAsia="KaiTi" w:hAnsi="KaiTi" w:hint="eastAsia"/>
                <w:color w:val="000000"/>
                <w:szCs w:val="21"/>
              </w:rPr>
              <w:t>3、20</w:t>
            </w:r>
            <w:r w:rsidR="008C6841">
              <w:rPr>
                <w:rFonts w:ascii="KaiTi" w:eastAsia="KaiTi" w:hAnsi="KaiTi"/>
                <w:color w:val="000000"/>
                <w:szCs w:val="21"/>
              </w:rPr>
              <w:t>20</w:t>
            </w:r>
            <w:r w:rsidRPr="008C6841">
              <w:rPr>
                <w:rFonts w:ascii="KaiTi" w:eastAsia="KaiTi" w:hAnsi="KaiTi" w:hint="eastAsia"/>
                <w:color w:val="000000"/>
                <w:szCs w:val="21"/>
              </w:rPr>
              <w:t>年12月10日，</w:t>
            </w:r>
            <w:r w:rsidRPr="008C6841">
              <w:rPr>
                <w:rFonts w:ascii="KaiTi" w:eastAsia="KaiTi" w:hAnsi="KaiTi" w:hint="eastAsia"/>
                <w:szCs w:val="21"/>
              </w:rPr>
              <w:t>齿轮箱后壳10000</w:t>
            </w:r>
            <w:r w:rsidRPr="008C6841">
              <w:rPr>
                <w:rFonts w:ascii="KaiTi" w:eastAsia="KaiTi" w:hAnsi="KaiTi" w:hint="eastAsia"/>
                <w:color w:val="000000"/>
                <w:szCs w:val="21"/>
              </w:rPr>
              <w:t>个，规格；</w:t>
            </w:r>
            <w:r w:rsidRPr="008C6841">
              <w:rPr>
                <w:rFonts w:ascii="KaiTi" w:eastAsia="KaiTi" w:hAnsi="KaiTi" w:hint="eastAsia"/>
                <w:szCs w:val="21"/>
              </w:rPr>
              <w:t>5288</w:t>
            </w:r>
            <w:r w:rsidRPr="008C6841">
              <w:rPr>
                <w:rFonts w:ascii="KaiTi" w:eastAsia="KaiTi" w:hAnsi="KaiTi" w:hint="eastAsia"/>
                <w:color w:val="000000"/>
                <w:szCs w:val="21"/>
              </w:rPr>
              <w:t>，交付时间：20</w:t>
            </w:r>
            <w:r w:rsidR="008C6841">
              <w:rPr>
                <w:rFonts w:ascii="KaiTi" w:eastAsia="KaiTi" w:hAnsi="KaiTi"/>
                <w:color w:val="000000"/>
                <w:szCs w:val="21"/>
              </w:rPr>
              <w:t>20</w:t>
            </w:r>
            <w:r w:rsidRPr="008C6841">
              <w:rPr>
                <w:rFonts w:ascii="KaiTi" w:eastAsia="KaiTi" w:hAnsi="KaiTi" w:hint="eastAsia"/>
                <w:color w:val="000000"/>
                <w:szCs w:val="21"/>
              </w:rPr>
              <w:t>.12.14</w:t>
            </w:r>
          </w:p>
          <w:p w14:paraId="3E982679" w14:textId="4243FBED" w:rsidR="008C6841" w:rsidRPr="008C6841" w:rsidRDefault="008C6841" w:rsidP="008C6841">
            <w:pPr>
              <w:pStyle w:val="a0"/>
            </w:pPr>
            <w:r>
              <w:t>……</w:t>
            </w:r>
          </w:p>
          <w:p w14:paraId="61991BD7" w14:textId="2C3E8F95" w:rsidR="00FE5BC5" w:rsidRPr="008C6841" w:rsidRDefault="008C6841" w:rsidP="008C6841">
            <w:pPr>
              <w:rPr>
                <w:rFonts w:ascii="KaiTi" w:eastAsia="KaiTi" w:hAnsi="KaiTi"/>
                <w:color w:val="000000"/>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与顾客的沟通由供销部负责，方法：通过手机、传真、</w:t>
            </w:r>
            <w:proofErr w:type="gramStart"/>
            <w:r w:rsidR="001A2336" w:rsidRPr="008C6841">
              <w:rPr>
                <w:rFonts w:ascii="KaiTi" w:eastAsia="KaiTi" w:hAnsi="KaiTi" w:hint="eastAsia"/>
                <w:color w:val="000000"/>
                <w:szCs w:val="21"/>
              </w:rPr>
              <w:t>微信等</w:t>
            </w:r>
            <w:proofErr w:type="gramEnd"/>
            <w:r w:rsidR="001A2336" w:rsidRPr="008C6841">
              <w:rPr>
                <w:rFonts w:ascii="KaiTi" w:eastAsia="KaiTi" w:hAnsi="KaiTi" w:hint="eastAsia"/>
                <w:color w:val="000000"/>
                <w:szCs w:val="21"/>
              </w:rPr>
              <w:t>直接与固定客户保持日常联系，其内容包括：特殊要求、价格、后续服务等。</w:t>
            </w:r>
          </w:p>
          <w:p w14:paraId="49CDF2B4" w14:textId="77170671" w:rsidR="00FE5BC5" w:rsidRPr="008C6841" w:rsidRDefault="008C6841" w:rsidP="008C6841">
            <w:pPr>
              <w:rPr>
                <w:rFonts w:ascii="KaiTi" w:eastAsia="KaiTi" w:hAnsi="KaiTi"/>
                <w:szCs w:val="21"/>
              </w:rPr>
            </w:pPr>
            <w:r w:rsidRPr="008C6841">
              <w:rPr>
                <w:rFonts w:ascii="KaiTi" w:eastAsia="KaiTi" w:hAnsi="KaiTi" w:hint="eastAsia"/>
                <w:color w:val="000000"/>
                <w:szCs w:val="21"/>
              </w:rPr>
              <w:t>●</w:t>
            </w:r>
            <w:r w:rsidR="001A2336" w:rsidRPr="008C6841">
              <w:rPr>
                <w:rFonts w:ascii="KaiTi" w:eastAsia="KaiTi" w:hAnsi="KaiTi" w:hint="eastAsia"/>
                <w:color w:val="000000"/>
                <w:szCs w:val="21"/>
              </w:rPr>
              <w:t>公司暂无合同变更情况发生。</w:t>
            </w:r>
          </w:p>
        </w:tc>
        <w:tc>
          <w:tcPr>
            <w:tcW w:w="760" w:type="dxa"/>
          </w:tcPr>
          <w:p w14:paraId="7CE4B6EF" w14:textId="77777777" w:rsidR="00FE5BC5" w:rsidRPr="008C6841" w:rsidRDefault="00FE5BC5" w:rsidP="008C6841">
            <w:pPr>
              <w:rPr>
                <w:rFonts w:ascii="KaiTi" w:eastAsia="KaiTi" w:hAnsi="KaiTi"/>
                <w:szCs w:val="21"/>
              </w:rPr>
            </w:pPr>
          </w:p>
        </w:tc>
      </w:tr>
      <w:tr w:rsidR="008C6841" w:rsidRPr="008C6841" w14:paraId="392DD817" w14:textId="77777777" w:rsidTr="007417B5">
        <w:trPr>
          <w:trHeight w:val="773"/>
        </w:trPr>
        <w:tc>
          <w:tcPr>
            <w:tcW w:w="1707" w:type="dxa"/>
          </w:tcPr>
          <w:p w14:paraId="185991BE" w14:textId="77777777" w:rsidR="008C6841" w:rsidRPr="008C6841" w:rsidRDefault="008C6841" w:rsidP="008C6841">
            <w:pPr>
              <w:rPr>
                <w:rFonts w:ascii="KaiTi" w:eastAsia="KaiTi" w:hAnsi="KaiTi"/>
                <w:color w:val="000000"/>
                <w:kern w:val="0"/>
                <w:szCs w:val="21"/>
              </w:rPr>
            </w:pPr>
            <w:r w:rsidRPr="008C6841">
              <w:rPr>
                <w:rFonts w:ascii="KaiTi" w:eastAsia="KaiTi" w:hAnsi="KaiTi" w:hint="eastAsia"/>
                <w:color w:val="000000"/>
                <w:kern w:val="0"/>
                <w:szCs w:val="21"/>
              </w:rPr>
              <w:t>外部提供过程、服务和服务的控制</w:t>
            </w:r>
          </w:p>
          <w:p w14:paraId="6C0BF088" w14:textId="7B175047" w:rsidR="008C6841" w:rsidRPr="008C6841" w:rsidRDefault="008C6841" w:rsidP="008C6841">
            <w:pPr>
              <w:rPr>
                <w:rFonts w:ascii="KaiTi" w:eastAsia="KaiTi" w:hAnsi="KaiTi"/>
                <w:szCs w:val="21"/>
              </w:rPr>
            </w:pPr>
          </w:p>
        </w:tc>
        <w:tc>
          <w:tcPr>
            <w:tcW w:w="1019" w:type="dxa"/>
          </w:tcPr>
          <w:p w14:paraId="3F38D5AE" w14:textId="77777777" w:rsidR="008C6841" w:rsidRPr="008C6841" w:rsidRDefault="008C6841" w:rsidP="008C6841">
            <w:pPr>
              <w:rPr>
                <w:rFonts w:ascii="KaiTi" w:eastAsia="KaiTi" w:hAnsi="KaiTi"/>
                <w:color w:val="000000"/>
                <w:kern w:val="0"/>
                <w:szCs w:val="21"/>
              </w:rPr>
            </w:pPr>
            <w:r w:rsidRPr="008C6841">
              <w:rPr>
                <w:rFonts w:ascii="KaiTi" w:eastAsia="KaiTi" w:hAnsi="KaiTi" w:hint="eastAsia"/>
                <w:color w:val="000000"/>
                <w:szCs w:val="21"/>
              </w:rPr>
              <w:t>Q</w:t>
            </w:r>
            <w:r w:rsidRPr="008C6841">
              <w:rPr>
                <w:rFonts w:ascii="KaiTi" w:eastAsia="KaiTi" w:hAnsi="KaiTi" w:hint="eastAsia"/>
                <w:color w:val="000000"/>
                <w:kern w:val="0"/>
                <w:szCs w:val="21"/>
              </w:rPr>
              <w:t>8.4</w:t>
            </w:r>
          </w:p>
          <w:p w14:paraId="1BDE919A" w14:textId="77777777" w:rsidR="008C6841" w:rsidRPr="008C6841" w:rsidRDefault="008C6841" w:rsidP="008C6841">
            <w:pPr>
              <w:rPr>
                <w:rFonts w:ascii="KaiTi" w:eastAsia="KaiTi" w:hAnsi="KaiTi"/>
                <w:szCs w:val="21"/>
              </w:rPr>
            </w:pPr>
          </w:p>
        </w:tc>
        <w:tc>
          <w:tcPr>
            <w:tcW w:w="11223" w:type="dxa"/>
            <w:vAlign w:val="center"/>
          </w:tcPr>
          <w:p w14:paraId="026A3BC6" w14:textId="022AABA3" w:rsidR="008C6841" w:rsidRPr="008C6841" w:rsidRDefault="008C6841" w:rsidP="008C6841">
            <w:pPr>
              <w:rPr>
                <w:rFonts w:ascii="KaiTi" w:eastAsia="KaiTi" w:hAnsi="KaiTi"/>
                <w:color w:val="000000"/>
                <w:szCs w:val="21"/>
              </w:rPr>
            </w:pPr>
            <w:r w:rsidRPr="008C6841">
              <w:rPr>
                <w:rFonts w:ascii="KaiTi" w:eastAsia="KaiTi" w:hAnsi="KaiTi" w:hint="eastAsia"/>
                <w:color w:val="000000"/>
                <w:szCs w:val="21"/>
              </w:rPr>
              <w:t>●主要采购产品有ABS塑料粒子、尼龙塑料粒子、PP塑料粒子及包装材料和五金件</w:t>
            </w:r>
            <w:r w:rsidRPr="008C6841">
              <w:rPr>
                <w:rFonts w:ascii="KaiTi" w:eastAsia="KaiTi" w:hAnsi="KaiTi" w:hint="eastAsia"/>
                <w:bCs/>
                <w:color w:val="000000"/>
                <w:kern w:val="0"/>
                <w:szCs w:val="21"/>
              </w:rPr>
              <w:t>等</w:t>
            </w:r>
          </w:p>
          <w:p w14:paraId="4083B9F3" w14:textId="37B36EC9" w:rsidR="008C6841" w:rsidRPr="008C6841" w:rsidRDefault="008C6841" w:rsidP="008C6841">
            <w:pPr>
              <w:rPr>
                <w:rFonts w:ascii="KaiTi" w:eastAsia="KaiTi" w:hAnsi="KaiTi"/>
                <w:color w:val="000000"/>
                <w:szCs w:val="21"/>
              </w:rPr>
            </w:pPr>
            <w:r w:rsidRPr="008C6841">
              <w:rPr>
                <w:rFonts w:ascii="KaiTi" w:eastAsia="KaiTi" w:hAnsi="KaiTi" w:hint="eastAsia"/>
                <w:color w:val="000000"/>
                <w:szCs w:val="21"/>
              </w:rPr>
              <w:t>●已编制形成《合格供方名录》共</w:t>
            </w:r>
            <w:r w:rsidRPr="008C6841">
              <w:rPr>
                <w:rFonts w:ascii="KaiTi" w:eastAsia="KaiTi" w:hAnsi="KaiTi" w:hint="eastAsia"/>
                <w:bCs/>
                <w:color w:val="000000"/>
                <w:kern w:val="0"/>
                <w:szCs w:val="21"/>
              </w:rPr>
              <w:t>5家</w:t>
            </w:r>
            <w:r w:rsidRPr="008C6841">
              <w:rPr>
                <w:rFonts w:ascii="KaiTi" w:eastAsia="KaiTi" w:hAnsi="KaiTi" w:hint="eastAsia"/>
                <w:color w:val="000000"/>
                <w:szCs w:val="21"/>
              </w:rPr>
              <w:t>：抽查</w:t>
            </w:r>
          </w:p>
          <w:p w14:paraId="188180C4" w14:textId="56BDD6D9" w:rsidR="008C6841" w:rsidRPr="008C6841" w:rsidRDefault="008C6841" w:rsidP="008C6841">
            <w:pPr>
              <w:rPr>
                <w:rFonts w:ascii="KaiTi" w:eastAsia="KaiTi" w:hAnsi="KaiTi"/>
                <w:color w:val="000000"/>
                <w:szCs w:val="21"/>
              </w:rPr>
            </w:pPr>
            <w:r>
              <w:rPr>
                <w:rFonts w:ascii="KaiTi" w:eastAsia="KaiTi" w:hAnsi="KaiTi"/>
                <w:color w:val="000000"/>
                <w:szCs w:val="21"/>
              </w:rPr>
              <w:t>1</w:t>
            </w:r>
            <w:r>
              <w:rPr>
                <w:rFonts w:ascii="KaiTi" w:eastAsia="KaiTi" w:hAnsi="KaiTi" w:hint="eastAsia"/>
                <w:color w:val="000000"/>
                <w:szCs w:val="21"/>
              </w:rPr>
              <w:t>、</w:t>
            </w:r>
            <w:r w:rsidRPr="008C6841">
              <w:rPr>
                <w:rFonts w:ascii="KaiTi" w:eastAsia="KaiTi" w:hAnsi="KaiTi" w:hint="eastAsia"/>
                <w:color w:val="000000"/>
                <w:szCs w:val="21"/>
              </w:rPr>
              <w:t>ABS塑料粒子供方----江苏金发科技新材料有限公司：20</w:t>
            </w:r>
            <w:r>
              <w:rPr>
                <w:rFonts w:ascii="KaiTi" w:eastAsia="KaiTi" w:hAnsi="KaiTi"/>
                <w:color w:val="000000"/>
                <w:szCs w:val="21"/>
              </w:rPr>
              <w:t>20</w:t>
            </w:r>
            <w:r w:rsidRPr="008C6841">
              <w:rPr>
                <w:rFonts w:ascii="KaiTi" w:eastAsia="KaiTi" w:hAnsi="KaiTi" w:hint="eastAsia"/>
                <w:color w:val="000000"/>
                <w:szCs w:val="21"/>
              </w:rPr>
              <w:t>年</w:t>
            </w:r>
            <w:r>
              <w:rPr>
                <w:rFonts w:ascii="KaiTi" w:eastAsia="KaiTi" w:hAnsi="KaiTi" w:hint="eastAsia"/>
                <w:color w:val="000000"/>
                <w:szCs w:val="21"/>
              </w:rPr>
              <w:t>1</w:t>
            </w:r>
            <w:r w:rsidRPr="008C6841">
              <w:rPr>
                <w:rFonts w:ascii="KaiTi" w:eastAsia="KaiTi" w:hAnsi="KaiTi" w:hint="eastAsia"/>
                <w:color w:val="000000"/>
                <w:szCs w:val="21"/>
              </w:rPr>
              <w:t>月</w:t>
            </w:r>
            <w:r>
              <w:rPr>
                <w:rFonts w:ascii="KaiTi" w:eastAsia="KaiTi" w:hAnsi="KaiTi" w:hint="eastAsia"/>
                <w:color w:val="000000"/>
                <w:szCs w:val="21"/>
              </w:rPr>
              <w:t>6日</w:t>
            </w:r>
            <w:r w:rsidRPr="008C6841">
              <w:rPr>
                <w:rFonts w:ascii="KaiTi" w:eastAsia="KaiTi" w:hAnsi="KaiTi" w:hint="eastAsia"/>
                <w:color w:val="000000"/>
                <w:szCs w:val="21"/>
              </w:rPr>
              <w:t>进行供方的</w:t>
            </w:r>
            <w:r>
              <w:rPr>
                <w:rFonts w:ascii="KaiTi" w:eastAsia="KaiTi" w:hAnsi="KaiTi" w:hint="eastAsia"/>
                <w:color w:val="000000"/>
                <w:szCs w:val="21"/>
              </w:rPr>
              <w:t>年度确认</w:t>
            </w:r>
            <w:r w:rsidRPr="008C6841">
              <w:rPr>
                <w:rFonts w:ascii="KaiTi" w:eastAsia="KaiTi" w:hAnsi="KaiTi" w:hint="eastAsia"/>
                <w:color w:val="000000"/>
                <w:szCs w:val="21"/>
              </w:rPr>
              <w:t>，</w:t>
            </w:r>
            <w:r>
              <w:rPr>
                <w:rFonts w:ascii="KaiTi" w:eastAsia="KaiTi" w:hAnsi="KaiTi" w:hint="eastAsia"/>
                <w:color w:val="000000"/>
                <w:szCs w:val="21"/>
              </w:rPr>
              <w:t xml:space="preserve"> </w:t>
            </w:r>
            <w:r w:rsidRPr="008C6841">
              <w:rPr>
                <w:rFonts w:ascii="KaiTi" w:eastAsia="KaiTi" w:hAnsi="KaiTi" w:hint="eastAsia"/>
                <w:color w:val="000000"/>
                <w:szCs w:val="21"/>
              </w:rPr>
              <w:t>结论为：同意</w:t>
            </w:r>
            <w:r>
              <w:rPr>
                <w:rFonts w:ascii="KaiTi" w:eastAsia="KaiTi" w:hAnsi="KaiTi" w:hint="eastAsia"/>
                <w:color w:val="000000"/>
                <w:szCs w:val="21"/>
              </w:rPr>
              <w:t>继续</w:t>
            </w:r>
            <w:r w:rsidRPr="008C6841">
              <w:rPr>
                <w:rFonts w:ascii="KaiTi" w:eastAsia="KaiTi" w:hAnsi="KaiTi" w:hint="eastAsia"/>
                <w:color w:val="000000"/>
                <w:szCs w:val="21"/>
              </w:rPr>
              <w:t>列入合格供方。批准人：王宗友。</w:t>
            </w:r>
          </w:p>
          <w:p w14:paraId="3B358F62" w14:textId="00B441AC" w:rsidR="008C6841" w:rsidRPr="008C6841" w:rsidRDefault="008C6841" w:rsidP="008C6841">
            <w:pPr>
              <w:rPr>
                <w:rFonts w:ascii="KaiTi" w:eastAsia="KaiTi" w:hAnsi="KaiTi"/>
                <w:color w:val="000000"/>
                <w:szCs w:val="21"/>
              </w:rPr>
            </w:pPr>
            <w:r>
              <w:rPr>
                <w:rFonts w:ascii="KaiTi" w:eastAsia="KaiTi" w:hAnsi="KaiTi" w:hint="eastAsia"/>
                <w:color w:val="000000"/>
                <w:szCs w:val="21"/>
              </w:rPr>
              <w:t>2、</w:t>
            </w:r>
            <w:r w:rsidRPr="008C6841">
              <w:rPr>
                <w:rFonts w:ascii="KaiTi" w:eastAsia="KaiTi" w:hAnsi="KaiTi" w:hint="eastAsia"/>
                <w:color w:val="000000"/>
                <w:szCs w:val="21"/>
              </w:rPr>
              <w:t>尼龙塑料粒子供方----苏州万事</w:t>
            </w:r>
            <w:proofErr w:type="gramStart"/>
            <w:r w:rsidRPr="008C6841">
              <w:rPr>
                <w:rFonts w:ascii="KaiTi" w:eastAsia="KaiTi" w:hAnsi="KaiTi" w:hint="eastAsia"/>
                <w:color w:val="000000"/>
                <w:szCs w:val="21"/>
              </w:rPr>
              <w:t>德朔料科技</w:t>
            </w:r>
            <w:proofErr w:type="gramEnd"/>
            <w:r w:rsidRPr="008C6841">
              <w:rPr>
                <w:rFonts w:ascii="KaiTi" w:eastAsia="KaiTi" w:hAnsi="KaiTi" w:hint="eastAsia"/>
                <w:color w:val="000000"/>
                <w:szCs w:val="21"/>
              </w:rPr>
              <w:t>有限公司：20</w:t>
            </w:r>
            <w:r>
              <w:rPr>
                <w:rFonts w:ascii="KaiTi" w:eastAsia="KaiTi" w:hAnsi="KaiTi"/>
                <w:color w:val="000000"/>
                <w:szCs w:val="21"/>
              </w:rPr>
              <w:t>20</w:t>
            </w:r>
            <w:r w:rsidRPr="008C6841">
              <w:rPr>
                <w:rFonts w:ascii="KaiTi" w:eastAsia="KaiTi" w:hAnsi="KaiTi" w:hint="eastAsia"/>
                <w:color w:val="000000"/>
                <w:szCs w:val="21"/>
              </w:rPr>
              <w:t>年</w:t>
            </w:r>
            <w:r>
              <w:rPr>
                <w:rFonts w:ascii="KaiTi" w:eastAsia="KaiTi" w:hAnsi="KaiTi" w:hint="eastAsia"/>
                <w:color w:val="000000"/>
                <w:szCs w:val="21"/>
              </w:rPr>
              <w:t>1</w:t>
            </w:r>
            <w:r w:rsidRPr="008C6841">
              <w:rPr>
                <w:rFonts w:ascii="KaiTi" w:eastAsia="KaiTi" w:hAnsi="KaiTi" w:hint="eastAsia"/>
                <w:color w:val="000000"/>
                <w:szCs w:val="21"/>
              </w:rPr>
              <w:t>月</w:t>
            </w:r>
            <w:r>
              <w:rPr>
                <w:rFonts w:ascii="KaiTi" w:eastAsia="KaiTi" w:hAnsi="KaiTi" w:hint="eastAsia"/>
                <w:color w:val="000000"/>
                <w:szCs w:val="21"/>
              </w:rPr>
              <w:t>6日</w:t>
            </w:r>
            <w:r w:rsidRPr="008C6841">
              <w:rPr>
                <w:rFonts w:ascii="KaiTi" w:eastAsia="KaiTi" w:hAnsi="KaiTi" w:hint="eastAsia"/>
                <w:color w:val="000000"/>
                <w:szCs w:val="21"/>
              </w:rPr>
              <w:t>进行供方的</w:t>
            </w:r>
            <w:r>
              <w:rPr>
                <w:rFonts w:ascii="KaiTi" w:eastAsia="KaiTi" w:hAnsi="KaiTi" w:hint="eastAsia"/>
                <w:color w:val="000000"/>
                <w:szCs w:val="21"/>
              </w:rPr>
              <w:t>年度确认</w:t>
            </w:r>
            <w:r w:rsidRPr="008C6841">
              <w:rPr>
                <w:rFonts w:ascii="KaiTi" w:eastAsia="KaiTi" w:hAnsi="KaiTi" w:hint="eastAsia"/>
                <w:color w:val="000000"/>
                <w:szCs w:val="21"/>
              </w:rPr>
              <w:t>，</w:t>
            </w:r>
            <w:r>
              <w:rPr>
                <w:rFonts w:ascii="KaiTi" w:eastAsia="KaiTi" w:hAnsi="KaiTi" w:hint="eastAsia"/>
                <w:color w:val="000000"/>
                <w:szCs w:val="21"/>
              </w:rPr>
              <w:t xml:space="preserve"> </w:t>
            </w:r>
            <w:r w:rsidRPr="008C6841">
              <w:rPr>
                <w:rFonts w:ascii="KaiTi" w:eastAsia="KaiTi" w:hAnsi="KaiTi" w:hint="eastAsia"/>
                <w:color w:val="000000"/>
                <w:szCs w:val="21"/>
              </w:rPr>
              <w:t>结论为：同意</w:t>
            </w:r>
            <w:r>
              <w:rPr>
                <w:rFonts w:ascii="KaiTi" w:eastAsia="KaiTi" w:hAnsi="KaiTi" w:hint="eastAsia"/>
                <w:color w:val="000000"/>
                <w:szCs w:val="21"/>
              </w:rPr>
              <w:t>继续</w:t>
            </w:r>
            <w:r w:rsidRPr="008C6841">
              <w:rPr>
                <w:rFonts w:ascii="KaiTi" w:eastAsia="KaiTi" w:hAnsi="KaiTi" w:hint="eastAsia"/>
                <w:color w:val="000000"/>
                <w:szCs w:val="21"/>
              </w:rPr>
              <w:t>列入合格供方。批准人：王宗友。</w:t>
            </w:r>
          </w:p>
          <w:p w14:paraId="10CA7494" w14:textId="42359417" w:rsidR="008C6841" w:rsidRDefault="008C6841" w:rsidP="008C6841">
            <w:pPr>
              <w:rPr>
                <w:rFonts w:ascii="KaiTi" w:eastAsia="KaiTi" w:hAnsi="KaiTi"/>
                <w:color w:val="000000"/>
                <w:szCs w:val="21"/>
              </w:rPr>
            </w:pPr>
            <w:r>
              <w:rPr>
                <w:rFonts w:ascii="KaiTi" w:eastAsia="KaiTi" w:hAnsi="KaiTi"/>
                <w:color w:val="000000"/>
                <w:szCs w:val="21"/>
              </w:rPr>
              <w:t>3</w:t>
            </w:r>
            <w:r>
              <w:rPr>
                <w:rFonts w:ascii="KaiTi" w:eastAsia="KaiTi" w:hAnsi="KaiTi" w:hint="eastAsia"/>
                <w:color w:val="000000"/>
                <w:szCs w:val="21"/>
              </w:rPr>
              <w:t>、</w:t>
            </w:r>
            <w:r w:rsidRPr="008C6841">
              <w:rPr>
                <w:rFonts w:ascii="KaiTi" w:eastAsia="KaiTi" w:hAnsi="KaiTi" w:hint="eastAsia"/>
                <w:color w:val="000000"/>
                <w:szCs w:val="21"/>
              </w:rPr>
              <w:t>弹簧供方----常州市金坛强力弹簧有限公司：20</w:t>
            </w:r>
            <w:r>
              <w:rPr>
                <w:rFonts w:ascii="KaiTi" w:eastAsia="KaiTi" w:hAnsi="KaiTi"/>
                <w:color w:val="000000"/>
                <w:szCs w:val="21"/>
              </w:rPr>
              <w:t>20</w:t>
            </w:r>
            <w:r w:rsidRPr="008C6841">
              <w:rPr>
                <w:rFonts w:ascii="KaiTi" w:eastAsia="KaiTi" w:hAnsi="KaiTi" w:hint="eastAsia"/>
                <w:color w:val="000000"/>
                <w:szCs w:val="21"/>
              </w:rPr>
              <w:t>年</w:t>
            </w:r>
            <w:r>
              <w:rPr>
                <w:rFonts w:ascii="KaiTi" w:eastAsia="KaiTi" w:hAnsi="KaiTi" w:hint="eastAsia"/>
                <w:color w:val="000000"/>
                <w:szCs w:val="21"/>
              </w:rPr>
              <w:t>1</w:t>
            </w:r>
            <w:r w:rsidRPr="008C6841">
              <w:rPr>
                <w:rFonts w:ascii="KaiTi" w:eastAsia="KaiTi" w:hAnsi="KaiTi" w:hint="eastAsia"/>
                <w:color w:val="000000"/>
                <w:szCs w:val="21"/>
              </w:rPr>
              <w:t>月</w:t>
            </w:r>
            <w:r>
              <w:rPr>
                <w:rFonts w:ascii="KaiTi" w:eastAsia="KaiTi" w:hAnsi="KaiTi" w:hint="eastAsia"/>
                <w:color w:val="000000"/>
                <w:szCs w:val="21"/>
              </w:rPr>
              <w:t>6日</w:t>
            </w:r>
            <w:r w:rsidRPr="008C6841">
              <w:rPr>
                <w:rFonts w:ascii="KaiTi" w:eastAsia="KaiTi" w:hAnsi="KaiTi" w:hint="eastAsia"/>
                <w:color w:val="000000"/>
                <w:szCs w:val="21"/>
              </w:rPr>
              <w:t>进行供方的</w:t>
            </w:r>
            <w:r>
              <w:rPr>
                <w:rFonts w:ascii="KaiTi" w:eastAsia="KaiTi" w:hAnsi="KaiTi" w:hint="eastAsia"/>
                <w:color w:val="000000"/>
                <w:szCs w:val="21"/>
              </w:rPr>
              <w:t>年度确认</w:t>
            </w:r>
            <w:r w:rsidRPr="008C6841">
              <w:rPr>
                <w:rFonts w:ascii="KaiTi" w:eastAsia="KaiTi" w:hAnsi="KaiTi" w:hint="eastAsia"/>
                <w:color w:val="000000"/>
                <w:szCs w:val="21"/>
              </w:rPr>
              <w:t>，</w:t>
            </w:r>
            <w:r>
              <w:rPr>
                <w:rFonts w:ascii="KaiTi" w:eastAsia="KaiTi" w:hAnsi="KaiTi" w:hint="eastAsia"/>
                <w:color w:val="000000"/>
                <w:szCs w:val="21"/>
              </w:rPr>
              <w:t xml:space="preserve"> </w:t>
            </w:r>
            <w:r w:rsidRPr="008C6841">
              <w:rPr>
                <w:rFonts w:ascii="KaiTi" w:eastAsia="KaiTi" w:hAnsi="KaiTi" w:hint="eastAsia"/>
                <w:color w:val="000000"/>
                <w:szCs w:val="21"/>
              </w:rPr>
              <w:t>结论为：同意</w:t>
            </w:r>
            <w:r>
              <w:rPr>
                <w:rFonts w:ascii="KaiTi" w:eastAsia="KaiTi" w:hAnsi="KaiTi" w:hint="eastAsia"/>
                <w:color w:val="000000"/>
                <w:szCs w:val="21"/>
              </w:rPr>
              <w:t>继续</w:t>
            </w:r>
            <w:r w:rsidRPr="008C6841">
              <w:rPr>
                <w:rFonts w:ascii="KaiTi" w:eastAsia="KaiTi" w:hAnsi="KaiTi" w:hint="eastAsia"/>
                <w:color w:val="000000"/>
                <w:szCs w:val="21"/>
              </w:rPr>
              <w:t>列入合格供方。批准人：王宗友。</w:t>
            </w:r>
          </w:p>
          <w:p w14:paraId="1C7F19F0" w14:textId="7D511263" w:rsidR="006C26C5" w:rsidRPr="006C26C5" w:rsidRDefault="006C26C5" w:rsidP="006C26C5">
            <w:pPr>
              <w:pStyle w:val="a0"/>
              <w:rPr>
                <w:rFonts w:ascii="KaiTi" w:eastAsia="KaiTi" w:hAnsi="KaiTi"/>
                <w:u w:val="single"/>
              </w:rPr>
            </w:pPr>
            <w:r w:rsidRPr="006C26C5">
              <w:rPr>
                <w:rFonts w:ascii="KaiTi" w:eastAsia="KaiTi" w:hAnsi="KaiTi" w:hint="eastAsia"/>
                <w:u w:val="single"/>
              </w:rPr>
              <w:t>未能提供对</w:t>
            </w:r>
            <w:r>
              <w:rPr>
                <w:rFonts w:ascii="KaiTi" w:eastAsia="KaiTi" w:hAnsi="KaiTi" w:hint="eastAsia"/>
                <w:u w:val="single"/>
              </w:rPr>
              <w:t>注塑</w:t>
            </w:r>
            <w:r w:rsidRPr="006C26C5">
              <w:rPr>
                <w:rFonts w:ascii="KaiTi" w:eastAsia="KaiTi" w:hAnsi="KaiTi" w:hint="eastAsia"/>
                <w:u w:val="single"/>
              </w:rPr>
              <w:t>模具加工外包方</w:t>
            </w:r>
            <w:proofErr w:type="gramStart"/>
            <w:r w:rsidRPr="006C26C5">
              <w:rPr>
                <w:rFonts w:ascii="KaiTi" w:eastAsia="KaiTi" w:hAnsi="KaiTi" w:hint="eastAsia"/>
                <w:u w:val="single"/>
              </w:rPr>
              <w:t>滁州元</w:t>
            </w:r>
            <w:proofErr w:type="gramEnd"/>
            <w:r w:rsidRPr="006C26C5">
              <w:rPr>
                <w:rFonts w:ascii="KaiTi" w:eastAsia="KaiTi" w:hAnsi="KaiTi" w:hint="eastAsia"/>
                <w:u w:val="single"/>
              </w:rPr>
              <w:t>亨模具科技有限公司的进行评价的证据</w:t>
            </w:r>
          </w:p>
          <w:p w14:paraId="37083D60" w14:textId="033EBE2B" w:rsidR="008C6841" w:rsidRPr="008C6841" w:rsidRDefault="008C6841" w:rsidP="008C6841">
            <w:pPr>
              <w:pStyle w:val="a0"/>
            </w:pPr>
            <w:r>
              <w:t>……</w:t>
            </w:r>
          </w:p>
          <w:p w14:paraId="41E6FA4D" w14:textId="5373A884" w:rsidR="008C6841" w:rsidRPr="008C6841" w:rsidRDefault="008C6841" w:rsidP="008C6841">
            <w:pPr>
              <w:rPr>
                <w:rFonts w:ascii="KaiTi" w:eastAsia="KaiTi" w:hAnsi="KaiTi"/>
                <w:color w:val="000000"/>
                <w:szCs w:val="21"/>
              </w:rPr>
            </w:pPr>
            <w:r>
              <w:rPr>
                <w:rFonts w:ascii="KaiTi" w:eastAsia="KaiTi" w:hAnsi="KaiTi" w:hint="eastAsia"/>
                <w:color w:val="000000"/>
                <w:szCs w:val="21"/>
              </w:rPr>
              <w:t>●</w:t>
            </w:r>
            <w:r w:rsidRPr="008C6841">
              <w:rPr>
                <w:rFonts w:ascii="KaiTi" w:eastAsia="KaiTi" w:hAnsi="KaiTi" w:hint="eastAsia"/>
                <w:color w:val="000000"/>
                <w:szCs w:val="21"/>
              </w:rPr>
              <w:t>公司以采购计划单的形式向供方及相关人员发送采购信息，该单由王宗友批准后实施采购。查</w:t>
            </w:r>
            <w:r w:rsidR="007417B5">
              <w:rPr>
                <w:rFonts w:ascii="KaiTi" w:eastAsia="KaiTi" w:hAnsi="KaiTi" w:hint="eastAsia"/>
                <w:color w:val="000000"/>
                <w:szCs w:val="21"/>
              </w:rPr>
              <w:t>2020</w:t>
            </w:r>
            <w:r w:rsidRPr="008C6841">
              <w:rPr>
                <w:rFonts w:ascii="KaiTi" w:eastAsia="KaiTi" w:hAnsi="KaiTi" w:hint="eastAsia"/>
                <w:color w:val="000000"/>
                <w:szCs w:val="21"/>
              </w:rPr>
              <w:t>年6月以来采购计划单，该单包括：供方、物资名称、规格型号、数量、金额、质量要求、到货时间等。</w:t>
            </w:r>
          </w:p>
          <w:p w14:paraId="551D4013" w14:textId="77777777" w:rsidR="008C6841" w:rsidRPr="008C6841" w:rsidRDefault="008C6841" w:rsidP="008C6841">
            <w:pPr>
              <w:rPr>
                <w:rFonts w:ascii="KaiTi" w:eastAsia="KaiTi" w:hAnsi="KaiTi"/>
                <w:color w:val="000000"/>
                <w:szCs w:val="21"/>
              </w:rPr>
            </w:pPr>
            <w:r w:rsidRPr="008C6841">
              <w:rPr>
                <w:rFonts w:ascii="KaiTi" w:eastAsia="KaiTi" w:hAnsi="KaiTi" w:hint="eastAsia"/>
                <w:color w:val="000000"/>
                <w:szCs w:val="21"/>
              </w:rPr>
              <w:t>抽查：</w:t>
            </w:r>
          </w:p>
          <w:p w14:paraId="5E300C84" w14:textId="151F7274" w:rsidR="008C6841" w:rsidRPr="008C6841" w:rsidRDefault="008C6841" w:rsidP="008C6841">
            <w:pPr>
              <w:rPr>
                <w:rFonts w:ascii="KaiTi" w:eastAsia="KaiTi" w:hAnsi="KaiTi"/>
                <w:color w:val="000000"/>
                <w:szCs w:val="21"/>
              </w:rPr>
            </w:pPr>
            <w:r>
              <w:rPr>
                <w:rFonts w:ascii="KaiTi" w:eastAsia="KaiTi" w:hAnsi="KaiTi"/>
                <w:color w:val="000000"/>
                <w:szCs w:val="21"/>
              </w:rPr>
              <w:t>1</w:t>
            </w:r>
            <w:r>
              <w:rPr>
                <w:rFonts w:ascii="KaiTi" w:eastAsia="KaiTi" w:hAnsi="KaiTi" w:hint="eastAsia"/>
                <w:color w:val="000000"/>
                <w:szCs w:val="21"/>
              </w:rPr>
              <w:t>、</w:t>
            </w:r>
            <w:r w:rsidRPr="008C6841">
              <w:rPr>
                <w:rFonts w:ascii="KaiTi" w:eastAsia="KaiTi" w:hAnsi="KaiTi" w:hint="eastAsia"/>
                <w:color w:val="000000"/>
                <w:szCs w:val="21"/>
              </w:rPr>
              <w:t>20</w:t>
            </w:r>
            <w:r>
              <w:rPr>
                <w:rFonts w:ascii="KaiTi" w:eastAsia="KaiTi" w:hAnsi="KaiTi"/>
                <w:color w:val="000000"/>
                <w:szCs w:val="21"/>
              </w:rPr>
              <w:t>20</w:t>
            </w:r>
            <w:r w:rsidRPr="008C6841">
              <w:rPr>
                <w:rFonts w:ascii="KaiTi" w:eastAsia="KaiTi" w:hAnsi="KaiTi" w:hint="eastAsia"/>
                <w:color w:val="000000"/>
                <w:szCs w:val="21"/>
              </w:rPr>
              <w:t>-11-13采购尼龙塑料粒子2000kg，规格PA6-G30,交货日期：</w:t>
            </w:r>
            <w:proofErr w:type="gramStart"/>
            <w:r w:rsidRPr="008C6841">
              <w:rPr>
                <w:rFonts w:ascii="KaiTi" w:eastAsia="KaiTi" w:hAnsi="KaiTi" w:hint="eastAsia"/>
                <w:color w:val="000000"/>
                <w:szCs w:val="21"/>
              </w:rPr>
              <w:t>20</w:t>
            </w:r>
            <w:r>
              <w:rPr>
                <w:rFonts w:ascii="KaiTi" w:eastAsia="KaiTi" w:hAnsi="KaiTi"/>
                <w:color w:val="000000"/>
                <w:szCs w:val="21"/>
              </w:rPr>
              <w:t>20</w:t>
            </w:r>
            <w:r w:rsidRPr="008C6841">
              <w:rPr>
                <w:rFonts w:ascii="KaiTi" w:eastAsia="KaiTi" w:hAnsi="KaiTi" w:hint="eastAsia"/>
                <w:color w:val="000000"/>
                <w:szCs w:val="21"/>
              </w:rPr>
              <w:t>-11-17;</w:t>
            </w:r>
            <w:proofErr w:type="gramEnd"/>
          </w:p>
          <w:p w14:paraId="745D0834" w14:textId="00FDB963" w:rsidR="008C6841" w:rsidRPr="008C6841" w:rsidRDefault="008C6841" w:rsidP="008C6841">
            <w:pPr>
              <w:rPr>
                <w:rFonts w:ascii="KaiTi" w:eastAsia="KaiTi" w:hAnsi="KaiTi"/>
                <w:color w:val="000000"/>
                <w:szCs w:val="21"/>
              </w:rPr>
            </w:pPr>
            <w:r>
              <w:rPr>
                <w:rFonts w:ascii="KaiTi" w:eastAsia="KaiTi" w:hAnsi="KaiTi"/>
                <w:color w:val="000000"/>
                <w:szCs w:val="21"/>
              </w:rPr>
              <w:t>2</w:t>
            </w:r>
            <w:r>
              <w:rPr>
                <w:rFonts w:ascii="KaiTi" w:eastAsia="KaiTi" w:hAnsi="KaiTi" w:hint="eastAsia"/>
                <w:color w:val="000000"/>
                <w:szCs w:val="21"/>
              </w:rPr>
              <w:t>、</w:t>
            </w:r>
            <w:r w:rsidRPr="008C6841">
              <w:rPr>
                <w:rFonts w:ascii="KaiTi" w:eastAsia="KaiTi" w:hAnsi="KaiTi" w:hint="eastAsia"/>
                <w:color w:val="000000"/>
                <w:szCs w:val="21"/>
              </w:rPr>
              <w:t>20</w:t>
            </w:r>
            <w:r>
              <w:rPr>
                <w:rFonts w:ascii="KaiTi" w:eastAsia="KaiTi" w:hAnsi="KaiTi"/>
                <w:color w:val="000000"/>
                <w:szCs w:val="21"/>
              </w:rPr>
              <w:t>20</w:t>
            </w:r>
            <w:r w:rsidRPr="008C6841">
              <w:rPr>
                <w:rFonts w:ascii="KaiTi" w:eastAsia="KaiTi" w:hAnsi="KaiTi" w:hint="eastAsia"/>
                <w:color w:val="000000"/>
                <w:szCs w:val="21"/>
              </w:rPr>
              <w:t>-11-28采购PP塑料粒子2000kg，规格T1098BK,交货日期：</w:t>
            </w:r>
            <w:proofErr w:type="gramStart"/>
            <w:r w:rsidRPr="008C6841">
              <w:rPr>
                <w:rFonts w:ascii="KaiTi" w:eastAsia="KaiTi" w:hAnsi="KaiTi" w:hint="eastAsia"/>
                <w:color w:val="000000"/>
                <w:szCs w:val="21"/>
              </w:rPr>
              <w:t>20</w:t>
            </w:r>
            <w:r>
              <w:rPr>
                <w:rFonts w:ascii="KaiTi" w:eastAsia="KaiTi" w:hAnsi="KaiTi"/>
                <w:color w:val="000000"/>
                <w:szCs w:val="21"/>
              </w:rPr>
              <w:t>20</w:t>
            </w:r>
            <w:r w:rsidRPr="008C6841">
              <w:rPr>
                <w:rFonts w:ascii="KaiTi" w:eastAsia="KaiTi" w:hAnsi="KaiTi" w:hint="eastAsia"/>
                <w:color w:val="000000"/>
                <w:szCs w:val="21"/>
              </w:rPr>
              <w:t>-12-8;</w:t>
            </w:r>
            <w:proofErr w:type="gramEnd"/>
          </w:p>
          <w:p w14:paraId="3010B471" w14:textId="52F01C76" w:rsidR="008C6841" w:rsidRPr="008C6841" w:rsidRDefault="002C7302" w:rsidP="008C6841">
            <w:pPr>
              <w:rPr>
                <w:rFonts w:ascii="KaiTi" w:eastAsia="KaiTi" w:hAnsi="KaiTi"/>
                <w:color w:val="000000"/>
                <w:szCs w:val="21"/>
              </w:rPr>
            </w:pPr>
            <w:r>
              <w:rPr>
                <w:rFonts w:ascii="KaiTi" w:eastAsia="KaiTi" w:hAnsi="KaiTi"/>
                <w:color w:val="000000"/>
                <w:szCs w:val="21"/>
              </w:rPr>
              <w:t>3</w:t>
            </w:r>
            <w:r>
              <w:rPr>
                <w:rFonts w:ascii="KaiTi" w:eastAsia="KaiTi" w:hAnsi="KaiTi" w:hint="eastAsia"/>
                <w:color w:val="000000"/>
                <w:szCs w:val="21"/>
              </w:rPr>
              <w:t>、</w:t>
            </w:r>
            <w:r w:rsidR="008C6841" w:rsidRPr="008C6841">
              <w:rPr>
                <w:rFonts w:ascii="KaiTi" w:eastAsia="KaiTi" w:hAnsi="KaiTi" w:hint="eastAsia"/>
                <w:color w:val="000000"/>
                <w:szCs w:val="21"/>
              </w:rPr>
              <w:t>20</w:t>
            </w:r>
            <w:r>
              <w:rPr>
                <w:rFonts w:ascii="KaiTi" w:eastAsia="KaiTi" w:hAnsi="KaiTi"/>
                <w:color w:val="000000"/>
                <w:szCs w:val="21"/>
              </w:rPr>
              <w:t>20</w:t>
            </w:r>
            <w:r w:rsidR="008C6841" w:rsidRPr="008C6841">
              <w:rPr>
                <w:rFonts w:ascii="KaiTi" w:eastAsia="KaiTi" w:hAnsi="KaiTi" w:hint="eastAsia"/>
                <w:color w:val="000000"/>
                <w:szCs w:val="21"/>
              </w:rPr>
              <w:t>-12-18采购ABS塑料粒子35000kg，规格HP-126 S5A-S0020,交货日期：</w:t>
            </w:r>
            <w:proofErr w:type="gramStart"/>
            <w:r w:rsidR="008C6841" w:rsidRPr="008C6841">
              <w:rPr>
                <w:rFonts w:ascii="KaiTi" w:eastAsia="KaiTi" w:hAnsi="KaiTi" w:hint="eastAsia"/>
                <w:color w:val="000000"/>
                <w:szCs w:val="21"/>
              </w:rPr>
              <w:t>20</w:t>
            </w:r>
            <w:r>
              <w:rPr>
                <w:rFonts w:ascii="KaiTi" w:eastAsia="KaiTi" w:hAnsi="KaiTi"/>
                <w:color w:val="000000"/>
                <w:szCs w:val="21"/>
              </w:rPr>
              <w:t>20</w:t>
            </w:r>
            <w:r w:rsidR="008C6841" w:rsidRPr="008C6841">
              <w:rPr>
                <w:rFonts w:ascii="KaiTi" w:eastAsia="KaiTi" w:hAnsi="KaiTi" w:hint="eastAsia"/>
                <w:color w:val="000000"/>
                <w:szCs w:val="21"/>
              </w:rPr>
              <w:t>-12-28;</w:t>
            </w:r>
            <w:proofErr w:type="gramEnd"/>
          </w:p>
          <w:p w14:paraId="0BE72F24" w14:textId="77777777" w:rsidR="008C6841" w:rsidRPr="008C6841" w:rsidRDefault="008C6841" w:rsidP="008C6841">
            <w:pPr>
              <w:rPr>
                <w:rFonts w:ascii="KaiTi" w:eastAsia="KaiTi" w:hAnsi="KaiTi"/>
                <w:color w:val="000000"/>
                <w:szCs w:val="21"/>
              </w:rPr>
            </w:pPr>
            <w:r w:rsidRPr="008C6841">
              <w:rPr>
                <w:rFonts w:ascii="KaiTi" w:eastAsia="KaiTi" w:hAnsi="KaiTi" w:hint="eastAsia"/>
                <w:color w:val="000000"/>
                <w:szCs w:val="21"/>
              </w:rPr>
              <w:t>以上均向合格供方采购，均有采购合同或协议，采购计划，审批手续齐全，信息完整。</w:t>
            </w:r>
          </w:p>
          <w:p w14:paraId="44846EA7" w14:textId="6080CF27" w:rsidR="008C6841" w:rsidRPr="008C6841" w:rsidRDefault="002C7302" w:rsidP="008C6841">
            <w:pPr>
              <w:rPr>
                <w:rFonts w:ascii="KaiTi" w:eastAsia="KaiTi" w:hAnsi="KaiTi"/>
                <w:szCs w:val="21"/>
              </w:rPr>
            </w:pPr>
            <w:r>
              <w:rPr>
                <w:rFonts w:ascii="KaiTi" w:eastAsia="KaiTi" w:hAnsi="KaiTi" w:hint="eastAsia"/>
                <w:color w:val="000000"/>
                <w:szCs w:val="21"/>
              </w:rPr>
              <w:t>●</w:t>
            </w:r>
            <w:r w:rsidR="008C6841" w:rsidRPr="008C6841">
              <w:rPr>
                <w:rFonts w:ascii="KaiTi" w:eastAsia="KaiTi" w:hAnsi="KaiTi" w:hint="eastAsia"/>
                <w:color w:val="000000"/>
                <w:szCs w:val="21"/>
              </w:rPr>
              <w:t>在采购控制程序中已规定了采购产品验证的方式，并且应在采购验证的要求中得到规定，在本公司检验或在顾客处进行检验情况，具体详见审核该部门8.6条款记录。</w:t>
            </w:r>
          </w:p>
        </w:tc>
        <w:tc>
          <w:tcPr>
            <w:tcW w:w="760" w:type="dxa"/>
          </w:tcPr>
          <w:p w14:paraId="41BEFFE2" w14:textId="77777777" w:rsidR="008C6841" w:rsidRDefault="008C6841" w:rsidP="008C6841">
            <w:pPr>
              <w:rPr>
                <w:rFonts w:ascii="KaiTi" w:eastAsia="KaiTi" w:hAnsi="KaiTi"/>
                <w:szCs w:val="21"/>
              </w:rPr>
            </w:pPr>
          </w:p>
          <w:p w14:paraId="4E8C4A34" w14:textId="77777777" w:rsidR="006C26C5" w:rsidRDefault="006C26C5" w:rsidP="006C26C5">
            <w:pPr>
              <w:pStyle w:val="a0"/>
            </w:pPr>
          </w:p>
          <w:p w14:paraId="76050E66" w14:textId="77777777" w:rsidR="006C26C5" w:rsidRDefault="006C26C5" w:rsidP="006C26C5">
            <w:pPr>
              <w:pStyle w:val="a0"/>
            </w:pPr>
          </w:p>
          <w:p w14:paraId="7A766747" w14:textId="77777777" w:rsidR="006C26C5" w:rsidRDefault="006C26C5" w:rsidP="006C26C5">
            <w:pPr>
              <w:pStyle w:val="a0"/>
            </w:pPr>
          </w:p>
          <w:p w14:paraId="5E1448EF" w14:textId="77777777" w:rsidR="006C26C5" w:rsidRDefault="006C26C5" w:rsidP="006C26C5">
            <w:pPr>
              <w:pStyle w:val="a0"/>
            </w:pPr>
          </w:p>
          <w:p w14:paraId="447231F0" w14:textId="77777777" w:rsidR="006C26C5" w:rsidRDefault="006C26C5" w:rsidP="006C26C5">
            <w:pPr>
              <w:pStyle w:val="a0"/>
            </w:pPr>
          </w:p>
          <w:p w14:paraId="56269E65" w14:textId="77777777" w:rsidR="006C26C5" w:rsidRDefault="006C26C5" w:rsidP="006C26C5">
            <w:pPr>
              <w:pStyle w:val="a0"/>
            </w:pPr>
          </w:p>
          <w:p w14:paraId="2795CEDE" w14:textId="22976887" w:rsidR="006C26C5" w:rsidRPr="006C26C5" w:rsidRDefault="006C26C5" w:rsidP="006C26C5">
            <w:pPr>
              <w:pStyle w:val="a0"/>
            </w:pPr>
            <w:r>
              <w:rPr>
                <w:rFonts w:hint="eastAsia"/>
              </w:rPr>
              <w:t>N</w:t>
            </w:r>
          </w:p>
        </w:tc>
      </w:tr>
      <w:tr w:rsidR="008C6841" w:rsidRPr="008C6841" w14:paraId="2A281A08" w14:textId="77777777">
        <w:trPr>
          <w:trHeight w:val="935"/>
        </w:trPr>
        <w:tc>
          <w:tcPr>
            <w:tcW w:w="1707" w:type="dxa"/>
          </w:tcPr>
          <w:p w14:paraId="5C72E3CE" w14:textId="77777777" w:rsidR="008C6841" w:rsidRPr="008C6841" w:rsidRDefault="008C6841" w:rsidP="008C6841">
            <w:pPr>
              <w:rPr>
                <w:rFonts w:ascii="KaiTi" w:eastAsia="KaiTi" w:hAnsi="KaiTi"/>
                <w:color w:val="000000"/>
                <w:szCs w:val="21"/>
              </w:rPr>
            </w:pPr>
            <w:r w:rsidRPr="008C6841">
              <w:rPr>
                <w:rFonts w:ascii="KaiTi" w:eastAsia="KaiTi" w:hAnsi="KaiTi" w:hint="eastAsia"/>
                <w:color w:val="000000"/>
                <w:szCs w:val="21"/>
              </w:rPr>
              <w:lastRenderedPageBreak/>
              <w:t>顾客满意</w:t>
            </w:r>
          </w:p>
          <w:p w14:paraId="3E9A41F6" w14:textId="77777777" w:rsidR="008C6841" w:rsidRPr="008C6841" w:rsidRDefault="008C6841" w:rsidP="008C6841">
            <w:pPr>
              <w:rPr>
                <w:rFonts w:ascii="KaiTi" w:eastAsia="KaiTi" w:hAnsi="KaiTi"/>
                <w:szCs w:val="21"/>
              </w:rPr>
            </w:pPr>
          </w:p>
        </w:tc>
        <w:tc>
          <w:tcPr>
            <w:tcW w:w="1019" w:type="dxa"/>
          </w:tcPr>
          <w:p w14:paraId="3EE13D6E" w14:textId="77777777" w:rsidR="008C6841" w:rsidRPr="008C6841" w:rsidRDefault="008C6841" w:rsidP="008C6841">
            <w:pPr>
              <w:rPr>
                <w:rFonts w:ascii="KaiTi" w:eastAsia="KaiTi" w:hAnsi="KaiTi"/>
                <w:color w:val="000000"/>
                <w:szCs w:val="21"/>
              </w:rPr>
            </w:pPr>
            <w:r w:rsidRPr="008C6841">
              <w:rPr>
                <w:rFonts w:ascii="KaiTi" w:eastAsia="KaiTi" w:hAnsi="KaiTi" w:hint="eastAsia"/>
                <w:color w:val="000000"/>
                <w:szCs w:val="21"/>
              </w:rPr>
              <w:t>Q9.1.2</w:t>
            </w:r>
          </w:p>
        </w:tc>
        <w:tc>
          <w:tcPr>
            <w:tcW w:w="11223" w:type="dxa"/>
          </w:tcPr>
          <w:p w14:paraId="61FE6E3D" w14:textId="489807C6" w:rsidR="008C6841" w:rsidRPr="008C6841" w:rsidRDefault="002C7302" w:rsidP="008C6841">
            <w:pPr>
              <w:rPr>
                <w:rFonts w:ascii="KaiTi" w:eastAsia="KaiTi" w:hAnsi="KaiTi"/>
                <w:color w:val="000000"/>
                <w:szCs w:val="21"/>
              </w:rPr>
            </w:pPr>
            <w:r>
              <w:rPr>
                <w:rFonts w:ascii="KaiTi" w:eastAsia="KaiTi" w:hAnsi="KaiTi" w:hint="eastAsia"/>
                <w:color w:val="000000"/>
                <w:szCs w:val="21"/>
              </w:rPr>
              <w:t>●</w:t>
            </w:r>
            <w:r w:rsidR="008C6841" w:rsidRPr="008C6841">
              <w:rPr>
                <w:rFonts w:ascii="KaiTi" w:eastAsia="KaiTi" w:hAnsi="KaiTi" w:hint="eastAsia"/>
                <w:color w:val="000000"/>
                <w:szCs w:val="21"/>
              </w:rPr>
              <w:t>公司已建立和保持了《顾客满意度测定程序》，对顾客满意的监测的相关内容进行了规定，其包括了对调查方式、渠道、内容、频率等。</w:t>
            </w:r>
          </w:p>
          <w:p w14:paraId="78D80CB9" w14:textId="0B6F1365" w:rsidR="008C6841" w:rsidRPr="008C6841" w:rsidRDefault="002C7302" w:rsidP="008C6841">
            <w:pPr>
              <w:rPr>
                <w:rFonts w:ascii="KaiTi" w:eastAsia="KaiTi" w:hAnsi="KaiTi"/>
                <w:color w:val="000000"/>
                <w:szCs w:val="21"/>
              </w:rPr>
            </w:pPr>
            <w:r>
              <w:rPr>
                <w:rFonts w:ascii="KaiTi" w:eastAsia="KaiTi" w:hAnsi="KaiTi" w:hint="eastAsia"/>
                <w:color w:val="000000"/>
                <w:szCs w:val="21"/>
              </w:rPr>
              <w:t>●</w:t>
            </w:r>
            <w:r w:rsidR="008C6841" w:rsidRPr="008C6841">
              <w:rPr>
                <w:rFonts w:ascii="KaiTi" w:eastAsia="KaiTi" w:hAnsi="KaiTi" w:hint="eastAsia"/>
                <w:color w:val="000000"/>
                <w:szCs w:val="21"/>
              </w:rPr>
              <w:t>公司于内审前采取对主要顾客进行满意度调查的形式，共发出1份《顾客满意度调查表》，有效回收：</w:t>
            </w:r>
          </w:p>
          <w:p w14:paraId="136D0AFF" w14:textId="77777777" w:rsidR="008C6841" w:rsidRPr="008C6841" w:rsidRDefault="008C6841" w:rsidP="008C6841">
            <w:pPr>
              <w:rPr>
                <w:rFonts w:ascii="KaiTi" w:eastAsia="KaiTi" w:hAnsi="KaiTi"/>
                <w:color w:val="000000"/>
                <w:szCs w:val="21"/>
              </w:rPr>
            </w:pPr>
            <w:r w:rsidRPr="008C6841">
              <w:rPr>
                <w:rFonts w:ascii="KaiTi" w:eastAsia="KaiTi" w:hAnsi="KaiTi" w:hint="eastAsia"/>
                <w:szCs w:val="21"/>
              </w:rPr>
              <w:t>南京德朔实业有限公司</w:t>
            </w:r>
            <w:r w:rsidRPr="008C6841">
              <w:rPr>
                <w:rFonts w:ascii="KaiTi" w:eastAsia="KaiTi" w:hAnsi="KaiTi" w:hint="eastAsia"/>
                <w:color w:val="000000"/>
                <w:szCs w:val="21"/>
              </w:rPr>
              <w:t>，调查内容有：产品和服务质量、价格水平、服务态度等，查阅《顾客满意程度调查表》。</w:t>
            </w:r>
          </w:p>
          <w:p w14:paraId="594BA0CB" w14:textId="77777777" w:rsidR="008C6841" w:rsidRPr="008C6841" w:rsidRDefault="008C6841" w:rsidP="008C6841">
            <w:pPr>
              <w:rPr>
                <w:rFonts w:ascii="KaiTi" w:eastAsia="KaiTi" w:hAnsi="KaiTi"/>
                <w:color w:val="000000"/>
                <w:szCs w:val="21"/>
              </w:rPr>
            </w:pPr>
            <w:r w:rsidRPr="008C6841">
              <w:rPr>
                <w:rFonts w:ascii="KaiTi" w:eastAsia="KaiTi" w:hAnsi="KaiTi" w:hint="eastAsia"/>
                <w:color w:val="000000"/>
                <w:szCs w:val="21"/>
              </w:rPr>
              <w:t>对每一调查内容按百分制统计和计算。</w:t>
            </w:r>
          </w:p>
          <w:p w14:paraId="45646283" w14:textId="3F05A2B9" w:rsidR="008C6841" w:rsidRPr="008C6841" w:rsidRDefault="002C7302" w:rsidP="008C6841">
            <w:pPr>
              <w:rPr>
                <w:rFonts w:ascii="KaiTi" w:eastAsia="KaiTi" w:hAnsi="KaiTi"/>
                <w:color w:val="000000"/>
                <w:szCs w:val="21"/>
              </w:rPr>
            </w:pPr>
            <w:r>
              <w:rPr>
                <w:rFonts w:ascii="KaiTi" w:eastAsia="KaiTi" w:hAnsi="KaiTi" w:hint="eastAsia"/>
                <w:color w:val="000000"/>
                <w:szCs w:val="21"/>
              </w:rPr>
              <w:t>-</w:t>
            </w:r>
            <w:r>
              <w:rPr>
                <w:rFonts w:ascii="KaiTi" w:eastAsia="KaiTi" w:hAnsi="KaiTi"/>
                <w:color w:val="000000"/>
                <w:szCs w:val="21"/>
              </w:rPr>
              <w:t>-</w:t>
            </w:r>
            <w:r w:rsidR="008C6841" w:rsidRPr="008C6841">
              <w:rPr>
                <w:rFonts w:ascii="KaiTi" w:eastAsia="KaiTi" w:hAnsi="KaiTi" w:hint="eastAsia"/>
                <w:color w:val="000000"/>
                <w:szCs w:val="21"/>
              </w:rPr>
              <w:t>查《顾客满意程度调查表》，记录真实有效。</w:t>
            </w:r>
          </w:p>
          <w:p w14:paraId="37242278" w14:textId="77777777" w:rsidR="008C6841" w:rsidRPr="008C6841" w:rsidRDefault="008C6841" w:rsidP="008C6841">
            <w:pPr>
              <w:rPr>
                <w:rFonts w:ascii="KaiTi" w:eastAsia="KaiTi" w:hAnsi="KaiTi"/>
                <w:color w:val="000000"/>
                <w:szCs w:val="21"/>
              </w:rPr>
            </w:pPr>
            <w:r w:rsidRPr="008C6841">
              <w:rPr>
                <w:rFonts w:ascii="KaiTi" w:eastAsia="KaiTi" w:hAnsi="KaiTi" w:hint="eastAsia"/>
                <w:color w:val="000000"/>
                <w:szCs w:val="21"/>
              </w:rPr>
              <w:t>提供《顾客满意度统计分析表》，顾客满意率达到96%，达到了质量目标的要求。</w:t>
            </w:r>
          </w:p>
          <w:p w14:paraId="004B1822" w14:textId="42DE0857" w:rsidR="008C6841" w:rsidRPr="008C6841" w:rsidRDefault="002C7302" w:rsidP="008C6841">
            <w:pPr>
              <w:rPr>
                <w:rFonts w:ascii="KaiTi" w:eastAsia="KaiTi" w:hAnsi="KaiTi"/>
                <w:szCs w:val="21"/>
              </w:rPr>
            </w:pPr>
            <w:r>
              <w:rPr>
                <w:rFonts w:ascii="KaiTi" w:eastAsia="KaiTi" w:hAnsi="KaiTi" w:hint="eastAsia"/>
                <w:color w:val="000000"/>
                <w:szCs w:val="21"/>
              </w:rPr>
              <w:t>●</w:t>
            </w:r>
            <w:r w:rsidR="008C6841" w:rsidRPr="008C6841">
              <w:rPr>
                <w:rFonts w:ascii="KaiTi" w:eastAsia="KaiTi" w:hAnsi="KaiTi" w:hint="eastAsia"/>
                <w:color w:val="000000"/>
                <w:szCs w:val="21"/>
              </w:rPr>
              <w:t>调查未发现有顾客投诉，不满意主要为价位偏高，公司根据市场同时加强管理降低成本适当降低售价，提高顾客满意度。</w:t>
            </w:r>
          </w:p>
        </w:tc>
        <w:tc>
          <w:tcPr>
            <w:tcW w:w="760" w:type="dxa"/>
          </w:tcPr>
          <w:p w14:paraId="5BE98F37" w14:textId="77777777" w:rsidR="008C6841" w:rsidRPr="008C6841" w:rsidRDefault="008C6841" w:rsidP="008C6841">
            <w:pPr>
              <w:rPr>
                <w:rFonts w:ascii="KaiTi" w:eastAsia="KaiTi" w:hAnsi="KaiTi"/>
                <w:szCs w:val="21"/>
              </w:rPr>
            </w:pPr>
          </w:p>
        </w:tc>
      </w:tr>
    </w:tbl>
    <w:p w14:paraId="5F7B8018" w14:textId="77777777" w:rsidR="00FE5BC5" w:rsidRDefault="00FE5BC5">
      <w:pPr>
        <w:pStyle w:val="a6"/>
      </w:pPr>
    </w:p>
    <w:p w14:paraId="1FEDF4BC" w14:textId="77777777" w:rsidR="00FE5BC5" w:rsidRDefault="00FE5BC5">
      <w:pPr>
        <w:spacing w:line="480" w:lineRule="exact"/>
        <w:jc w:val="center"/>
        <w:rPr>
          <w:rFonts w:ascii="隶书" w:eastAsia="隶书" w:hAnsi="宋体"/>
          <w:bCs/>
          <w:color w:val="000000"/>
          <w:sz w:val="36"/>
          <w:szCs w:val="36"/>
        </w:rPr>
      </w:pPr>
    </w:p>
    <w:p w14:paraId="06D285E0" w14:textId="77777777" w:rsidR="00FE5BC5" w:rsidRDefault="00FE5BC5">
      <w:pPr>
        <w:spacing w:line="480" w:lineRule="exact"/>
        <w:jc w:val="center"/>
        <w:rPr>
          <w:rFonts w:ascii="隶书" w:eastAsia="隶书" w:hAnsi="宋体"/>
          <w:bCs/>
          <w:color w:val="000000"/>
          <w:sz w:val="36"/>
          <w:szCs w:val="36"/>
        </w:rPr>
      </w:pPr>
    </w:p>
    <w:p w14:paraId="556690FB" w14:textId="77777777" w:rsidR="00FE5BC5" w:rsidRDefault="00FE5BC5">
      <w:pPr>
        <w:spacing w:line="480" w:lineRule="exact"/>
        <w:jc w:val="center"/>
        <w:rPr>
          <w:rFonts w:ascii="隶书" w:eastAsia="隶书" w:hAnsi="宋体"/>
          <w:bCs/>
          <w:color w:val="000000"/>
          <w:sz w:val="36"/>
          <w:szCs w:val="36"/>
        </w:rPr>
      </w:pPr>
    </w:p>
    <w:p w14:paraId="5AD4C646" w14:textId="77777777" w:rsidR="00FE5BC5" w:rsidRDefault="00FE5BC5">
      <w:pPr>
        <w:spacing w:line="480" w:lineRule="exact"/>
        <w:jc w:val="center"/>
        <w:rPr>
          <w:rFonts w:ascii="隶书" w:eastAsia="隶书" w:hAnsi="宋体"/>
          <w:bCs/>
          <w:color w:val="000000"/>
          <w:sz w:val="36"/>
          <w:szCs w:val="36"/>
        </w:rPr>
      </w:pPr>
    </w:p>
    <w:p w14:paraId="2FC74425" w14:textId="77777777" w:rsidR="00FE5BC5" w:rsidRDefault="00FE5BC5">
      <w:pPr>
        <w:spacing w:line="480" w:lineRule="exact"/>
        <w:jc w:val="center"/>
        <w:rPr>
          <w:rFonts w:ascii="隶书" w:eastAsia="隶书" w:hAnsi="宋体"/>
          <w:bCs/>
          <w:color w:val="000000"/>
          <w:sz w:val="36"/>
          <w:szCs w:val="36"/>
        </w:rPr>
      </w:pPr>
    </w:p>
    <w:p w14:paraId="0A8E1BAF" w14:textId="77777777" w:rsidR="00FE5BC5" w:rsidRDefault="00FE5BC5">
      <w:pPr>
        <w:pStyle w:val="a0"/>
        <w:rPr>
          <w:rFonts w:ascii="隶书" w:eastAsia="隶书" w:hAnsi="宋体"/>
          <w:color w:val="000000"/>
          <w:sz w:val="36"/>
          <w:szCs w:val="36"/>
        </w:rPr>
      </w:pPr>
    </w:p>
    <w:p w14:paraId="08C8ACB1" w14:textId="77777777" w:rsidR="00FE5BC5" w:rsidRDefault="00FE5BC5">
      <w:pPr>
        <w:pStyle w:val="a0"/>
        <w:rPr>
          <w:rFonts w:ascii="隶书" w:eastAsia="隶书" w:hAnsi="宋体"/>
          <w:color w:val="000000"/>
          <w:sz w:val="36"/>
          <w:szCs w:val="36"/>
        </w:rPr>
      </w:pPr>
    </w:p>
    <w:p w14:paraId="1595CAE9" w14:textId="77777777" w:rsidR="00FE5BC5" w:rsidRDefault="00FE5BC5">
      <w:pPr>
        <w:pStyle w:val="a0"/>
        <w:rPr>
          <w:rFonts w:ascii="隶书" w:eastAsia="隶书" w:hAnsi="宋体"/>
          <w:color w:val="000000"/>
          <w:sz w:val="36"/>
          <w:szCs w:val="36"/>
        </w:rPr>
      </w:pPr>
    </w:p>
    <w:p w14:paraId="2E96007F" w14:textId="77777777" w:rsidR="00FE5BC5" w:rsidRDefault="00FE5BC5">
      <w:pPr>
        <w:pStyle w:val="a0"/>
        <w:rPr>
          <w:rFonts w:ascii="隶书" w:eastAsia="隶书" w:hAnsi="宋体"/>
          <w:color w:val="000000"/>
          <w:sz w:val="36"/>
          <w:szCs w:val="36"/>
        </w:rPr>
      </w:pPr>
    </w:p>
    <w:p w14:paraId="4B9DD649" w14:textId="77777777" w:rsidR="00FE5BC5" w:rsidRDefault="00FE5BC5">
      <w:pPr>
        <w:pStyle w:val="a0"/>
        <w:rPr>
          <w:rFonts w:ascii="隶书" w:eastAsia="隶书" w:hAnsi="宋体"/>
          <w:color w:val="000000"/>
          <w:sz w:val="36"/>
          <w:szCs w:val="36"/>
        </w:rPr>
      </w:pPr>
    </w:p>
    <w:p w14:paraId="013299AC" w14:textId="77777777" w:rsidR="00FE5BC5" w:rsidRDefault="001A233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68"/>
        <w:gridCol w:w="721"/>
      </w:tblGrid>
      <w:tr w:rsidR="00FE5BC5" w:rsidRPr="007417B5" w14:paraId="29C15D44" w14:textId="77777777">
        <w:trPr>
          <w:trHeight w:val="515"/>
        </w:trPr>
        <w:tc>
          <w:tcPr>
            <w:tcW w:w="2160" w:type="dxa"/>
            <w:vMerge w:val="restart"/>
            <w:vAlign w:val="center"/>
          </w:tcPr>
          <w:p w14:paraId="0D3E0539" w14:textId="77777777" w:rsidR="00FE5BC5" w:rsidRPr="007417B5" w:rsidRDefault="001A2336" w:rsidP="007417B5">
            <w:pPr>
              <w:rPr>
                <w:rFonts w:ascii="KaiTi" w:eastAsia="KaiTi" w:hAnsi="KaiTi"/>
                <w:szCs w:val="21"/>
              </w:rPr>
            </w:pPr>
            <w:r w:rsidRPr="007417B5">
              <w:rPr>
                <w:rFonts w:ascii="KaiTi" w:eastAsia="KaiTi" w:hAnsi="KaiTi" w:hint="eastAsia"/>
                <w:szCs w:val="21"/>
              </w:rPr>
              <w:t>过程与活动、</w:t>
            </w:r>
          </w:p>
          <w:p w14:paraId="1F5B15DB" w14:textId="77777777" w:rsidR="00FE5BC5" w:rsidRPr="007417B5" w:rsidRDefault="001A2336" w:rsidP="007417B5">
            <w:pPr>
              <w:rPr>
                <w:rFonts w:ascii="KaiTi" w:eastAsia="KaiTi" w:hAnsi="KaiTi"/>
                <w:szCs w:val="21"/>
              </w:rPr>
            </w:pPr>
            <w:r w:rsidRPr="007417B5">
              <w:rPr>
                <w:rFonts w:ascii="KaiTi" w:eastAsia="KaiTi" w:hAnsi="KaiTi" w:hint="eastAsia"/>
                <w:szCs w:val="21"/>
              </w:rPr>
              <w:t>抽样计划</w:t>
            </w:r>
          </w:p>
        </w:tc>
        <w:tc>
          <w:tcPr>
            <w:tcW w:w="960" w:type="dxa"/>
            <w:vMerge w:val="restart"/>
            <w:vAlign w:val="center"/>
          </w:tcPr>
          <w:p w14:paraId="04622FBE" w14:textId="77777777" w:rsidR="00FE5BC5" w:rsidRPr="007417B5" w:rsidRDefault="001A2336" w:rsidP="007417B5">
            <w:pPr>
              <w:rPr>
                <w:rFonts w:ascii="KaiTi" w:eastAsia="KaiTi" w:hAnsi="KaiTi"/>
                <w:szCs w:val="21"/>
              </w:rPr>
            </w:pPr>
            <w:r w:rsidRPr="007417B5">
              <w:rPr>
                <w:rFonts w:ascii="KaiTi" w:eastAsia="KaiTi" w:hAnsi="KaiTi" w:hint="eastAsia"/>
                <w:szCs w:val="21"/>
              </w:rPr>
              <w:t>涉及</w:t>
            </w:r>
          </w:p>
          <w:p w14:paraId="45CE3832" w14:textId="77777777" w:rsidR="00FE5BC5" w:rsidRPr="007417B5" w:rsidRDefault="001A2336" w:rsidP="007417B5">
            <w:pPr>
              <w:rPr>
                <w:rFonts w:ascii="KaiTi" w:eastAsia="KaiTi" w:hAnsi="KaiTi"/>
                <w:szCs w:val="21"/>
              </w:rPr>
            </w:pPr>
            <w:r w:rsidRPr="007417B5">
              <w:rPr>
                <w:rFonts w:ascii="KaiTi" w:eastAsia="KaiTi" w:hAnsi="KaiTi" w:hint="eastAsia"/>
                <w:szCs w:val="21"/>
              </w:rPr>
              <w:t>条款</w:t>
            </w:r>
          </w:p>
        </w:tc>
        <w:tc>
          <w:tcPr>
            <w:tcW w:w="10868" w:type="dxa"/>
            <w:vAlign w:val="center"/>
          </w:tcPr>
          <w:p w14:paraId="134E9FC9" w14:textId="09FE1F33" w:rsidR="00FE5BC5" w:rsidRPr="007417B5" w:rsidRDefault="001A2336" w:rsidP="007417B5">
            <w:pPr>
              <w:rPr>
                <w:rFonts w:ascii="KaiTi" w:eastAsia="KaiTi" w:hAnsi="KaiTi"/>
                <w:szCs w:val="21"/>
              </w:rPr>
            </w:pPr>
            <w:r w:rsidRPr="007417B5">
              <w:rPr>
                <w:rFonts w:ascii="KaiTi" w:eastAsia="KaiTi" w:hAnsi="KaiTi" w:hint="eastAsia"/>
                <w:szCs w:val="21"/>
              </w:rPr>
              <w:t>受审核部门：</w:t>
            </w:r>
            <w:r w:rsidRPr="007417B5">
              <w:rPr>
                <w:rFonts w:ascii="KaiTi" w:eastAsia="KaiTi" w:hAnsi="KaiTi" w:hint="eastAsia"/>
                <w:b/>
                <w:bCs/>
                <w:szCs w:val="21"/>
              </w:rPr>
              <w:t>生产部</w:t>
            </w:r>
            <w:r w:rsidRPr="007417B5">
              <w:rPr>
                <w:rFonts w:ascii="KaiTi" w:eastAsia="KaiTi" w:hAnsi="KaiTi" w:hint="eastAsia"/>
                <w:szCs w:val="21"/>
              </w:rPr>
              <w:t xml:space="preserve">   </w:t>
            </w:r>
            <w:r w:rsidR="007417B5" w:rsidRPr="007417B5">
              <w:rPr>
                <w:rFonts w:ascii="KaiTi" w:eastAsia="KaiTi" w:hAnsi="KaiTi"/>
                <w:szCs w:val="21"/>
              </w:rPr>
              <w:t xml:space="preserve">        </w:t>
            </w:r>
            <w:r w:rsidRPr="007417B5">
              <w:rPr>
                <w:rFonts w:ascii="KaiTi" w:eastAsia="KaiTi" w:hAnsi="KaiTi" w:hint="eastAsia"/>
                <w:szCs w:val="21"/>
              </w:rPr>
              <w:t>主管领导</w:t>
            </w:r>
            <w:r w:rsidR="0072118C" w:rsidRPr="007417B5">
              <w:rPr>
                <w:rFonts w:ascii="KaiTi" w:eastAsia="KaiTi" w:hAnsi="KaiTi" w:hint="eastAsia"/>
                <w:szCs w:val="21"/>
              </w:rPr>
              <w:t>：</w:t>
            </w:r>
            <w:proofErr w:type="gramStart"/>
            <w:r w:rsidR="007417B5" w:rsidRPr="007417B5">
              <w:rPr>
                <w:rFonts w:ascii="KaiTi" w:eastAsia="KaiTi" w:hAnsi="KaiTi" w:hint="eastAsia"/>
                <w:szCs w:val="21"/>
              </w:rPr>
              <w:t>赵成伦</w:t>
            </w:r>
            <w:proofErr w:type="gramEnd"/>
            <w:r w:rsidR="007417B5" w:rsidRPr="007417B5">
              <w:rPr>
                <w:rFonts w:ascii="KaiTi" w:eastAsia="KaiTi" w:hAnsi="KaiTi" w:hint="eastAsia"/>
                <w:szCs w:val="21"/>
              </w:rPr>
              <w:t xml:space="preserve"> </w:t>
            </w:r>
            <w:r w:rsidR="007417B5" w:rsidRPr="007417B5">
              <w:rPr>
                <w:rFonts w:ascii="KaiTi" w:eastAsia="KaiTi" w:hAnsi="KaiTi"/>
                <w:szCs w:val="21"/>
              </w:rPr>
              <w:t xml:space="preserve">               </w:t>
            </w:r>
            <w:r w:rsidRPr="007417B5">
              <w:rPr>
                <w:rFonts w:ascii="KaiTi" w:eastAsia="KaiTi" w:hAnsi="KaiTi" w:hint="eastAsia"/>
                <w:szCs w:val="21"/>
              </w:rPr>
              <w:t>陪同人员：齐欣悦</w:t>
            </w:r>
          </w:p>
        </w:tc>
        <w:tc>
          <w:tcPr>
            <w:tcW w:w="721" w:type="dxa"/>
            <w:vMerge w:val="restart"/>
            <w:vAlign w:val="center"/>
          </w:tcPr>
          <w:p w14:paraId="4A549412" w14:textId="77777777" w:rsidR="00FE5BC5" w:rsidRPr="007417B5" w:rsidRDefault="001A2336" w:rsidP="007417B5">
            <w:pPr>
              <w:rPr>
                <w:rFonts w:ascii="KaiTi" w:eastAsia="KaiTi" w:hAnsi="KaiTi"/>
                <w:szCs w:val="21"/>
              </w:rPr>
            </w:pPr>
            <w:r w:rsidRPr="007417B5">
              <w:rPr>
                <w:rFonts w:ascii="KaiTi" w:eastAsia="KaiTi" w:hAnsi="KaiTi" w:hint="eastAsia"/>
                <w:szCs w:val="21"/>
              </w:rPr>
              <w:t>判定</w:t>
            </w:r>
          </w:p>
        </w:tc>
      </w:tr>
      <w:tr w:rsidR="00FE5BC5" w:rsidRPr="007417B5" w14:paraId="5243F89A" w14:textId="77777777">
        <w:trPr>
          <w:trHeight w:val="403"/>
        </w:trPr>
        <w:tc>
          <w:tcPr>
            <w:tcW w:w="2160" w:type="dxa"/>
            <w:vMerge/>
            <w:vAlign w:val="center"/>
          </w:tcPr>
          <w:p w14:paraId="7A23D4AA" w14:textId="77777777" w:rsidR="00FE5BC5" w:rsidRPr="007417B5" w:rsidRDefault="00FE5BC5" w:rsidP="007417B5">
            <w:pPr>
              <w:rPr>
                <w:rFonts w:ascii="KaiTi" w:eastAsia="KaiTi" w:hAnsi="KaiTi"/>
                <w:szCs w:val="21"/>
              </w:rPr>
            </w:pPr>
          </w:p>
        </w:tc>
        <w:tc>
          <w:tcPr>
            <w:tcW w:w="960" w:type="dxa"/>
            <w:vMerge/>
            <w:vAlign w:val="center"/>
          </w:tcPr>
          <w:p w14:paraId="4BA26B3A" w14:textId="77777777" w:rsidR="00FE5BC5" w:rsidRPr="007417B5" w:rsidRDefault="00FE5BC5" w:rsidP="007417B5">
            <w:pPr>
              <w:rPr>
                <w:rFonts w:ascii="KaiTi" w:eastAsia="KaiTi" w:hAnsi="KaiTi"/>
                <w:szCs w:val="21"/>
              </w:rPr>
            </w:pPr>
          </w:p>
        </w:tc>
        <w:tc>
          <w:tcPr>
            <w:tcW w:w="10868" w:type="dxa"/>
            <w:vAlign w:val="center"/>
          </w:tcPr>
          <w:p w14:paraId="30F87872" w14:textId="62D08519" w:rsidR="00FE5BC5" w:rsidRPr="007417B5" w:rsidRDefault="001A2336" w:rsidP="007417B5">
            <w:pPr>
              <w:rPr>
                <w:rFonts w:ascii="KaiTi" w:eastAsia="KaiTi" w:hAnsi="KaiTi"/>
                <w:szCs w:val="21"/>
              </w:rPr>
            </w:pPr>
            <w:r w:rsidRPr="007417B5">
              <w:rPr>
                <w:rFonts w:ascii="KaiTi" w:eastAsia="KaiTi" w:hAnsi="KaiTi" w:hint="eastAsia"/>
                <w:szCs w:val="21"/>
              </w:rPr>
              <w:t>审核员：</w:t>
            </w:r>
            <w:r w:rsidR="003900C5" w:rsidRPr="007417B5">
              <w:rPr>
                <w:rFonts w:ascii="KaiTi" w:eastAsia="KaiTi" w:hAnsi="KaiTi" w:hint="eastAsia"/>
                <w:szCs w:val="21"/>
              </w:rPr>
              <w:t>周文廷</w:t>
            </w:r>
            <w:r w:rsidRPr="007417B5">
              <w:rPr>
                <w:rFonts w:ascii="KaiTi" w:eastAsia="KaiTi" w:hAnsi="KaiTi" w:hint="eastAsia"/>
                <w:szCs w:val="21"/>
              </w:rPr>
              <w:t xml:space="preserve">               审核时间：20</w:t>
            </w:r>
            <w:r w:rsidR="007417B5" w:rsidRPr="007417B5">
              <w:rPr>
                <w:rFonts w:ascii="KaiTi" w:eastAsia="KaiTi" w:hAnsi="KaiTi"/>
                <w:szCs w:val="21"/>
              </w:rPr>
              <w:t>21.1.19</w:t>
            </w:r>
          </w:p>
        </w:tc>
        <w:tc>
          <w:tcPr>
            <w:tcW w:w="721" w:type="dxa"/>
            <w:vMerge/>
          </w:tcPr>
          <w:p w14:paraId="4731883A" w14:textId="77777777" w:rsidR="00FE5BC5" w:rsidRPr="007417B5" w:rsidRDefault="00FE5BC5" w:rsidP="007417B5">
            <w:pPr>
              <w:rPr>
                <w:rFonts w:ascii="KaiTi" w:eastAsia="KaiTi" w:hAnsi="KaiTi"/>
                <w:szCs w:val="21"/>
              </w:rPr>
            </w:pPr>
          </w:p>
        </w:tc>
      </w:tr>
      <w:tr w:rsidR="00FE5BC5" w:rsidRPr="007417B5" w14:paraId="53091CBD" w14:textId="77777777">
        <w:trPr>
          <w:trHeight w:val="516"/>
        </w:trPr>
        <w:tc>
          <w:tcPr>
            <w:tcW w:w="2160" w:type="dxa"/>
            <w:vMerge/>
            <w:vAlign w:val="center"/>
          </w:tcPr>
          <w:p w14:paraId="14A51C7E" w14:textId="77777777" w:rsidR="00FE5BC5" w:rsidRPr="007417B5" w:rsidRDefault="00FE5BC5" w:rsidP="007417B5">
            <w:pPr>
              <w:rPr>
                <w:rFonts w:ascii="KaiTi" w:eastAsia="KaiTi" w:hAnsi="KaiTi"/>
                <w:szCs w:val="21"/>
              </w:rPr>
            </w:pPr>
          </w:p>
        </w:tc>
        <w:tc>
          <w:tcPr>
            <w:tcW w:w="960" w:type="dxa"/>
            <w:vMerge/>
            <w:vAlign w:val="center"/>
          </w:tcPr>
          <w:p w14:paraId="1D42BA82" w14:textId="77777777" w:rsidR="00FE5BC5" w:rsidRPr="007417B5" w:rsidRDefault="00FE5BC5" w:rsidP="007417B5">
            <w:pPr>
              <w:rPr>
                <w:rFonts w:ascii="KaiTi" w:eastAsia="KaiTi" w:hAnsi="KaiTi"/>
                <w:szCs w:val="21"/>
              </w:rPr>
            </w:pPr>
          </w:p>
        </w:tc>
        <w:tc>
          <w:tcPr>
            <w:tcW w:w="10868" w:type="dxa"/>
            <w:vAlign w:val="center"/>
          </w:tcPr>
          <w:p w14:paraId="23F9D190" w14:textId="72747533" w:rsidR="00FE5BC5" w:rsidRPr="007417B5" w:rsidRDefault="001A2336" w:rsidP="007417B5">
            <w:pPr>
              <w:rPr>
                <w:rFonts w:ascii="KaiTi" w:eastAsia="KaiTi" w:hAnsi="KaiTi" w:cs="宋体"/>
                <w:szCs w:val="21"/>
              </w:rPr>
            </w:pPr>
            <w:r w:rsidRPr="007417B5">
              <w:rPr>
                <w:rFonts w:ascii="KaiTi" w:eastAsia="KaiTi" w:hAnsi="KaiTi" w:cs="宋体" w:hint="eastAsia"/>
                <w:szCs w:val="21"/>
              </w:rPr>
              <w:t>涉及标准条款：Q:5.3/6.2</w:t>
            </w:r>
            <w:r w:rsidR="007417B5" w:rsidRPr="007417B5">
              <w:rPr>
                <w:rFonts w:ascii="KaiTi" w:eastAsia="KaiTi" w:hAnsi="KaiTi" w:cs="宋体"/>
                <w:szCs w:val="21"/>
              </w:rPr>
              <w:t xml:space="preserve"> </w:t>
            </w:r>
            <w:r w:rsidRPr="007417B5">
              <w:rPr>
                <w:rFonts w:ascii="KaiTi" w:eastAsia="KaiTi" w:hAnsi="KaiTi" w:cs="宋体" w:hint="eastAsia"/>
                <w:szCs w:val="21"/>
              </w:rPr>
              <w:t>/8.1/8.5.1//8.5.6</w:t>
            </w:r>
          </w:p>
          <w:p w14:paraId="41E94DF7" w14:textId="77777777" w:rsidR="00FE5BC5" w:rsidRPr="007417B5" w:rsidRDefault="00FE5BC5" w:rsidP="007417B5">
            <w:pPr>
              <w:rPr>
                <w:rFonts w:ascii="KaiTi" w:eastAsia="KaiTi" w:hAnsi="KaiTi"/>
                <w:szCs w:val="21"/>
              </w:rPr>
            </w:pPr>
          </w:p>
        </w:tc>
        <w:tc>
          <w:tcPr>
            <w:tcW w:w="721" w:type="dxa"/>
            <w:vMerge/>
          </w:tcPr>
          <w:p w14:paraId="2E60CF9A" w14:textId="77777777" w:rsidR="00FE5BC5" w:rsidRPr="007417B5" w:rsidRDefault="00FE5BC5" w:rsidP="007417B5">
            <w:pPr>
              <w:rPr>
                <w:rFonts w:ascii="KaiTi" w:eastAsia="KaiTi" w:hAnsi="KaiTi"/>
                <w:szCs w:val="21"/>
              </w:rPr>
            </w:pPr>
          </w:p>
        </w:tc>
      </w:tr>
      <w:tr w:rsidR="00FE5BC5" w:rsidRPr="007417B5" w14:paraId="73BD61B2" w14:textId="77777777">
        <w:trPr>
          <w:trHeight w:val="1033"/>
        </w:trPr>
        <w:tc>
          <w:tcPr>
            <w:tcW w:w="2160" w:type="dxa"/>
          </w:tcPr>
          <w:p w14:paraId="1FA057AD" w14:textId="77777777" w:rsidR="00FE5BC5" w:rsidRPr="007417B5" w:rsidRDefault="001A2336" w:rsidP="007417B5">
            <w:pPr>
              <w:rPr>
                <w:rFonts w:ascii="KaiTi" w:eastAsia="KaiTi" w:hAnsi="KaiTi" w:cs="宋体"/>
                <w:color w:val="000000"/>
                <w:kern w:val="0"/>
                <w:szCs w:val="21"/>
              </w:rPr>
            </w:pPr>
            <w:r w:rsidRPr="007417B5">
              <w:rPr>
                <w:rFonts w:ascii="KaiTi" w:eastAsia="KaiTi" w:hAnsi="KaiTi" w:cs="宋体" w:hint="eastAsia"/>
                <w:color w:val="000000"/>
                <w:kern w:val="0"/>
                <w:szCs w:val="21"/>
              </w:rPr>
              <w:t>组织的岗位职责和权限</w:t>
            </w:r>
          </w:p>
          <w:p w14:paraId="65505998" w14:textId="77777777" w:rsidR="00FE5BC5" w:rsidRPr="007417B5" w:rsidRDefault="00FE5BC5" w:rsidP="007417B5">
            <w:pPr>
              <w:rPr>
                <w:rFonts w:ascii="KaiTi" w:eastAsia="KaiTi" w:hAnsi="KaiTi" w:cs="宋体"/>
                <w:szCs w:val="21"/>
              </w:rPr>
            </w:pPr>
          </w:p>
        </w:tc>
        <w:tc>
          <w:tcPr>
            <w:tcW w:w="960" w:type="dxa"/>
          </w:tcPr>
          <w:p w14:paraId="5689FC93" w14:textId="77777777" w:rsidR="00FE5BC5" w:rsidRPr="007417B5" w:rsidRDefault="001A2336" w:rsidP="007417B5">
            <w:pPr>
              <w:rPr>
                <w:rFonts w:ascii="KaiTi" w:eastAsia="KaiTi" w:hAnsi="KaiTi" w:cs="宋体"/>
                <w:color w:val="000000"/>
                <w:kern w:val="0"/>
                <w:szCs w:val="21"/>
              </w:rPr>
            </w:pPr>
            <w:r w:rsidRPr="007417B5">
              <w:rPr>
                <w:rFonts w:ascii="KaiTi" w:eastAsia="KaiTi" w:hAnsi="KaiTi" w:cs="宋体" w:hint="eastAsia"/>
                <w:color w:val="000000"/>
                <w:kern w:val="0"/>
                <w:szCs w:val="21"/>
              </w:rPr>
              <w:t>Q5.3</w:t>
            </w:r>
          </w:p>
          <w:p w14:paraId="06AB83E0" w14:textId="77777777" w:rsidR="00FE5BC5" w:rsidRPr="007417B5" w:rsidRDefault="00FE5BC5" w:rsidP="007417B5">
            <w:pPr>
              <w:rPr>
                <w:rFonts w:ascii="KaiTi" w:eastAsia="KaiTi" w:hAnsi="KaiTi" w:cs="宋体"/>
                <w:szCs w:val="21"/>
              </w:rPr>
            </w:pPr>
          </w:p>
        </w:tc>
        <w:tc>
          <w:tcPr>
            <w:tcW w:w="10868" w:type="dxa"/>
            <w:vAlign w:val="center"/>
          </w:tcPr>
          <w:p w14:paraId="7CEECE23" w14:textId="6DAC2AC4" w:rsidR="00FE5BC5" w:rsidRPr="007417B5" w:rsidRDefault="007417B5" w:rsidP="007417B5">
            <w:pPr>
              <w:rPr>
                <w:rFonts w:ascii="KaiTi" w:eastAsia="KaiTi" w:hAnsi="KaiTi" w:cs="宋体"/>
                <w:color w:val="000000"/>
                <w:szCs w:val="21"/>
              </w:rPr>
            </w:pPr>
            <w:r w:rsidRPr="007417B5">
              <w:rPr>
                <w:rFonts w:ascii="KaiTi" w:eastAsia="KaiTi" w:hAnsi="KaiTi" w:cs="宋体" w:hint="eastAsia"/>
                <w:color w:val="000000"/>
                <w:szCs w:val="21"/>
              </w:rPr>
              <w:t>●</w:t>
            </w:r>
            <w:r w:rsidR="001A2336" w:rsidRPr="007417B5">
              <w:rPr>
                <w:rFonts w:ascii="KaiTi" w:eastAsia="KaiTi" w:hAnsi="KaiTi" w:cs="宋体" w:hint="eastAsia"/>
                <w:color w:val="000000"/>
                <w:szCs w:val="21"/>
              </w:rPr>
              <w:t>该部门主要负责公司设备的维护保养、工作环境、生产和技术服务实现的策划；产品生产质量和技术服务的控制、不合格和纠正措施等的运行控制。</w:t>
            </w:r>
          </w:p>
          <w:p w14:paraId="70670388" w14:textId="55D0187D" w:rsidR="00FE5BC5" w:rsidRPr="007417B5" w:rsidRDefault="007417B5" w:rsidP="007417B5">
            <w:pPr>
              <w:rPr>
                <w:rFonts w:ascii="KaiTi" w:eastAsia="KaiTi" w:hAnsi="KaiTi" w:cs="宋体"/>
                <w:szCs w:val="21"/>
              </w:rPr>
            </w:pPr>
            <w:r w:rsidRPr="007417B5">
              <w:rPr>
                <w:rFonts w:ascii="KaiTi" w:eastAsia="KaiTi" w:hAnsi="KaiTi" w:cs="宋体" w:hint="eastAsia"/>
                <w:color w:val="000000"/>
                <w:szCs w:val="21"/>
              </w:rPr>
              <w:t>●</w:t>
            </w:r>
            <w:r w:rsidR="001A2336" w:rsidRPr="007417B5">
              <w:rPr>
                <w:rFonts w:ascii="KaiTi" w:eastAsia="KaiTi" w:hAnsi="KaiTi" w:cs="宋体" w:hint="eastAsia"/>
                <w:color w:val="000000"/>
                <w:szCs w:val="21"/>
              </w:rPr>
              <w:t>与部门负责人</w:t>
            </w:r>
            <w:r w:rsidRPr="007417B5">
              <w:rPr>
                <w:rFonts w:ascii="KaiTi" w:eastAsia="KaiTi" w:hAnsi="KaiTi" w:cs="宋体" w:hint="eastAsia"/>
                <w:color w:val="000000"/>
                <w:szCs w:val="21"/>
              </w:rPr>
              <w:t>电话</w:t>
            </w:r>
            <w:r w:rsidR="001A2336" w:rsidRPr="007417B5">
              <w:rPr>
                <w:rFonts w:ascii="KaiTi" w:eastAsia="KaiTi" w:hAnsi="KaiTi" w:cs="宋体" w:hint="eastAsia"/>
                <w:color w:val="000000"/>
                <w:szCs w:val="21"/>
              </w:rPr>
              <w:t>沟通，了解本部门的职责权限。</w:t>
            </w:r>
          </w:p>
        </w:tc>
        <w:tc>
          <w:tcPr>
            <w:tcW w:w="721" w:type="dxa"/>
          </w:tcPr>
          <w:p w14:paraId="3AFF6B1F" w14:textId="77777777" w:rsidR="00FE5BC5" w:rsidRPr="007417B5" w:rsidRDefault="00FE5BC5" w:rsidP="007417B5">
            <w:pPr>
              <w:rPr>
                <w:rFonts w:ascii="KaiTi" w:eastAsia="KaiTi" w:hAnsi="KaiTi"/>
                <w:szCs w:val="21"/>
              </w:rPr>
            </w:pPr>
          </w:p>
        </w:tc>
      </w:tr>
      <w:tr w:rsidR="00FE5BC5" w:rsidRPr="007417B5" w14:paraId="5DD2504C" w14:textId="77777777">
        <w:trPr>
          <w:trHeight w:val="90"/>
        </w:trPr>
        <w:tc>
          <w:tcPr>
            <w:tcW w:w="2160" w:type="dxa"/>
          </w:tcPr>
          <w:p w14:paraId="4359D6E9" w14:textId="77777777" w:rsidR="00FE5BC5" w:rsidRPr="007417B5" w:rsidRDefault="001A2336" w:rsidP="007417B5">
            <w:pPr>
              <w:rPr>
                <w:rFonts w:ascii="KaiTi" w:eastAsia="KaiTi" w:hAnsi="KaiTi" w:cs="宋体"/>
                <w:szCs w:val="21"/>
              </w:rPr>
            </w:pPr>
            <w:r w:rsidRPr="007417B5">
              <w:rPr>
                <w:rFonts w:ascii="KaiTi" w:eastAsia="KaiTi" w:hAnsi="KaiTi" w:cs="宋体" w:hint="eastAsia"/>
                <w:color w:val="000000"/>
                <w:kern w:val="0"/>
                <w:szCs w:val="21"/>
              </w:rPr>
              <w:t>目标及其实现的</w:t>
            </w:r>
            <w:proofErr w:type="gramStart"/>
            <w:r w:rsidRPr="007417B5">
              <w:rPr>
                <w:rFonts w:ascii="KaiTi" w:eastAsia="KaiTi" w:hAnsi="KaiTi" w:cs="宋体" w:hint="eastAsia"/>
                <w:color w:val="000000"/>
                <w:kern w:val="0"/>
                <w:szCs w:val="21"/>
              </w:rPr>
              <w:t>策划总</w:t>
            </w:r>
            <w:proofErr w:type="gramEnd"/>
            <w:r w:rsidRPr="007417B5">
              <w:rPr>
                <w:rFonts w:ascii="KaiTi" w:eastAsia="KaiTi" w:hAnsi="KaiTi" w:cs="宋体" w:hint="eastAsia"/>
                <w:color w:val="000000"/>
                <w:kern w:val="0"/>
                <w:szCs w:val="21"/>
              </w:rPr>
              <w:t>要求</w:t>
            </w:r>
          </w:p>
        </w:tc>
        <w:tc>
          <w:tcPr>
            <w:tcW w:w="960" w:type="dxa"/>
          </w:tcPr>
          <w:p w14:paraId="68967C30" w14:textId="77777777" w:rsidR="00FE5BC5" w:rsidRPr="007417B5" w:rsidRDefault="001A2336" w:rsidP="007417B5">
            <w:pPr>
              <w:rPr>
                <w:rFonts w:ascii="KaiTi" w:eastAsia="KaiTi" w:hAnsi="KaiTi" w:cs="宋体"/>
                <w:color w:val="000000"/>
                <w:kern w:val="0"/>
                <w:szCs w:val="21"/>
              </w:rPr>
            </w:pPr>
            <w:r w:rsidRPr="007417B5">
              <w:rPr>
                <w:rFonts w:ascii="KaiTi" w:eastAsia="KaiTi" w:hAnsi="KaiTi" w:cs="宋体" w:hint="eastAsia"/>
                <w:color w:val="000000"/>
                <w:kern w:val="0"/>
                <w:szCs w:val="21"/>
              </w:rPr>
              <w:t>Q6.2</w:t>
            </w:r>
          </w:p>
          <w:p w14:paraId="70272B94" w14:textId="77777777" w:rsidR="00FE5BC5" w:rsidRPr="007417B5" w:rsidRDefault="00FE5BC5" w:rsidP="007417B5">
            <w:pPr>
              <w:rPr>
                <w:rFonts w:ascii="KaiTi" w:eastAsia="KaiTi" w:hAnsi="KaiTi" w:cs="宋体"/>
                <w:szCs w:val="21"/>
              </w:rPr>
            </w:pPr>
          </w:p>
        </w:tc>
        <w:tc>
          <w:tcPr>
            <w:tcW w:w="10868" w:type="dxa"/>
            <w:vAlign w:val="center"/>
          </w:tcPr>
          <w:p w14:paraId="29BFCD6B" w14:textId="2B48538B" w:rsidR="00FE5BC5" w:rsidRPr="007417B5" w:rsidRDefault="007417B5" w:rsidP="007417B5">
            <w:pPr>
              <w:rPr>
                <w:rFonts w:ascii="KaiTi" w:eastAsia="KaiTi" w:hAnsi="KaiTi" w:cs="宋体"/>
                <w:color w:val="000000"/>
                <w:szCs w:val="21"/>
              </w:rPr>
            </w:pPr>
            <w:r w:rsidRPr="007417B5">
              <w:rPr>
                <w:rFonts w:ascii="KaiTi" w:eastAsia="KaiTi" w:hAnsi="KaiTi" w:cs="宋体" w:hint="eastAsia"/>
                <w:color w:val="000000"/>
                <w:szCs w:val="21"/>
              </w:rPr>
              <w:t>●</w:t>
            </w:r>
            <w:r w:rsidR="001A2336" w:rsidRPr="007417B5">
              <w:rPr>
                <w:rFonts w:ascii="KaiTi" w:eastAsia="KaiTi" w:hAnsi="KaiTi" w:cs="宋体" w:hint="eastAsia"/>
                <w:color w:val="000000"/>
                <w:szCs w:val="21"/>
              </w:rPr>
              <w:t>提供《目标分解表》，主要目标有:</w:t>
            </w:r>
          </w:p>
          <w:p w14:paraId="3E385711" w14:textId="447C32F1" w:rsidR="00FE5BC5" w:rsidRPr="007417B5" w:rsidRDefault="007417B5" w:rsidP="007417B5">
            <w:pPr>
              <w:rPr>
                <w:rFonts w:ascii="KaiTi" w:eastAsia="KaiTi" w:hAnsi="KaiTi" w:cs="宋体"/>
                <w:color w:val="000000"/>
                <w:szCs w:val="21"/>
              </w:rPr>
            </w:pPr>
            <w:r w:rsidRPr="007417B5">
              <w:rPr>
                <w:rFonts w:ascii="KaiTi" w:eastAsia="KaiTi" w:hAnsi="KaiTi" w:cs="宋体"/>
                <w:color w:val="000000"/>
                <w:szCs w:val="21"/>
              </w:rPr>
              <w:t>1</w:t>
            </w:r>
            <w:r w:rsidRPr="007417B5">
              <w:rPr>
                <w:rFonts w:ascii="KaiTi" w:eastAsia="KaiTi" w:hAnsi="KaiTi" w:cs="宋体" w:hint="eastAsia"/>
                <w:color w:val="000000"/>
                <w:szCs w:val="21"/>
              </w:rPr>
              <w:t>、</w:t>
            </w:r>
            <w:r w:rsidR="001A2336" w:rsidRPr="007417B5">
              <w:rPr>
                <w:rFonts w:ascii="KaiTi" w:eastAsia="KaiTi" w:hAnsi="KaiTi" w:cs="宋体" w:hint="eastAsia"/>
                <w:color w:val="000000"/>
                <w:szCs w:val="21"/>
              </w:rPr>
              <w:t>在用设备完好率≥97％</w:t>
            </w:r>
          </w:p>
          <w:p w14:paraId="1270EECF" w14:textId="0236CAF3" w:rsidR="00FE5BC5" w:rsidRPr="007417B5" w:rsidRDefault="007417B5" w:rsidP="007417B5">
            <w:pPr>
              <w:rPr>
                <w:rFonts w:ascii="KaiTi" w:eastAsia="KaiTi" w:hAnsi="KaiTi" w:cs="宋体"/>
                <w:color w:val="000000"/>
                <w:szCs w:val="21"/>
                <w:lang w:eastAsia="zh-TW"/>
              </w:rPr>
            </w:pPr>
            <w:r w:rsidRPr="007417B5">
              <w:rPr>
                <w:rFonts w:ascii="KaiTi" w:eastAsia="KaiTi" w:hAnsi="KaiTi" w:cs="宋体" w:hint="eastAsia"/>
                <w:color w:val="000000"/>
                <w:szCs w:val="21"/>
              </w:rPr>
              <w:t>2、</w:t>
            </w:r>
            <w:r w:rsidR="001A2336" w:rsidRPr="007417B5">
              <w:rPr>
                <w:rFonts w:ascii="KaiTi" w:eastAsia="KaiTi" w:hAnsi="KaiTi" w:cs="宋体" w:hint="eastAsia"/>
                <w:color w:val="000000"/>
                <w:szCs w:val="21"/>
              </w:rPr>
              <w:t>产品一次检验合格率98.5％以上</w:t>
            </w:r>
          </w:p>
          <w:p w14:paraId="1186478E" w14:textId="0B146D79" w:rsidR="00FE5BC5" w:rsidRPr="007417B5" w:rsidRDefault="007417B5" w:rsidP="007417B5">
            <w:pPr>
              <w:rPr>
                <w:rFonts w:ascii="KaiTi" w:eastAsia="KaiTi" w:hAnsi="KaiTi" w:cs="宋体"/>
                <w:color w:val="000000"/>
                <w:szCs w:val="21"/>
              </w:rPr>
            </w:pPr>
            <w:r w:rsidRPr="007417B5">
              <w:rPr>
                <w:rFonts w:ascii="KaiTi" w:eastAsia="KaiTi" w:hAnsi="KaiTi" w:cs="宋体" w:hint="eastAsia"/>
                <w:color w:val="000000"/>
                <w:szCs w:val="21"/>
              </w:rPr>
              <w:t>●</w:t>
            </w:r>
            <w:r w:rsidR="001A2336" w:rsidRPr="007417B5">
              <w:rPr>
                <w:rFonts w:ascii="KaiTi" w:eastAsia="KaiTi" w:hAnsi="KaiTi" w:cs="宋体" w:hint="eastAsia"/>
                <w:color w:val="000000"/>
                <w:szCs w:val="21"/>
              </w:rPr>
              <w:t>部门分解目标与公司方针一致，可测量，并传达到部门相关人员，必要时适时更新，目前无变化。</w:t>
            </w:r>
          </w:p>
          <w:p w14:paraId="6773C995" w14:textId="0486AF3F" w:rsidR="00FE5BC5" w:rsidRPr="007417B5" w:rsidRDefault="007417B5" w:rsidP="007417B5">
            <w:pPr>
              <w:rPr>
                <w:rFonts w:ascii="KaiTi" w:eastAsia="KaiTi" w:hAnsi="KaiTi" w:cs="宋体"/>
                <w:szCs w:val="21"/>
              </w:rPr>
            </w:pPr>
            <w:r w:rsidRPr="007417B5">
              <w:rPr>
                <w:rFonts w:ascii="KaiTi" w:eastAsia="KaiTi" w:hAnsi="KaiTi" w:cs="宋体" w:hint="eastAsia"/>
                <w:color w:val="000000"/>
                <w:szCs w:val="21"/>
              </w:rPr>
              <w:t>●</w:t>
            </w:r>
            <w:r w:rsidR="001A2336" w:rsidRPr="007417B5">
              <w:rPr>
                <w:rFonts w:ascii="KaiTi" w:eastAsia="KaiTi" w:hAnsi="KaiTi" w:cs="宋体" w:hint="eastAsia"/>
                <w:color w:val="000000"/>
                <w:szCs w:val="21"/>
              </w:rPr>
              <w:t>提供“目标完成情况考核统计”，最近一次考核于20</w:t>
            </w:r>
            <w:r w:rsidRPr="007417B5">
              <w:rPr>
                <w:rFonts w:ascii="KaiTi" w:eastAsia="KaiTi" w:hAnsi="KaiTi" w:cs="宋体"/>
                <w:color w:val="000000"/>
                <w:szCs w:val="21"/>
              </w:rPr>
              <w:t>21.1.6</w:t>
            </w:r>
            <w:r w:rsidR="001A2336" w:rsidRPr="007417B5">
              <w:rPr>
                <w:rFonts w:ascii="KaiTi" w:eastAsia="KaiTi" w:hAnsi="KaiTi" w:cs="宋体" w:hint="eastAsia"/>
                <w:color w:val="000000"/>
                <w:szCs w:val="21"/>
              </w:rPr>
              <w:t>，考核统计:总经办。完成情况：以上各目标均已达成。</w:t>
            </w:r>
          </w:p>
        </w:tc>
        <w:tc>
          <w:tcPr>
            <w:tcW w:w="721" w:type="dxa"/>
          </w:tcPr>
          <w:p w14:paraId="60093F68" w14:textId="77777777" w:rsidR="00FE5BC5" w:rsidRPr="007417B5" w:rsidRDefault="00FE5BC5" w:rsidP="007417B5">
            <w:pPr>
              <w:rPr>
                <w:rFonts w:ascii="KaiTi" w:eastAsia="KaiTi" w:hAnsi="KaiTi"/>
                <w:szCs w:val="21"/>
              </w:rPr>
            </w:pPr>
          </w:p>
        </w:tc>
      </w:tr>
      <w:tr w:rsidR="00FE5BC5" w:rsidRPr="007417B5" w14:paraId="66B48D1D" w14:textId="77777777">
        <w:trPr>
          <w:trHeight w:val="762"/>
        </w:trPr>
        <w:tc>
          <w:tcPr>
            <w:tcW w:w="2160" w:type="dxa"/>
          </w:tcPr>
          <w:p w14:paraId="04706009" w14:textId="77777777" w:rsidR="00FE5BC5" w:rsidRPr="007417B5" w:rsidRDefault="001A2336" w:rsidP="007417B5">
            <w:pPr>
              <w:rPr>
                <w:rFonts w:ascii="KaiTi" w:eastAsia="KaiTi" w:hAnsi="KaiTi" w:cs="宋体"/>
                <w:bCs/>
                <w:szCs w:val="21"/>
              </w:rPr>
            </w:pPr>
            <w:r w:rsidRPr="007417B5">
              <w:rPr>
                <w:rFonts w:ascii="KaiTi" w:eastAsia="KaiTi" w:hAnsi="KaiTi" w:cs="宋体" w:hint="eastAsia"/>
                <w:bCs/>
                <w:szCs w:val="21"/>
              </w:rPr>
              <w:t>运行的策划和控制</w:t>
            </w:r>
          </w:p>
          <w:p w14:paraId="6620DF1B" w14:textId="77777777" w:rsidR="00FE5BC5" w:rsidRPr="007417B5" w:rsidRDefault="00FE5BC5" w:rsidP="007417B5">
            <w:pPr>
              <w:rPr>
                <w:rFonts w:ascii="KaiTi" w:eastAsia="KaiTi" w:hAnsi="KaiTi" w:cs="宋体"/>
                <w:szCs w:val="21"/>
              </w:rPr>
            </w:pPr>
          </w:p>
        </w:tc>
        <w:tc>
          <w:tcPr>
            <w:tcW w:w="960" w:type="dxa"/>
          </w:tcPr>
          <w:p w14:paraId="161C0499" w14:textId="77777777" w:rsidR="00FE5BC5" w:rsidRPr="007417B5" w:rsidRDefault="001A2336" w:rsidP="007417B5">
            <w:pPr>
              <w:rPr>
                <w:rFonts w:ascii="KaiTi" w:eastAsia="KaiTi" w:hAnsi="KaiTi" w:cs="宋体"/>
                <w:szCs w:val="21"/>
              </w:rPr>
            </w:pPr>
            <w:r w:rsidRPr="007417B5">
              <w:rPr>
                <w:rFonts w:ascii="KaiTi" w:eastAsia="KaiTi" w:hAnsi="KaiTi" w:hint="eastAsia"/>
                <w:bCs/>
                <w:szCs w:val="21"/>
              </w:rPr>
              <w:t>Q8.1</w:t>
            </w:r>
          </w:p>
        </w:tc>
        <w:tc>
          <w:tcPr>
            <w:tcW w:w="10868" w:type="dxa"/>
          </w:tcPr>
          <w:p w14:paraId="4BE929BD" w14:textId="421EDB18" w:rsidR="00FE5BC5" w:rsidRPr="007417B5" w:rsidRDefault="007417B5" w:rsidP="007417B5">
            <w:pPr>
              <w:rPr>
                <w:rFonts w:ascii="KaiTi" w:eastAsia="KaiTi" w:hAnsi="KaiTi"/>
                <w:szCs w:val="21"/>
              </w:rPr>
            </w:pPr>
            <w:r w:rsidRPr="007417B5">
              <w:rPr>
                <w:rFonts w:ascii="KaiTi" w:eastAsia="KaiTi" w:hAnsi="KaiTi" w:hint="eastAsia"/>
                <w:szCs w:val="21"/>
              </w:rPr>
              <w:t>●</w:t>
            </w:r>
            <w:r w:rsidR="001A2336" w:rsidRPr="007417B5">
              <w:rPr>
                <w:rFonts w:ascii="KaiTi" w:eastAsia="KaiTi" w:hAnsi="KaiTi" w:hint="eastAsia"/>
                <w:szCs w:val="21"/>
              </w:rPr>
              <w:t>公司主要从事电动工具塑料配件的生产</w:t>
            </w:r>
            <w:r w:rsidRPr="007417B5">
              <w:rPr>
                <w:rFonts w:ascii="KaiTi" w:eastAsia="KaiTi" w:hAnsi="KaiTi" w:hint="eastAsia"/>
                <w:szCs w:val="21"/>
              </w:rPr>
              <w:t>，策划如下：</w:t>
            </w:r>
          </w:p>
          <w:p w14:paraId="4AF30E6D" w14:textId="2BB2BA99" w:rsidR="00FE5BC5" w:rsidRPr="007417B5" w:rsidRDefault="007417B5" w:rsidP="007417B5">
            <w:pPr>
              <w:rPr>
                <w:rFonts w:ascii="KaiTi" w:eastAsia="KaiTi" w:hAnsi="KaiTi"/>
                <w:szCs w:val="21"/>
              </w:rPr>
            </w:pPr>
            <w:r w:rsidRPr="007417B5">
              <w:rPr>
                <w:rFonts w:ascii="KaiTi" w:eastAsia="KaiTi" w:hAnsi="KaiTi"/>
                <w:szCs w:val="21"/>
              </w:rPr>
              <w:t>1</w:t>
            </w:r>
            <w:r w:rsidRPr="007417B5">
              <w:rPr>
                <w:rFonts w:ascii="KaiTi" w:eastAsia="KaiTi" w:hAnsi="KaiTi" w:hint="eastAsia"/>
                <w:szCs w:val="21"/>
              </w:rPr>
              <w:t>、</w:t>
            </w:r>
            <w:r w:rsidR="001A2336" w:rsidRPr="007417B5">
              <w:rPr>
                <w:rFonts w:ascii="KaiTi" w:eastAsia="KaiTi" w:hAnsi="KaiTi" w:hint="eastAsia"/>
                <w:szCs w:val="21"/>
              </w:rPr>
              <w:t>生产工艺流程：</w:t>
            </w:r>
          </w:p>
          <w:p w14:paraId="697D5279" w14:textId="77777777" w:rsidR="00FE5BC5" w:rsidRPr="007417B5" w:rsidRDefault="001A2336" w:rsidP="007417B5">
            <w:pPr>
              <w:rPr>
                <w:rFonts w:ascii="KaiTi" w:eastAsia="KaiTi" w:hAnsi="KaiTi" w:cs="宋体"/>
                <w:szCs w:val="21"/>
              </w:rPr>
            </w:pPr>
            <w:r w:rsidRPr="007417B5">
              <w:rPr>
                <w:rFonts w:ascii="KaiTi" w:eastAsia="KaiTi" w:hAnsi="KaiTi" w:hint="eastAsia"/>
                <w:szCs w:val="21"/>
              </w:rPr>
              <w:t>原料干燥</w:t>
            </w:r>
            <w:r w:rsidRPr="007417B5">
              <w:rPr>
                <w:rFonts w:ascii="KaiTi" w:eastAsia="KaiTi" w:hAnsi="KaiTi" w:cs="Arial"/>
                <w:szCs w:val="21"/>
              </w:rPr>
              <w:t>→</w:t>
            </w:r>
            <w:r w:rsidRPr="007417B5">
              <w:rPr>
                <w:rFonts w:ascii="KaiTi" w:eastAsia="KaiTi" w:hAnsi="KaiTi" w:hint="eastAsia"/>
                <w:szCs w:val="21"/>
              </w:rPr>
              <w:t>注塑</w:t>
            </w:r>
            <w:r w:rsidRPr="007417B5">
              <w:rPr>
                <w:rFonts w:ascii="KaiTi" w:eastAsia="KaiTi" w:hAnsi="KaiTi" w:cs="Arial"/>
                <w:szCs w:val="21"/>
              </w:rPr>
              <w:t>→</w:t>
            </w:r>
            <w:r w:rsidRPr="007417B5">
              <w:rPr>
                <w:rFonts w:ascii="KaiTi" w:eastAsia="KaiTi" w:hAnsi="KaiTi" w:hint="eastAsia"/>
                <w:szCs w:val="21"/>
              </w:rPr>
              <w:t>修边</w:t>
            </w:r>
            <w:r w:rsidRPr="007417B5">
              <w:rPr>
                <w:rFonts w:ascii="KaiTi" w:eastAsia="KaiTi" w:hAnsi="KaiTi" w:cs="Arial"/>
                <w:szCs w:val="21"/>
              </w:rPr>
              <w:t>→</w:t>
            </w:r>
            <w:r w:rsidRPr="007417B5">
              <w:rPr>
                <w:rFonts w:ascii="KaiTi" w:eastAsia="KaiTi" w:hAnsi="KaiTi" w:hint="eastAsia"/>
                <w:szCs w:val="21"/>
              </w:rPr>
              <w:t>检验</w:t>
            </w:r>
            <w:r w:rsidRPr="007417B5">
              <w:rPr>
                <w:rFonts w:ascii="KaiTi" w:eastAsia="KaiTi" w:hAnsi="KaiTi" w:cs="Arial"/>
                <w:szCs w:val="21"/>
              </w:rPr>
              <w:t>→</w:t>
            </w:r>
            <w:r w:rsidRPr="007417B5">
              <w:rPr>
                <w:rFonts w:ascii="KaiTi" w:eastAsia="KaiTi" w:hAnsi="KaiTi" w:hint="eastAsia"/>
                <w:szCs w:val="21"/>
              </w:rPr>
              <w:t>入库</w:t>
            </w:r>
          </w:p>
          <w:p w14:paraId="07D1D4DC" w14:textId="1576EA4C" w:rsidR="00FE5BC5" w:rsidRPr="007417B5" w:rsidRDefault="001A2336" w:rsidP="007417B5">
            <w:pPr>
              <w:rPr>
                <w:rFonts w:ascii="KaiTi" w:eastAsia="KaiTi" w:hAnsi="KaiTi"/>
                <w:szCs w:val="21"/>
              </w:rPr>
            </w:pPr>
            <w:r w:rsidRPr="007417B5">
              <w:rPr>
                <w:rFonts w:ascii="KaiTi" w:eastAsia="KaiTi" w:hAnsi="KaiTi" w:cs="宋体" w:hint="eastAsia"/>
                <w:szCs w:val="21"/>
              </w:rPr>
              <w:t>关键工序：注塑</w:t>
            </w:r>
            <w:r w:rsidR="00766D19">
              <w:rPr>
                <w:rFonts w:ascii="KaiTi" w:eastAsia="KaiTi" w:hAnsi="KaiTi" w:cs="宋体" w:hint="eastAsia"/>
                <w:szCs w:val="21"/>
              </w:rPr>
              <w:t xml:space="preserve">、模具加工 </w:t>
            </w:r>
            <w:r w:rsidRPr="007417B5">
              <w:rPr>
                <w:rFonts w:ascii="KaiTi" w:eastAsia="KaiTi" w:hAnsi="KaiTi" w:cs="宋体" w:hint="eastAsia"/>
                <w:szCs w:val="21"/>
              </w:rPr>
              <w:t xml:space="preserve">    需确认工序：</w:t>
            </w:r>
            <w:r w:rsidR="00766D19">
              <w:rPr>
                <w:rFonts w:ascii="KaiTi" w:eastAsia="KaiTi" w:hAnsi="KaiTi" w:cs="宋体" w:hint="eastAsia"/>
                <w:szCs w:val="21"/>
              </w:rPr>
              <w:t>注塑</w:t>
            </w:r>
          </w:p>
          <w:p w14:paraId="17DFBACA" w14:textId="084431BC" w:rsidR="00FE5BC5" w:rsidRPr="007417B5" w:rsidRDefault="007417B5" w:rsidP="007417B5">
            <w:pPr>
              <w:rPr>
                <w:rFonts w:ascii="KaiTi" w:eastAsia="KaiTi" w:hAnsi="KaiTi"/>
                <w:szCs w:val="21"/>
              </w:rPr>
            </w:pPr>
            <w:r w:rsidRPr="007417B5">
              <w:rPr>
                <w:rFonts w:ascii="KaiTi" w:eastAsia="KaiTi" w:hAnsi="KaiTi" w:hint="eastAsia"/>
                <w:szCs w:val="21"/>
              </w:rPr>
              <w:t>2、</w:t>
            </w:r>
            <w:r w:rsidR="001A2336" w:rsidRPr="007417B5">
              <w:rPr>
                <w:rFonts w:ascii="KaiTi" w:eastAsia="KaiTi" w:hAnsi="KaiTi" w:hint="eastAsia"/>
                <w:szCs w:val="21"/>
              </w:rPr>
              <w:t>形成了质量目标和相关的产品特性要求：产品一次交验合格率≥98.5%；设备完好率≥98%；顾客满意度95%，</w:t>
            </w:r>
            <w:r w:rsidRPr="007417B5">
              <w:rPr>
                <w:rFonts w:ascii="KaiTi" w:eastAsia="KaiTi" w:hAnsi="KaiTi" w:hint="eastAsia"/>
                <w:szCs w:val="21"/>
              </w:rPr>
              <w:t>3、</w:t>
            </w:r>
            <w:r w:rsidR="001A2336" w:rsidRPr="007417B5">
              <w:rPr>
                <w:rFonts w:ascii="KaiTi" w:eastAsia="KaiTi" w:hAnsi="KaiTi" w:hint="eastAsia"/>
                <w:szCs w:val="21"/>
              </w:rPr>
              <w:t>根据客户和相关标准的要求组织生产。</w:t>
            </w:r>
          </w:p>
          <w:p w14:paraId="7D0D9A11" w14:textId="77777777" w:rsidR="00FE5BC5" w:rsidRPr="007417B5" w:rsidRDefault="001A2336" w:rsidP="007417B5">
            <w:pPr>
              <w:rPr>
                <w:rFonts w:ascii="KaiTi" w:eastAsia="KaiTi" w:hAnsi="KaiTi"/>
                <w:szCs w:val="21"/>
              </w:rPr>
            </w:pPr>
            <w:r w:rsidRPr="007417B5">
              <w:rPr>
                <w:rFonts w:ascii="KaiTi" w:eastAsia="KaiTi" w:hAnsi="KaiTi" w:hint="eastAsia"/>
                <w:szCs w:val="21"/>
              </w:rPr>
              <w:t>公司生产、检验相关标准：《中华人民共和国产品质量法》、</w:t>
            </w:r>
            <w:r w:rsidRPr="007417B5">
              <w:rPr>
                <w:rFonts w:ascii="KaiTi" w:eastAsia="KaiTi" w:hAnsi="KaiTi" w:hint="eastAsia"/>
                <w:color w:val="000000"/>
                <w:spacing w:val="-10"/>
                <w:szCs w:val="21"/>
              </w:rPr>
              <w:t>《中华人民共和国合同法》</w:t>
            </w:r>
            <w:r w:rsidRPr="007417B5">
              <w:rPr>
                <w:rFonts w:ascii="KaiTi" w:eastAsia="KaiTi" w:hAnsi="KaiTi" w:hint="eastAsia"/>
                <w:szCs w:val="21"/>
              </w:rPr>
              <w:t>等及顾客合同要求；</w:t>
            </w:r>
          </w:p>
          <w:p w14:paraId="0DDC7158" w14:textId="6DE94434" w:rsidR="00FE5BC5" w:rsidRPr="007417B5" w:rsidRDefault="007417B5" w:rsidP="007417B5">
            <w:pPr>
              <w:rPr>
                <w:rFonts w:ascii="KaiTi" w:eastAsia="KaiTi" w:hAnsi="KaiTi"/>
                <w:szCs w:val="21"/>
              </w:rPr>
            </w:pPr>
            <w:r w:rsidRPr="007417B5">
              <w:rPr>
                <w:rFonts w:ascii="KaiTi" w:eastAsia="KaiTi" w:hAnsi="KaiTi" w:hint="eastAsia"/>
                <w:szCs w:val="21"/>
              </w:rPr>
              <w:t>4、</w:t>
            </w:r>
            <w:r w:rsidR="001A2336" w:rsidRPr="007417B5">
              <w:rPr>
                <w:rFonts w:ascii="KaiTi" w:eastAsia="KaiTi" w:hAnsi="KaiTi" w:hint="eastAsia"/>
                <w:szCs w:val="21"/>
              </w:rPr>
              <w:t>生产设备：</w:t>
            </w:r>
            <w:r w:rsidR="001A2336" w:rsidRPr="007417B5">
              <w:rPr>
                <w:rFonts w:ascii="KaiTi" w:eastAsia="KaiTi" w:hAnsi="KaiTi" w:hint="eastAsia"/>
                <w:color w:val="000000"/>
                <w:szCs w:val="21"/>
              </w:rPr>
              <w:t>注塑机、搅拌机、冰水机、起重设备、电梯</w:t>
            </w:r>
            <w:r w:rsidR="001A2336" w:rsidRPr="007417B5">
              <w:rPr>
                <w:rFonts w:ascii="KaiTi" w:eastAsia="KaiTi" w:hAnsi="KaiTi" w:hint="eastAsia"/>
                <w:szCs w:val="21"/>
              </w:rPr>
              <w:t>等。</w:t>
            </w:r>
          </w:p>
          <w:p w14:paraId="5CF4F77C" w14:textId="45EF9AEA" w:rsidR="00FE5BC5" w:rsidRPr="007417B5" w:rsidRDefault="007417B5" w:rsidP="007417B5">
            <w:pPr>
              <w:rPr>
                <w:rFonts w:ascii="KaiTi" w:eastAsia="KaiTi" w:hAnsi="KaiTi"/>
                <w:szCs w:val="21"/>
              </w:rPr>
            </w:pPr>
            <w:r w:rsidRPr="007417B5">
              <w:rPr>
                <w:rFonts w:ascii="KaiTi" w:eastAsia="KaiTi" w:hAnsi="KaiTi"/>
                <w:szCs w:val="21"/>
              </w:rPr>
              <w:t>5</w:t>
            </w:r>
            <w:r w:rsidRPr="007417B5">
              <w:rPr>
                <w:rFonts w:ascii="KaiTi" w:eastAsia="KaiTi" w:hAnsi="KaiTi" w:hint="eastAsia"/>
                <w:szCs w:val="21"/>
              </w:rPr>
              <w:t>、</w:t>
            </w:r>
            <w:r w:rsidR="001A2336" w:rsidRPr="007417B5">
              <w:rPr>
                <w:rFonts w:ascii="KaiTi" w:eastAsia="KaiTi" w:hAnsi="KaiTi" w:hint="eastAsia"/>
                <w:szCs w:val="21"/>
              </w:rPr>
              <w:t>监测设备：带表卡尺、外径千分尺、</w:t>
            </w:r>
            <w:proofErr w:type="gramStart"/>
            <w:r w:rsidR="001A2336" w:rsidRPr="007417B5">
              <w:rPr>
                <w:rFonts w:ascii="KaiTi" w:eastAsia="KaiTi" w:hAnsi="KaiTi" w:hint="eastAsia"/>
                <w:szCs w:val="21"/>
              </w:rPr>
              <w:t>电子台</w:t>
            </w:r>
            <w:proofErr w:type="gramEnd"/>
            <w:r w:rsidR="001A2336" w:rsidRPr="007417B5">
              <w:rPr>
                <w:rFonts w:ascii="KaiTi" w:eastAsia="KaiTi" w:hAnsi="KaiTi" w:hint="eastAsia"/>
                <w:szCs w:val="21"/>
              </w:rPr>
              <w:t>称。</w:t>
            </w:r>
          </w:p>
          <w:p w14:paraId="3CC74AEE" w14:textId="77777777" w:rsidR="00FE5BC5" w:rsidRPr="007417B5" w:rsidRDefault="001A2336" w:rsidP="007417B5">
            <w:pPr>
              <w:rPr>
                <w:rFonts w:ascii="KaiTi" w:eastAsia="KaiTi" w:hAnsi="KaiTi"/>
                <w:szCs w:val="21"/>
              </w:rPr>
            </w:pPr>
            <w:r w:rsidRPr="007417B5">
              <w:rPr>
                <w:rFonts w:ascii="KaiTi" w:eastAsia="KaiTi" w:hAnsi="KaiTi" w:hint="eastAsia"/>
                <w:szCs w:val="21"/>
              </w:rPr>
              <w:t>设备与监测设备基本满足公司产品和服务的需求。</w:t>
            </w:r>
          </w:p>
          <w:p w14:paraId="37F3B1E6" w14:textId="1192DE23" w:rsidR="00FE5BC5" w:rsidRPr="007417B5" w:rsidRDefault="007417B5" w:rsidP="007417B5">
            <w:pPr>
              <w:rPr>
                <w:rFonts w:ascii="KaiTi" w:eastAsia="KaiTi" w:hAnsi="KaiTi"/>
                <w:szCs w:val="21"/>
              </w:rPr>
            </w:pPr>
            <w:r w:rsidRPr="007417B5">
              <w:rPr>
                <w:rFonts w:ascii="KaiTi" w:eastAsia="KaiTi" w:hAnsi="KaiTi" w:hint="eastAsia"/>
                <w:szCs w:val="21"/>
              </w:rPr>
              <w:t>6、</w:t>
            </w:r>
            <w:r w:rsidR="001A2336" w:rsidRPr="007417B5">
              <w:rPr>
                <w:rFonts w:ascii="KaiTi" w:eastAsia="KaiTi" w:hAnsi="KaiTi" w:hint="eastAsia"/>
                <w:szCs w:val="21"/>
              </w:rPr>
              <w:t>公司按照制定的《生产管理制度》、《产品检验管理制度》和《生产工艺管理制度》对产品的生产和检验过程实施了过程控制</w:t>
            </w:r>
            <w:r w:rsidRPr="007417B5">
              <w:rPr>
                <w:rFonts w:ascii="KaiTi" w:eastAsia="KaiTi" w:hAnsi="KaiTi" w:hint="eastAsia"/>
                <w:szCs w:val="21"/>
              </w:rPr>
              <w:t>。</w:t>
            </w:r>
          </w:p>
        </w:tc>
        <w:tc>
          <w:tcPr>
            <w:tcW w:w="721" w:type="dxa"/>
          </w:tcPr>
          <w:p w14:paraId="1AFC9388" w14:textId="77777777" w:rsidR="00FE5BC5" w:rsidRPr="007417B5" w:rsidRDefault="00FE5BC5" w:rsidP="007417B5">
            <w:pPr>
              <w:rPr>
                <w:rFonts w:ascii="KaiTi" w:eastAsia="KaiTi" w:hAnsi="KaiTi"/>
                <w:szCs w:val="21"/>
              </w:rPr>
            </w:pPr>
          </w:p>
        </w:tc>
      </w:tr>
      <w:tr w:rsidR="00FE5BC5" w:rsidRPr="007417B5" w14:paraId="78D0200F" w14:textId="77777777">
        <w:trPr>
          <w:trHeight w:val="762"/>
        </w:trPr>
        <w:tc>
          <w:tcPr>
            <w:tcW w:w="2160" w:type="dxa"/>
          </w:tcPr>
          <w:p w14:paraId="37968107" w14:textId="77777777" w:rsidR="00FE5BC5" w:rsidRPr="007417B5" w:rsidRDefault="001A2336" w:rsidP="007417B5">
            <w:pPr>
              <w:rPr>
                <w:rFonts w:ascii="KaiTi" w:eastAsia="KaiTi" w:hAnsi="KaiTi" w:cs="宋体"/>
                <w:bCs/>
                <w:szCs w:val="21"/>
              </w:rPr>
            </w:pPr>
            <w:r w:rsidRPr="007417B5">
              <w:rPr>
                <w:rFonts w:ascii="KaiTi" w:eastAsia="KaiTi" w:hAnsi="KaiTi" w:hint="eastAsia"/>
                <w:bCs/>
                <w:szCs w:val="21"/>
              </w:rPr>
              <w:lastRenderedPageBreak/>
              <w:t>生产和服务提供的控制</w:t>
            </w:r>
          </w:p>
        </w:tc>
        <w:tc>
          <w:tcPr>
            <w:tcW w:w="960" w:type="dxa"/>
          </w:tcPr>
          <w:p w14:paraId="23E0CE2C" w14:textId="77777777" w:rsidR="00FE5BC5" w:rsidRPr="007417B5" w:rsidRDefault="001A2336" w:rsidP="007417B5">
            <w:pPr>
              <w:rPr>
                <w:rFonts w:ascii="KaiTi" w:eastAsia="KaiTi" w:hAnsi="KaiTi" w:cs="宋体"/>
                <w:bCs/>
                <w:szCs w:val="21"/>
              </w:rPr>
            </w:pPr>
            <w:r w:rsidRPr="007417B5">
              <w:rPr>
                <w:rFonts w:ascii="KaiTi" w:eastAsia="KaiTi" w:hAnsi="KaiTi" w:cs="宋体" w:hint="eastAsia"/>
                <w:bCs/>
                <w:szCs w:val="21"/>
              </w:rPr>
              <w:t>Q8.5.1</w:t>
            </w:r>
          </w:p>
          <w:p w14:paraId="025245A8" w14:textId="77777777" w:rsidR="00FE5BC5" w:rsidRPr="007417B5" w:rsidRDefault="00FE5BC5" w:rsidP="007417B5">
            <w:pPr>
              <w:rPr>
                <w:rFonts w:ascii="KaiTi" w:eastAsia="KaiTi" w:hAnsi="KaiTi" w:cs="宋体"/>
                <w:bCs/>
                <w:szCs w:val="21"/>
              </w:rPr>
            </w:pPr>
          </w:p>
        </w:tc>
        <w:tc>
          <w:tcPr>
            <w:tcW w:w="10868" w:type="dxa"/>
          </w:tcPr>
          <w:p w14:paraId="2946DF14" w14:textId="4A60AD9F" w:rsidR="00FE5BC5" w:rsidRPr="00E973A5" w:rsidRDefault="007417B5" w:rsidP="007417B5">
            <w:pPr>
              <w:rPr>
                <w:rFonts w:ascii="KaiTi" w:eastAsia="KaiTi" w:hAnsi="KaiTi"/>
                <w:szCs w:val="21"/>
              </w:rPr>
            </w:pPr>
            <w:r w:rsidRPr="00E973A5">
              <w:rPr>
                <w:rFonts w:ascii="KaiTi" w:eastAsia="KaiTi" w:hAnsi="KaiTi" w:hint="eastAsia"/>
                <w:szCs w:val="21"/>
              </w:rPr>
              <w:t>●</w:t>
            </w:r>
            <w:r w:rsidR="001A2336" w:rsidRPr="00E973A5">
              <w:rPr>
                <w:rFonts w:ascii="KaiTi" w:eastAsia="KaiTi" w:hAnsi="KaiTi" w:hint="eastAsia"/>
                <w:szCs w:val="21"/>
              </w:rPr>
              <w:t>公司电动工具塑料配件的生产。</w:t>
            </w:r>
          </w:p>
          <w:p w14:paraId="1EE8B9B8" w14:textId="79F17C7B" w:rsidR="00FE5BC5" w:rsidRPr="00E973A5" w:rsidRDefault="007417B5" w:rsidP="007417B5">
            <w:pPr>
              <w:rPr>
                <w:rFonts w:ascii="KaiTi" w:eastAsia="KaiTi" w:hAnsi="KaiTi"/>
                <w:szCs w:val="21"/>
              </w:rPr>
            </w:pPr>
            <w:r w:rsidRPr="00E973A5">
              <w:rPr>
                <w:rFonts w:ascii="KaiTi" w:eastAsia="KaiTi" w:hAnsi="KaiTi" w:hint="eastAsia"/>
                <w:szCs w:val="21"/>
              </w:rPr>
              <w:t>●</w:t>
            </w:r>
            <w:r w:rsidR="001A2336" w:rsidRPr="00E973A5">
              <w:rPr>
                <w:rFonts w:ascii="KaiTi" w:eastAsia="KaiTi" w:hAnsi="KaiTi" w:hint="eastAsia"/>
                <w:szCs w:val="21"/>
              </w:rPr>
              <w:t>现场所获得的产品信息为《生产任务通知单》、《过程检验记录》、《成品检验记录》等。</w:t>
            </w:r>
          </w:p>
          <w:p w14:paraId="61297BD8" w14:textId="5F2C3FC3" w:rsidR="00FE5BC5" w:rsidRPr="00E973A5" w:rsidRDefault="007417B5" w:rsidP="007417B5">
            <w:pPr>
              <w:rPr>
                <w:rFonts w:ascii="KaiTi" w:eastAsia="KaiTi" w:hAnsi="KaiTi"/>
                <w:szCs w:val="21"/>
              </w:rPr>
            </w:pPr>
            <w:r w:rsidRPr="00E973A5">
              <w:rPr>
                <w:rFonts w:ascii="KaiTi" w:eastAsia="KaiTi" w:hAnsi="KaiTi" w:hint="eastAsia"/>
                <w:szCs w:val="21"/>
              </w:rPr>
              <w:t>●</w:t>
            </w:r>
            <w:r w:rsidR="00313C2C" w:rsidRPr="00E973A5">
              <w:rPr>
                <w:rFonts w:ascii="KaiTi" w:eastAsia="KaiTi" w:hAnsi="KaiTi" w:hint="eastAsia"/>
                <w:szCs w:val="21"/>
              </w:rPr>
              <w:t>赵成伦</w:t>
            </w:r>
            <w:r w:rsidR="001A2336" w:rsidRPr="00E973A5">
              <w:rPr>
                <w:rFonts w:ascii="KaiTi" w:eastAsia="KaiTi" w:hAnsi="KaiTi" w:hint="eastAsia"/>
                <w:szCs w:val="21"/>
              </w:rPr>
              <w:t>部长介绍说，每月召开一次生产调度会进行生产工作管理协调。</w:t>
            </w:r>
          </w:p>
          <w:p w14:paraId="0F80E98F" w14:textId="2C9B16A0" w:rsidR="00FE5BC5" w:rsidRPr="00E973A5" w:rsidRDefault="007417B5" w:rsidP="007417B5">
            <w:pPr>
              <w:rPr>
                <w:rFonts w:ascii="KaiTi" w:eastAsia="KaiTi" w:hAnsi="KaiTi"/>
                <w:szCs w:val="21"/>
              </w:rPr>
            </w:pPr>
            <w:r w:rsidRPr="00E973A5">
              <w:rPr>
                <w:rFonts w:ascii="KaiTi" w:eastAsia="KaiTi" w:hAnsi="KaiTi" w:hint="eastAsia"/>
                <w:szCs w:val="21"/>
              </w:rPr>
              <w:t>●</w:t>
            </w:r>
            <w:r w:rsidR="001A2336" w:rsidRPr="00E973A5">
              <w:rPr>
                <w:rFonts w:ascii="KaiTi" w:eastAsia="KaiTi" w:hAnsi="KaiTi" w:hint="eastAsia"/>
                <w:szCs w:val="21"/>
              </w:rPr>
              <w:t>通过原材料检验、过程检验、成品检验等检验对产品、质量指标进行监控。</w:t>
            </w:r>
          </w:p>
          <w:p w14:paraId="5F8CCF7D" w14:textId="77777777" w:rsidR="00FE5BC5" w:rsidRPr="00E973A5" w:rsidRDefault="001A2336" w:rsidP="007417B5">
            <w:pPr>
              <w:rPr>
                <w:rFonts w:ascii="KaiTi" w:eastAsia="KaiTi" w:hAnsi="KaiTi"/>
                <w:szCs w:val="21"/>
              </w:rPr>
            </w:pPr>
            <w:r w:rsidRPr="00E973A5">
              <w:rPr>
                <w:rFonts w:ascii="KaiTi" w:eastAsia="KaiTi" w:hAnsi="KaiTi" w:hint="eastAsia"/>
                <w:szCs w:val="21"/>
              </w:rPr>
              <w:t>抽《生产派工单》：</w:t>
            </w:r>
          </w:p>
          <w:p w14:paraId="3800E59F" w14:textId="1DB501E0" w:rsidR="00FE5BC5" w:rsidRPr="00E973A5" w:rsidRDefault="001A2336" w:rsidP="007417B5">
            <w:pPr>
              <w:rPr>
                <w:rFonts w:ascii="KaiTi" w:eastAsia="KaiTi" w:hAnsi="KaiTi"/>
                <w:szCs w:val="21"/>
              </w:rPr>
            </w:pPr>
            <w:r w:rsidRPr="00E973A5">
              <w:rPr>
                <w:rFonts w:ascii="KaiTi" w:eastAsia="KaiTi" w:hAnsi="KaiTi" w:hint="eastAsia"/>
                <w:szCs w:val="21"/>
              </w:rPr>
              <w:t>1）</w:t>
            </w:r>
            <w:r w:rsidR="007417B5" w:rsidRPr="00E973A5">
              <w:rPr>
                <w:rFonts w:ascii="KaiTi" w:eastAsia="KaiTi" w:hAnsi="KaiTi" w:hint="eastAsia"/>
                <w:szCs w:val="21"/>
              </w:rPr>
              <w:t>2020</w:t>
            </w:r>
            <w:r w:rsidRPr="00E973A5">
              <w:rPr>
                <w:rFonts w:ascii="KaiTi" w:eastAsia="KaiTi" w:hAnsi="KaiTi" w:hint="eastAsia"/>
                <w:szCs w:val="21"/>
              </w:rPr>
              <w:t>-11-28，产品名称：防尘罩组件，产品编码：3900059001，型号：4902.2，数量：20000个，要求完成时间：</w:t>
            </w:r>
            <w:r w:rsidR="007417B5" w:rsidRPr="00E973A5">
              <w:rPr>
                <w:rFonts w:ascii="KaiTi" w:eastAsia="KaiTi" w:hAnsi="KaiTi" w:hint="eastAsia"/>
                <w:szCs w:val="21"/>
              </w:rPr>
              <w:t>2020</w:t>
            </w:r>
            <w:r w:rsidRPr="00E973A5">
              <w:rPr>
                <w:rFonts w:ascii="KaiTi" w:eastAsia="KaiTi" w:hAnsi="KaiTi" w:hint="eastAsia"/>
                <w:szCs w:val="21"/>
              </w:rPr>
              <w:t>-12-6，制表人：生产部，审批人：</w:t>
            </w:r>
            <w:r w:rsidR="00313C2C" w:rsidRPr="00E973A5">
              <w:rPr>
                <w:rFonts w:ascii="KaiTi" w:eastAsia="KaiTi" w:hAnsi="KaiTi" w:hint="eastAsia"/>
                <w:szCs w:val="21"/>
              </w:rPr>
              <w:t>赵成伦</w:t>
            </w:r>
            <w:r w:rsidRPr="00E973A5">
              <w:rPr>
                <w:rFonts w:ascii="KaiTi" w:eastAsia="KaiTi" w:hAnsi="KaiTi" w:hint="eastAsia"/>
                <w:szCs w:val="21"/>
              </w:rPr>
              <w:t>。</w:t>
            </w:r>
          </w:p>
          <w:p w14:paraId="1575DE3B" w14:textId="10B7AE4A" w:rsidR="00FE5BC5" w:rsidRPr="00E973A5" w:rsidRDefault="001A2336" w:rsidP="007417B5">
            <w:pPr>
              <w:rPr>
                <w:rFonts w:ascii="KaiTi" w:eastAsia="KaiTi" w:hAnsi="KaiTi"/>
                <w:szCs w:val="21"/>
              </w:rPr>
            </w:pPr>
            <w:r w:rsidRPr="00E973A5">
              <w:rPr>
                <w:rFonts w:ascii="KaiTi" w:eastAsia="KaiTi" w:hAnsi="KaiTi" w:hint="eastAsia"/>
                <w:szCs w:val="21"/>
              </w:rPr>
              <w:t>2）</w:t>
            </w:r>
            <w:r w:rsidR="007417B5" w:rsidRPr="00E973A5">
              <w:rPr>
                <w:rFonts w:ascii="KaiTi" w:eastAsia="KaiTi" w:hAnsi="KaiTi" w:hint="eastAsia"/>
                <w:szCs w:val="21"/>
              </w:rPr>
              <w:t>2020</w:t>
            </w:r>
            <w:r w:rsidRPr="00E973A5">
              <w:rPr>
                <w:rFonts w:ascii="KaiTi" w:eastAsia="KaiTi" w:hAnsi="KaiTi" w:hint="eastAsia"/>
                <w:szCs w:val="21"/>
              </w:rPr>
              <w:t>-12-7，产品名称：顶出壁支架，型号：34552，数量：6000个，要求完成时间：</w:t>
            </w:r>
            <w:r w:rsidR="007417B5" w:rsidRPr="00E973A5">
              <w:rPr>
                <w:rFonts w:ascii="KaiTi" w:eastAsia="KaiTi" w:hAnsi="KaiTi" w:hint="eastAsia"/>
                <w:szCs w:val="21"/>
              </w:rPr>
              <w:t>2020</w:t>
            </w:r>
            <w:r w:rsidRPr="00E973A5">
              <w:rPr>
                <w:rFonts w:ascii="KaiTi" w:eastAsia="KaiTi" w:hAnsi="KaiTi" w:hint="eastAsia"/>
                <w:szCs w:val="21"/>
              </w:rPr>
              <w:t>-12-12，制表人：生产部，审批人：</w:t>
            </w:r>
            <w:r w:rsidR="00313C2C" w:rsidRPr="00E973A5">
              <w:rPr>
                <w:rFonts w:ascii="KaiTi" w:eastAsia="KaiTi" w:hAnsi="KaiTi" w:hint="eastAsia"/>
                <w:szCs w:val="21"/>
              </w:rPr>
              <w:t>赵成伦</w:t>
            </w:r>
            <w:r w:rsidRPr="00E973A5">
              <w:rPr>
                <w:rFonts w:ascii="KaiTi" w:eastAsia="KaiTi" w:hAnsi="KaiTi" w:hint="eastAsia"/>
                <w:szCs w:val="21"/>
              </w:rPr>
              <w:t xml:space="preserve">。 </w:t>
            </w:r>
          </w:p>
          <w:p w14:paraId="65DB2C43" w14:textId="072F4932" w:rsidR="00FE5BC5" w:rsidRPr="00E973A5" w:rsidRDefault="001A2336" w:rsidP="007417B5">
            <w:pPr>
              <w:rPr>
                <w:rFonts w:ascii="KaiTi" w:eastAsia="KaiTi" w:hAnsi="KaiTi"/>
                <w:szCs w:val="21"/>
              </w:rPr>
            </w:pPr>
            <w:r w:rsidRPr="00E973A5">
              <w:rPr>
                <w:rFonts w:ascii="KaiTi" w:eastAsia="KaiTi" w:hAnsi="KaiTi" w:hint="eastAsia"/>
                <w:szCs w:val="21"/>
              </w:rPr>
              <w:t>3）</w:t>
            </w:r>
            <w:r w:rsidR="007417B5" w:rsidRPr="00E973A5">
              <w:rPr>
                <w:rFonts w:ascii="KaiTi" w:eastAsia="KaiTi" w:hAnsi="KaiTi" w:hint="eastAsia"/>
                <w:szCs w:val="21"/>
              </w:rPr>
              <w:t>2020</w:t>
            </w:r>
            <w:r w:rsidRPr="00E973A5">
              <w:rPr>
                <w:rFonts w:ascii="KaiTi" w:eastAsia="KaiTi" w:hAnsi="KaiTi" w:hint="eastAsia"/>
                <w:szCs w:val="21"/>
              </w:rPr>
              <w:t>-12-10，产品名称：齿轮箱后壳，型号：5288，数量：10000个，要求完成时间：</w:t>
            </w:r>
            <w:r w:rsidR="007417B5" w:rsidRPr="00E973A5">
              <w:rPr>
                <w:rFonts w:ascii="KaiTi" w:eastAsia="KaiTi" w:hAnsi="KaiTi" w:hint="eastAsia"/>
                <w:szCs w:val="21"/>
              </w:rPr>
              <w:t>2020</w:t>
            </w:r>
            <w:r w:rsidRPr="00E973A5">
              <w:rPr>
                <w:rFonts w:ascii="KaiTi" w:eastAsia="KaiTi" w:hAnsi="KaiTi" w:hint="eastAsia"/>
                <w:szCs w:val="21"/>
              </w:rPr>
              <w:t>-12-14，制表人：生产部，审批人：</w:t>
            </w:r>
            <w:r w:rsidR="00313C2C" w:rsidRPr="00E973A5">
              <w:rPr>
                <w:rFonts w:ascii="KaiTi" w:eastAsia="KaiTi" w:hAnsi="KaiTi" w:hint="eastAsia"/>
                <w:szCs w:val="21"/>
              </w:rPr>
              <w:t>赵成伦</w:t>
            </w:r>
            <w:r w:rsidRPr="00E973A5">
              <w:rPr>
                <w:rFonts w:ascii="KaiTi" w:eastAsia="KaiTi" w:hAnsi="KaiTi" w:hint="eastAsia"/>
                <w:szCs w:val="21"/>
              </w:rPr>
              <w:t>。</w:t>
            </w:r>
          </w:p>
          <w:p w14:paraId="243DF456" w14:textId="386F42EC" w:rsidR="00FE5BC5" w:rsidRPr="00E973A5" w:rsidRDefault="00313C2C" w:rsidP="007417B5">
            <w:pPr>
              <w:rPr>
                <w:rFonts w:ascii="KaiTi" w:eastAsia="KaiTi" w:hAnsi="KaiTi"/>
                <w:szCs w:val="21"/>
              </w:rPr>
            </w:pPr>
            <w:r w:rsidRPr="00E973A5">
              <w:rPr>
                <w:rFonts w:ascii="KaiTi" w:eastAsia="KaiTi" w:hAnsi="KaiTi" w:hint="eastAsia"/>
                <w:szCs w:val="21"/>
              </w:rPr>
              <w:t>1、</w:t>
            </w:r>
            <w:r w:rsidR="001A2336" w:rsidRPr="00E973A5">
              <w:rPr>
                <w:rFonts w:ascii="KaiTi" w:eastAsia="KaiTi" w:hAnsi="KaiTi" w:hint="eastAsia"/>
                <w:szCs w:val="21"/>
              </w:rPr>
              <w:t>为生产过程提供适宜的</w:t>
            </w:r>
            <w:r w:rsidRPr="00E973A5">
              <w:rPr>
                <w:rFonts w:ascii="KaiTi" w:eastAsia="KaiTi" w:hAnsi="KaiTi" w:hint="eastAsia"/>
                <w:szCs w:val="21"/>
              </w:rPr>
              <w:t>生产设备</w:t>
            </w:r>
            <w:r w:rsidR="001A2336" w:rsidRPr="00E973A5">
              <w:rPr>
                <w:rFonts w:ascii="KaiTi" w:eastAsia="KaiTi" w:hAnsi="KaiTi" w:hint="eastAsia"/>
                <w:szCs w:val="21"/>
              </w:rPr>
              <w:t>，</w:t>
            </w:r>
            <w:r w:rsidRPr="00E973A5">
              <w:rPr>
                <w:rFonts w:ascii="KaiTi" w:eastAsia="KaiTi" w:hAnsi="KaiTi" w:cs="宋体" w:hint="eastAsia"/>
                <w:kern w:val="0"/>
                <w:szCs w:val="21"/>
                <w:lang w:val="zh-CN"/>
              </w:rPr>
              <w:t>注塑机</w:t>
            </w:r>
            <w:r w:rsidRPr="00E973A5">
              <w:rPr>
                <w:rFonts w:ascii="KaiTi" w:eastAsia="KaiTi" w:hAnsi="KaiTi" w:hint="eastAsia"/>
                <w:szCs w:val="21"/>
              </w:rPr>
              <w:t>、搅拌机、冰水机、起重设备、电梯等，满足生产需求</w:t>
            </w:r>
          </w:p>
          <w:p w14:paraId="77D35397" w14:textId="47868746" w:rsidR="00FE5BC5" w:rsidRPr="00E973A5" w:rsidRDefault="00313C2C" w:rsidP="007417B5">
            <w:pPr>
              <w:rPr>
                <w:rFonts w:ascii="KaiTi" w:eastAsia="KaiTi" w:hAnsi="KaiTi"/>
                <w:szCs w:val="21"/>
              </w:rPr>
            </w:pPr>
            <w:r w:rsidRPr="00E973A5">
              <w:rPr>
                <w:rFonts w:ascii="KaiTi" w:eastAsia="KaiTi" w:hAnsi="KaiTi" w:hint="eastAsia"/>
                <w:szCs w:val="21"/>
              </w:rPr>
              <w:t>2、</w:t>
            </w:r>
            <w:r w:rsidR="001A2336" w:rsidRPr="00E973A5">
              <w:rPr>
                <w:rFonts w:ascii="KaiTi" w:eastAsia="KaiTi" w:hAnsi="KaiTi" w:hint="eastAsia"/>
                <w:szCs w:val="21"/>
              </w:rPr>
              <w:t>配备了胜任的人员，</w:t>
            </w:r>
            <w:r w:rsidRPr="00E973A5">
              <w:rPr>
                <w:rFonts w:ascii="KaiTi" w:eastAsia="KaiTi" w:hAnsi="KaiTi" w:hint="eastAsia"/>
                <w:szCs w:val="21"/>
              </w:rPr>
              <w:t>目前在职员工2</w:t>
            </w:r>
            <w:r w:rsidRPr="00E973A5">
              <w:rPr>
                <w:rFonts w:ascii="KaiTi" w:eastAsia="KaiTi" w:hAnsi="KaiTi"/>
                <w:szCs w:val="21"/>
              </w:rPr>
              <w:t>4</w:t>
            </w:r>
            <w:r w:rsidRPr="00E973A5">
              <w:rPr>
                <w:rFonts w:ascii="KaiTi" w:eastAsia="KaiTi" w:hAnsi="KaiTi" w:hint="eastAsia"/>
                <w:szCs w:val="21"/>
              </w:rPr>
              <w:t>人，包括管理人员、业务人员、操作人员，均具有多年管理经验、业务能力和操作技术，</w:t>
            </w:r>
            <w:r w:rsidR="001A2336" w:rsidRPr="00E973A5">
              <w:rPr>
                <w:rFonts w:ascii="KaiTi" w:eastAsia="KaiTi" w:hAnsi="KaiTi" w:hint="eastAsia"/>
                <w:szCs w:val="21"/>
              </w:rPr>
              <w:t>如：生产部长</w:t>
            </w:r>
            <w:r w:rsidRPr="00E973A5">
              <w:rPr>
                <w:rFonts w:ascii="KaiTi" w:eastAsia="KaiTi" w:hAnsi="KaiTi" w:hint="eastAsia"/>
                <w:szCs w:val="21"/>
              </w:rPr>
              <w:t>赵成伦</w:t>
            </w:r>
            <w:r w:rsidR="001A2336" w:rsidRPr="00E973A5">
              <w:rPr>
                <w:rFonts w:ascii="KaiTi" w:eastAsia="KaiTi" w:hAnsi="KaiTi" w:hint="eastAsia"/>
                <w:szCs w:val="21"/>
              </w:rPr>
              <w:t>从事该行业10年有较丰富的管理经验和专业技术水平有较丰富的操作和管理技能。</w:t>
            </w:r>
          </w:p>
          <w:p w14:paraId="231FBF2E" w14:textId="0F005815" w:rsidR="00313C2C" w:rsidRPr="00E973A5" w:rsidRDefault="00313C2C" w:rsidP="00313C2C">
            <w:pPr>
              <w:pStyle w:val="a0"/>
              <w:rPr>
                <w:rFonts w:ascii="KaiTi" w:eastAsia="KaiTi" w:hAnsi="KaiTi"/>
                <w:bCs w:val="0"/>
                <w:szCs w:val="21"/>
              </w:rPr>
            </w:pPr>
            <w:r w:rsidRPr="00E973A5">
              <w:rPr>
                <w:rFonts w:ascii="KaiTi" w:eastAsia="KaiTi" w:hAnsi="KaiTi"/>
                <w:bCs w:val="0"/>
                <w:szCs w:val="21"/>
              </w:rPr>
              <w:t>3</w:t>
            </w:r>
            <w:r w:rsidRPr="00E973A5">
              <w:rPr>
                <w:rFonts w:ascii="KaiTi" w:eastAsia="KaiTi" w:hAnsi="KaiTi" w:hint="eastAsia"/>
                <w:bCs w:val="0"/>
                <w:szCs w:val="21"/>
              </w:rPr>
              <w:t>、监视和测量仪器：带表卡尺、外径千分尺、</w:t>
            </w:r>
            <w:proofErr w:type="gramStart"/>
            <w:r w:rsidRPr="00E973A5">
              <w:rPr>
                <w:rFonts w:ascii="KaiTi" w:eastAsia="KaiTi" w:hAnsi="KaiTi" w:hint="eastAsia"/>
                <w:bCs w:val="0"/>
                <w:szCs w:val="21"/>
              </w:rPr>
              <w:t>电子台</w:t>
            </w:r>
            <w:proofErr w:type="gramEnd"/>
            <w:r w:rsidRPr="00E973A5">
              <w:rPr>
                <w:rFonts w:ascii="KaiTi" w:eastAsia="KaiTi" w:hAnsi="KaiTi" w:hint="eastAsia"/>
                <w:bCs w:val="0"/>
                <w:szCs w:val="21"/>
              </w:rPr>
              <w:t>称，满足检验需求</w:t>
            </w:r>
          </w:p>
          <w:p w14:paraId="3772EDC2" w14:textId="72706043" w:rsidR="000C4455" w:rsidRPr="00E973A5" w:rsidRDefault="00313C2C" w:rsidP="000C4455">
            <w:pPr>
              <w:pStyle w:val="a0"/>
              <w:rPr>
                <w:rFonts w:ascii="KaiTi" w:eastAsia="KaiTi" w:hAnsi="KaiTi"/>
                <w:bCs w:val="0"/>
                <w:szCs w:val="21"/>
              </w:rPr>
            </w:pPr>
            <w:r w:rsidRPr="00E973A5">
              <w:rPr>
                <w:rFonts w:ascii="KaiTi" w:eastAsia="KaiTi" w:hAnsi="KaiTi" w:hint="eastAsia"/>
                <w:bCs w:val="0"/>
                <w:szCs w:val="21"/>
              </w:rPr>
              <w:t>4、</w:t>
            </w:r>
            <w:r w:rsidR="000C4455" w:rsidRPr="00E973A5">
              <w:rPr>
                <w:rFonts w:ascii="KaiTi" w:eastAsia="KaiTi" w:hAnsi="KaiTi" w:hint="eastAsia"/>
                <w:bCs w:val="0"/>
                <w:szCs w:val="21"/>
              </w:rPr>
              <w:t>运行环境：</w:t>
            </w:r>
          </w:p>
          <w:p w14:paraId="45A807BD" w14:textId="01DA35E6" w:rsidR="000C4455" w:rsidRPr="00E973A5" w:rsidRDefault="000C4455" w:rsidP="000C4455">
            <w:pPr>
              <w:pStyle w:val="a0"/>
              <w:rPr>
                <w:rFonts w:ascii="KaiTi" w:eastAsia="KaiTi" w:hAnsi="KaiTi"/>
                <w:bCs w:val="0"/>
                <w:szCs w:val="21"/>
              </w:rPr>
            </w:pPr>
            <w:r w:rsidRPr="00E973A5">
              <w:rPr>
                <w:rFonts w:ascii="KaiTi" w:eastAsia="KaiTi" w:hAnsi="KaiTi" w:hint="eastAsia"/>
                <w:bCs w:val="0"/>
                <w:szCs w:val="21"/>
              </w:rPr>
              <w:t>办公环境：公办楼：2050平米，视频查看，办公环境舒适，卫生整洁</w:t>
            </w:r>
          </w:p>
          <w:p w14:paraId="1B3FD454" w14:textId="57B8506B" w:rsidR="00313C2C" w:rsidRPr="00E973A5" w:rsidRDefault="000C4455" w:rsidP="000C4455">
            <w:pPr>
              <w:pStyle w:val="a0"/>
              <w:rPr>
                <w:rFonts w:ascii="KaiTi" w:eastAsia="KaiTi" w:hAnsi="KaiTi"/>
                <w:bCs w:val="0"/>
                <w:szCs w:val="21"/>
              </w:rPr>
            </w:pPr>
            <w:r w:rsidRPr="00E973A5">
              <w:rPr>
                <w:rFonts w:ascii="KaiTi" w:eastAsia="KaiTi" w:hAnsi="KaiTi" w:hint="eastAsia"/>
                <w:bCs w:val="0"/>
                <w:szCs w:val="21"/>
              </w:rPr>
              <w:t>生产环境：多层厂房（仓库）：7600平米、一号厂房（车间）：3840平米、二号厂房（车间）：4300平米、总建筑面积：18000平米，设备布局合理，各注塑机均配有废气排放设施</w:t>
            </w:r>
          </w:p>
          <w:p w14:paraId="54F1EFC9" w14:textId="6088E6D5" w:rsidR="00E973A5" w:rsidRPr="00E973A5" w:rsidRDefault="00E973A5" w:rsidP="000C4455">
            <w:pPr>
              <w:pStyle w:val="a0"/>
              <w:rPr>
                <w:rFonts w:ascii="KaiTi" w:eastAsia="KaiTi" w:hAnsi="KaiTi"/>
                <w:bCs w:val="0"/>
                <w:szCs w:val="21"/>
              </w:rPr>
            </w:pPr>
            <w:r w:rsidRPr="00E973A5">
              <w:rPr>
                <w:rFonts w:ascii="KaiTi" w:eastAsia="KaiTi" w:hAnsi="KaiTi"/>
                <w:bCs w:val="0"/>
                <w:noProof/>
                <w:szCs w:val="21"/>
              </w:rPr>
              <w:drawing>
                <wp:inline distT="0" distB="0" distL="114300" distR="114300" wp14:anchorId="7F0C5A08" wp14:editId="50BB674D">
                  <wp:extent cx="2079831" cy="15233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2084551" cy="1526822"/>
                          </a:xfrm>
                          <a:prstGeom prst="rect">
                            <a:avLst/>
                          </a:prstGeom>
                          <a:noFill/>
                          <a:ln>
                            <a:noFill/>
                          </a:ln>
                        </pic:spPr>
                      </pic:pic>
                    </a:graphicData>
                  </a:graphic>
                </wp:inline>
              </w:drawing>
            </w:r>
          </w:p>
          <w:p w14:paraId="013ACB95" w14:textId="40FB806A" w:rsidR="00FE5BC5" w:rsidRPr="00E973A5" w:rsidRDefault="000C4455" w:rsidP="007417B5">
            <w:pPr>
              <w:rPr>
                <w:rFonts w:ascii="KaiTi" w:eastAsia="KaiTi" w:hAnsi="KaiTi"/>
                <w:szCs w:val="21"/>
              </w:rPr>
            </w:pPr>
            <w:r w:rsidRPr="00E973A5">
              <w:rPr>
                <w:rFonts w:ascii="KaiTi" w:eastAsia="KaiTi" w:hAnsi="KaiTi" w:hint="eastAsia"/>
                <w:szCs w:val="21"/>
              </w:rPr>
              <w:lastRenderedPageBreak/>
              <w:t>6、</w:t>
            </w:r>
            <w:r w:rsidR="001A2336" w:rsidRPr="00E973A5">
              <w:rPr>
                <w:rFonts w:ascii="KaiTi" w:eastAsia="KaiTi" w:hAnsi="KaiTi" w:hint="eastAsia"/>
                <w:szCs w:val="21"/>
              </w:rPr>
              <w:t>公司需确认的过程：</w:t>
            </w:r>
            <w:r w:rsidRPr="00E973A5">
              <w:rPr>
                <w:rFonts w:ascii="KaiTi" w:eastAsia="KaiTi" w:hAnsi="KaiTi" w:hint="eastAsia"/>
                <w:szCs w:val="21"/>
              </w:rPr>
              <w:t xml:space="preserve">注塑，对设备能力、设备状态进行了确认，编制了作业指导书，对人员进行了相关培训，确认过程符合要求， </w:t>
            </w:r>
          </w:p>
          <w:p w14:paraId="47A0D331" w14:textId="1678E831" w:rsidR="00FE5BC5" w:rsidRPr="00E973A5" w:rsidRDefault="00E973A5" w:rsidP="007417B5">
            <w:pPr>
              <w:rPr>
                <w:rFonts w:ascii="KaiTi" w:eastAsia="KaiTi" w:hAnsi="KaiTi"/>
                <w:szCs w:val="21"/>
              </w:rPr>
            </w:pPr>
            <w:r w:rsidRPr="00E973A5">
              <w:rPr>
                <w:rFonts w:ascii="KaiTi" w:eastAsia="KaiTi" w:hAnsi="KaiTi" w:hint="eastAsia"/>
                <w:szCs w:val="21"/>
              </w:rPr>
              <w:t>7、</w:t>
            </w:r>
            <w:r w:rsidR="00313C2C" w:rsidRPr="00E973A5">
              <w:rPr>
                <w:rFonts w:ascii="KaiTi" w:eastAsia="KaiTi" w:hAnsi="KaiTi" w:hint="eastAsia"/>
                <w:szCs w:val="21"/>
              </w:rPr>
              <w:t>赵成伦</w:t>
            </w:r>
            <w:r w:rsidR="001A2336" w:rsidRPr="00E973A5">
              <w:rPr>
                <w:rFonts w:ascii="KaiTi" w:eastAsia="KaiTi" w:hAnsi="KaiTi" w:hint="eastAsia"/>
                <w:szCs w:val="21"/>
              </w:rPr>
              <w:t>部长</w:t>
            </w:r>
            <w:r w:rsidRPr="00E973A5">
              <w:rPr>
                <w:rFonts w:ascii="KaiTi" w:eastAsia="KaiTi" w:hAnsi="KaiTi" w:hint="eastAsia"/>
                <w:szCs w:val="21"/>
              </w:rPr>
              <w:t>电话</w:t>
            </w:r>
            <w:r w:rsidR="001A2336" w:rsidRPr="00E973A5">
              <w:rPr>
                <w:rFonts w:ascii="KaiTi" w:eastAsia="KaiTi" w:hAnsi="KaiTi" w:hint="eastAsia"/>
                <w:szCs w:val="21"/>
              </w:rPr>
              <w:t>介绍说生产过程中采取措施防止人为错误；如通过设备急停开关来防止人为失误放大。</w:t>
            </w:r>
          </w:p>
          <w:p w14:paraId="7FD2E440" w14:textId="3783D087" w:rsidR="00FE5BC5" w:rsidRPr="00E973A5" w:rsidRDefault="00E973A5" w:rsidP="007417B5">
            <w:pPr>
              <w:rPr>
                <w:rFonts w:ascii="KaiTi" w:eastAsia="KaiTi" w:hAnsi="KaiTi"/>
                <w:szCs w:val="21"/>
              </w:rPr>
            </w:pPr>
            <w:r w:rsidRPr="00E973A5">
              <w:rPr>
                <w:rFonts w:ascii="KaiTi" w:eastAsia="KaiTi" w:hAnsi="KaiTi"/>
                <w:szCs w:val="21"/>
              </w:rPr>
              <w:t>8</w:t>
            </w:r>
            <w:r w:rsidRPr="00E973A5">
              <w:rPr>
                <w:rFonts w:ascii="KaiTi" w:eastAsia="KaiTi" w:hAnsi="KaiTi" w:hint="eastAsia"/>
                <w:szCs w:val="21"/>
              </w:rPr>
              <w:t>、</w:t>
            </w:r>
            <w:r w:rsidR="00313C2C" w:rsidRPr="00E973A5">
              <w:rPr>
                <w:rFonts w:ascii="KaiTi" w:eastAsia="KaiTi" w:hAnsi="KaiTi" w:hint="eastAsia"/>
                <w:szCs w:val="21"/>
              </w:rPr>
              <w:t>赵成伦</w:t>
            </w:r>
            <w:r w:rsidR="001A2336" w:rsidRPr="00E973A5">
              <w:rPr>
                <w:rFonts w:ascii="KaiTi" w:eastAsia="KaiTi" w:hAnsi="KaiTi" w:hint="eastAsia"/>
                <w:szCs w:val="21"/>
              </w:rPr>
              <w:t>部长介绍说，产品交付时，对客户使用人员进行使用培训，内容涉及设备使用要求和注意事项等。如客户在使用过程中出现问题，先通过电话进行解决，如远程无法解决，派专人到客户现场实地解决。</w:t>
            </w:r>
          </w:p>
          <w:p w14:paraId="56E3AC39" w14:textId="6069B0B2" w:rsidR="00E973A5" w:rsidRPr="00E973A5" w:rsidRDefault="00E973A5" w:rsidP="00E973A5">
            <w:pPr>
              <w:pStyle w:val="a0"/>
              <w:rPr>
                <w:rFonts w:ascii="KaiTi" w:eastAsia="KaiTi" w:hAnsi="KaiTi"/>
              </w:rPr>
            </w:pPr>
            <w:r w:rsidRPr="00E973A5">
              <w:rPr>
                <w:rFonts w:ascii="KaiTi" w:eastAsia="KaiTi" w:hAnsi="KaiTi" w:hint="eastAsia"/>
              </w:rPr>
              <w:t>9、外包过程：注塑模具加工，</w:t>
            </w:r>
          </w:p>
          <w:p w14:paraId="588B74AB" w14:textId="1FF6FD6C" w:rsidR="00FE5BC5" w:rsidRPr="00E973A5" w:rsidRDefault="00E973A5" w:rsidP="007417B5">
            <w:pPr>
              <w:rPr>
                <w:rFonts w:ascii="KaiTi" w:eastAsia="KaiTi" w:hAnsi="KaiTi"/>
                <w:szCs w:val="21"/>
              </w:rPr>
            </w:pPr>
            <w:r w:rsidRPr="00E973A5">
              <w:rPr>
                <w:rFonts w:ascii="KaiTi" w:eastAsia="KaiTi" w:hAnsi="KaiTi" w:hint="eastAsia"/>
                <w:szCs w:val="21"/>
              </w:rPr>
              <w:t>●</w:t>
            </w:r>
            <w:r w:rsidR="001A2336" w:rsidRPr="00E973A5">
              <w:rPr>
                <w:rFonts w:ascii="KaiTi" w:eastAsia="KaiTi" w:hAnsi="KaiTi" w:hint="eastAsia"/>
                <w:szCs w:val="21"/>
              </w:rPr>
              <w:t>查看工序控制情况：</w:t>
            </w:r>
          </w:p>
          <w:p w14:paraId="7907A30D" w14:textId="0763773E" w:rsidR="00FE5BC5" w:rsidRPr="00E973A5" w:rsidRDefault="006C26C5" w:rsidP="007417B5">
            <w:pPr>
              <w:rPr>
                <w:rFonts w:ascii="KaiTi" w:eastAsia="KaiTi" w:hAnsi="KaiTi"/>
                <w:szCs w:val="21"/>
              </w:rPr>
            </w:pPr>
            <w:r>
              <w:rPr>
                <w:rFonts w:ascii="KaiTi" w:eastAsia="KaiTi" w:hAnsi="KaiTi" w:hint="eastAsia"/>
                <w:szCs w:val="21"/>
              </w:rPr>
              <w:t>-</w:t>
            </w:r>
            <w:r>
              <w:rPr>
                <w:rFonts w:ascii="KaiTi" w:eastAsia="KaiTi" w:hAnsi="KaiTi"/>
                <w:szCs w:val="21"/>
              </w:rPr>
              <w:t>-</w:t>
            </w:r>
            <w:proofErr w:type="gramStart"/>
            <w:r w:rsidR="001A2336" w:rsidRPr="00E973A5">
              <w:rPr>
                <w:rFonts w:ascii="KaiTi" w:eastAsia="KaiTi" w:hAnsi="KaiTi" w:hint="eastAsia"/>
                <w:szCs w:val="21"/>
              </w:rPr>
              <w:t>抽生产</w:t>
            </w:r>
            <w:proofErr w:type="gramEnd"/>
            <w:r w:rsidR="001A2336" w:rsidRPr="00E973A5">
              <w:rPr>
                <w:rFonts w:ascii="KaiTi" w:eastAsia="KaiTi" w:hAnsi="KaiTi" w:hint="eastAsia"/>
                <w:szCs w:val="21"/>
              </w:rPr>
              <w:t>品种：齿轮箱后壳</w:t>
            </w:r>
          </w:p>
          <w:p w14:paraId="35072F3F" w14:textId="7AD19826" w:rsidR="00FE5BC5" w:rsidRPr="00E973A5" w:rsidRDefault="00E973A5" w:rsidP="007417B5">
            <w:pPr>
              <w:rPr>
                <w:rFonts w:ascii="KaiTi" w:eastAsia="KaiTi" w:hAnsi="KaiTi"/>
                <w:szCs w:val="21"/>
              </w:rPr>
            </w:pPr>
            <w:r w:rsidRPr="00E973A5">
              <w:rPr>
                <w:rFonts w:ascii="KaiTi" w:eastAsia="KaiTi" w:hAnsi="KaiTi" w:hint="eastAsia"/>
                <w:szCs w:val="21"/>
              </w:rPr>
              <w:t>1）</w:t>
            </w:r>
            <w:r w:rsidR="001A2336" w:rsidRPr="00E973A5">
              <w:rPr>
                <w:rFonts w:ascii="KaiTi" w:eastAsia="KaiTi" w:hAnsi="KaiTi" w:hint="eastAsia"/>
                <w:szCs w:val="21"/>
              </w:rPr>
              <w:t>原料干燥：操作工</w:t>
            </w:r>
            <w:r w:rsidRPr="00E973A5">
              <w:rPr>
                <w:rFonts w:ascii="KaiTi" w:eastAsia="KaiTi" w:hAnsi="KaiTi" w:hint="eastAsia"/>
                <w:szCs w:val="21"/>
              </w:rPr>
              <w:t>：</w:t>
            </w:r>
            <w:r w:rsidR="001A2336" w:rsidRPr="00E973A5">
              <w:rPr>
                <w:rFonts w:ascii="KaiTi" w:eastAsia="KaiTi" w:hAnsi="KaiTi" w:hint="eastAsia"/>
                <w:szCs w:val="21"/>
              </w:rPr>
              <w:t>王小明</w:t>
            </w:r>
            <w:r w:rsidRPr="00E973A5">
              <w:rPr>
                <w:rFonts w:ascii="KaiTi" w:eastAsia="KaiTi" w:hAnsi="KaiTi" w:hint="eastAsia"/>
                <w:szCs w:val="21"/>
              </w:rPr>
              <w:t>，</w:t>
            </w:r>
            <w:r w:rsidR="001A2336" w:rsidRPr="00E973A5">
              <w:rPr>
                <w:rFonts w:ascii="KaiTi" w:eastAsia="KaiTi" w:hAnsi="KaiTi" w:hint="eastAsia"/>
                <w:szCs w:val="21"/>
              </w:rPr>
              <w:t>根据品种生产计划正在观察注塑机上烘干</w:t>
            </w:r>
            <w:proofErr w:type="gramStart"/>
            <w:r w:rsidR="001A2336" w:rsidRPr="00E973A5">
              <w:rPr>
                <w:rFonts w:ascii="KaiTi" w:eastAsia="KaiTi" w:hAnsi="KaiTi" w:hint="eastAsia"/>
                <w:szCs w:val="21"/>
              </w:rPr>
              <w:t>桶工作</w:t>
            </w:r>
            <w:proofErr w:type="gramEnd"/>
            <w:r w:rsidR="001A2336" w:rsidRPr="00E973A5">
              <w:rPr>
                <w:rFonts w:ascii="KaiTi" w:eastAsia="KaiTi" w:hAnsi="KaiTi" w:hint="eastAsia"/>
                <w:szCs w:val="21"/>
              </w:rPr>
              <w:t>情况，工艺要求温度（℃）110±20实际120，时长3-4个小时，实际符合要求。</w:t>
            </w:r>
          </w:p>
          <w:p w14:paraId="6FAC51BC" w14:textId="6E5501D1" w:rsidR="00FE5BC5" w:rsidRPr="00E973A5" w:rsidRDefault="00E973A5" w:rsidP="007417B5">
            <w:pPr>
              <w:rPr>
                <w:rFonts w:ascii="KaiTi" w:eastAsia="KaiTi" w:hAnsi="KaiTi"/>
                <w:szCs w:val="21"/>
              </w:rPr>
            </w:pPr>
            <w:r w:rsidRPr="00E973A5">
              <w:rPr>
                <w:rFonts w:ascii="KaiTi" w:eastAsia="KaiTi" w:hAnsi="KaiTi"/>
                <w:szCs w:val="21"/>
              </w:rPr>
              <w:t>2</w:t>
            </w:r>
            <w:r w:rsidRPr="00E973A5">
              <w:rPr>
                <w:rFonts w:ascii="KaiTi" w:eastAsia="KaiTi" w:hAnsi="KaiTi" w:hint="eastAsia"/>
                <w:szCs w:val="21"/>
              </w:rPr>
              <w:t>）</w:t>
            </w:r>
            <w:r w:rsidR="001A2336" w:rsidRPr="00E973A5">
              <w:rPr>
                <w:rFonts w:ascii="KaiTi" w:eastAsia="KaiTi" w:hAnsi="KaiTi" w:hint="eastAsia"/>
                <w:szCs w:val="21"/>
              </w:rPr>
              <w:t>注塑：操作工</w:t>
            </w:r>
            <w:r w:rsidRPr="00E973A5">
              <w:rPr>
                <w:rFonts w:ascii="KaiTi" w:eastAsia="KaiTi" w:hAnsi="KaiTi" w:hint="eastAsia"/>
                <w:szCs w:val="21"/>
              </w:rPr>
              <w:t>：</w:t>
            </w:r>
            <w:r w:rsidR="001A2336" w:rsidRPr="00E973A5">
              <w:rPr>
                <w:rFonts w:ascii="KaiTi" w:eastAsia="KaiTi" w:hAnsi="KaiTi" w:hint="eastAsia"/>
                <w:szCs w:val="21"/>
              </w:rPr>
              <w:t>刘丽</w:t>
            </w:r>
            <w:r w:rsidRPr="00E973A5">
              <w:rPr>
                <w:rFonts w:ascii="KaiTi" w:eastAsia="KaiTi" w:hAnsi="KaiTi" w:hint="eastAsia"/>
                <w:szCs w:val="21"/>
              </w:rPr>
              <w:t xml:space="preserve"> </w:t>
            </w:r>
            <w:r w:rsidR="001A2336" w:rsidRPr="00E973A5">
              <w:rPr>
                <w:rFonts w:ascii="KaiTi" w:eastAsia="KaiTi" w:hAnsi="KaiTi" w:hint="eastAsia"/>
                <w:szCs w:val="21"/>
              </w:rPr>
              <w:t>，工艺要求注射速度（mm</w:t>
            </w:r>
            <w:r w:rsidR="001A2336" w:rsidRPr="00E973A5">
              <w:rPr>
                <w:rFonts w:ascii="Calibri" w:eastAsia="KaiTi" w:hAnsi="Calibri" w:cs="Calibri"/>
                <w:szCs w:val="21"/>
              </w:rPr>
              <w:t>³</w:t>
            </w:r>
            <w:r w:rsidR="001A2336" w:rsidRPr="00E973A5">
              <w:rPr>
                <w:rFonts w:ascii="KaiTi" w:eastAsia="KaiTi" w:hAnsi="KaiTi" w:hint="eastAsia"/>
                <w:szCs w:val="21"/>
              </w:rPr>
              <w:t>/s）35±5，实际35：压力（Pa）75±5实际73、切换位置（mm）要求35±5实际36、冷却时间（s）16±3、实际17，符合要求。</w:t>
            </w:r>
          </w:p>
          <w:p w14:paraId="40C88EEF" w14:textId="2E56E7CF" w:rsidR="00FE5BC5" w:rsidRPr="00E973A5" w:rsidRDefault="00E973A5" w:rsidP="007417B5">
            <w:pPr>
              <w:rPr>
                <w:rFonts w:ascii="KaiTi" w:eastAsia="KaiTi" w:hAnsi="KaiTi"/>
                <w:szCs w:val="21"/>
              </w:rPr>
            </w:pPr>
            <w:r w:rsidRPr="00E973A5">
              <w:rPr>
                <w:rFonts w:ascii="KaiTi" w:eastAsia="KaiTi" w:hAnsi="KaiTi" w:hint="eastAsia"/>
                <w:szCs w:val="21"/>
              </w:rPr>
              <w:t>3）</w:t>
            </w:r>
            <w:r w:rsidR="001A2336" w:rsidRPr="00E973A5">
              <w:rPr>
                <w:rFonts w:ascii="KaiTi" w:eastAsia="KaiTi" w:hAnsi="KaiTi" w:hint="eastAsia"/>
                <w:szCs w:val="21"/>
              </w:rPr>
              <w:t>修边：操作工黄蓉在修边刀具进行剪修，工艺要求无毛刺、无飞边、无油污、无黑点、无划痕等，实际符合要求。</w:t>
            </w:r>
          </w:p>
          <w:p w14:paraId="6920478E" w14:textId="6C10475C" w:rsidR="00FE5BC5" w:rsidRDefault="00E973A5" w:rsidP="007417B5">
            <w:pPr>
              <w:rPr>
                <w:rFonts w:ascii="KaiTi" w:eastAsia="KaiTi" w:hAnsi="KaiTi"/>
                <w:szCs w:val="21"/>
              </w:rPr>
            </w:pPr>
            <w:r w:rsidRPr="00E973A5">
              <w:rPr>
                <w:rFonts w:ascii="KaiTi" w:eastAsia="KaiTi" w:hAnsi="KaiTi"/>
                <w:szCs w:val="21"/>
              </w:rPr>
              <w:t>4</w:t>
            </w:r>
            <w:r w:rsidRPr="00E973A5">
              <w:rPr>
                <w:rFonts w:ascii="KaiTi" w:eastAsia="KaiTi" w:hAnsi="KaiTi" w:hint="eastAsia"/>
                <w:szCs w:val="21"/>
              </w:rPr>
              <w:t>）</w:t>
            </w:r>
            <w:r w:rsidR="001A2336" w:rsidRPr="00E973A5">
              <w:rPr>
                <w:rFonts w:ascii="KaiTi" w:eastAsia="KaiTi" w:hAnsi="KaiTi" w:hint="eastAsia"/>
                <w:szCs w:val="21"/>
              </w:rPr>
              <w:t>检验：检验员孟娟在对齿轮箱后</w:t>
            </w:r>
            <w:proofErr w:type="gramStart"/>
            <w:r w:rsidR="001A2336" w:rsidRPr="00E973A5">
              <w:rPr>
                <w:rFonts w:ascii="KaiTi" w:eastAsia="KaiTi" w:hAnsi="KaiTi" w:hint="eastAsia"/>
                <w:szCs w:val="21"/>
              </w:rPr>
              <w:t>壳进行</w:t>
            </w:r>
            <w:proofErr w:type="gramEnd"/>
            <w:r w:rsidR="001A2336" w:rsidRPr="00E973A5">
              <w:rPr>
                <w:rFonts w:ascii="KaiTi" w:eastAsia="KaiTi" w:hAnsi="KaiTi" w:hint="eastAsia"/>
                <w:szCs w:val="21"/>
              </w:rPr>
              <w:t>检验，根据顾客提供图纸对底部外径尺寸22.4mm（±0.1）实际22.4及无毛刺、无飞边、无油污、无黑点、无划痕外观等进行检验，符合要求生产运行过程控制基本有效。</w:t>
            </w:r>
          </w:p>
          <w:p w14:paraId="478E8710" w14:textId="13F952D7" w:rsidR="00E973A5" w:rsidRPr="006C26C5" w:rsidRDefault="006C26C5" w:rsidP="00E973A5">
            <w:pPr>
              <w:pStyle w:val="a0"/>
              <w:rPr>
                <w:rFonts w:ascii="KaiTi" w:eastAsia="KaiTi" w:hAnsi="KaiTi"/>
              </w:rPr>
            </w:pPr>
            <w:r w:rsidRPr="006C26C5">
              <w:rPr>
                <w:rFonts w:ascii="KaiTi" w:eastAsia="KaiTi" w:hAnsi="KaiTi"/>
              </w:rPr>
              <w:t>--</w:t>
            </w:r>
            <w:proofErr w:type="gramStart"/>
            <w:r w:rsidRPr="006C26C5">
              <w:rPr>
                <w:rFonts w:ascii="KaiTi" w:eastAsia="KaiTi" w:hAnsi="KaiTi" w:hint="eastAsia"/>
              </w:rPr>
              <w:t>另抽其他</w:t>
            </w:r>
            <w:proofErr w:type="gramEnd"/>
            <w:r w:rsidRPr="006C26C5">
              <w:rPr>
                <w:rFonts w:ascii="KaiTi" w:eastAsia="KaiTi" w:hAnsi="KaiTi" w:hint="eastAsia"/>
              </w:rPr>
              <w:t>注塑件，因生产工艺相同，只是因原料不同，控制温度、压力有区别，不再赘述</w:t>
            </w:r>
          </w:p>
          <w:p w14:paraId="656F894D" w14:textId="4ECEBC07" w:rsidR="00FE5BC5" w:rsidRPr="00E973A5" w:rsidRDefault="00E973A5" w:rsidP="007417B5">
            <w:pPr>
              <w:rPr>
                <w:rFonts w:ascii="KaiTi" w:eastAsia="KaiTi" w:hAnsi="KaiTi" w:cs="宋体"/>
                <w:color w:val="000000"/>
                <w:szCs w:val="21"/>
              </w:rPr>
            </w:pPr>
            <w:r>
              <w:rPr>
                <w:rFonts w:ascii="KaiTi" w:eastAsia="KaiTi" w:hAnsi="KaiTi" w:cs="宋体" w:hint="eastAsia"/>
                <w:color w:val="000000"/>
                <w:szCs w:val="21"/>
              </w:rPr>
              <w:t>●</w:t>
            </w:r>
            <w:r w:rsidR="001A2336" w:rsidRPr="00E973A5">
              <w:rPr>
                <w:rFonts w:ascii="KaiTi" w:eastAsia="KaiTi" w:hAnsi="KaiTi" w:cs="宋体" w:hint="eastAsia"/>
                <w:color w:val="000000"/>
                <w:szCs w:val="21"/>
              </w:rPr>
              <w:t>库房原材料和成品码放整齐、区域标识和产品包装箱标识醒目齐全，有灭火器4个均有效。</w:t>
            </w:r>
          </w:p>
          <w:p w14:paraId="762C1647" w14:textId="2779F56F" w:rsidR="00E973A5" w:rsidRPr="00E973A5" w:rsidRDefault="00E973A5" w:rsidP="00E973A5">
            <w:pPr>
              <w:pStyle w:val="a0"/>
              <w:rPr>
                <w:rFonts w:ascii="KaiTi" w:eastAsia="KaiTi" w:hAnsi="KaiTi"/>
              </w:rPr>
            </w:pPr>
            <w:r w:rsidRPr="00E973A5">
              <w:rPr>
                <w:rFonts w:ascii="KaiTi" w:eastAsia="KaiTi" w:hAnsi="KaiTi" w:hint="eastAsia"/>
              </w:rPr>
              <w:t>●企业的过程控制符合要求</w:t>
            </w:r>
          </w:p>
        </w:tc>
        <w:tc>
          <w:tcPr>
            <w:tcW w:w="721" w:type="dxa"/>
          </w:tcPr>
          <w:p w14:paraId="145F8BD2" w14:textId="77777777" w:rsidR="00FE5BC5" w:rsidRPr="007417B5" w:rsidRDefault="00FE5BC5" w:rsidP="007417B5">
            <w:pPr>
              <w:rPr>
                <w:rFonts w:ascii="KaiTi" w:eastAsia="KaiTi" w:hAnsi="KaiTi"/>
                <w:szCs w:val="21"/>
              </w:rPr>
            </w:pPr>
          </w:p>
          <w:p w14:paraId="3083ABAA" w14:textId="77777777" w:rsidR="00FE5BC5" w:rsidRPr="007417B5" w:rsidRDefault="00FE5BC5" w:rsidP="007417B5">
            <w:pPr>
              <w:rPr>
                <w:rFonts w:ascii="KaiTi" w:eastAsia="KaiTi" w:hAnsi="KaiTi"/>
                <w:szCs w:val="21"/>
              </w:rPr>
            </w:pPr>
          </w:p>
          <w:p w14:paraId="465D7153" w14:textId="77777777" w:rsidR="00FE5BC5" w:rsidRPr="007417B5" w:rsidRDefault="00FE5BC5" w:rsidP="007417B5">
            <w:pPr>
              <w:rPr>
                <w:rFonts w:ascii="KaiTi" w:eastAsia="KaiTi" w:hAnsi="KaiTi"/>
                <w:szCs w:val="21"/>
              </w:rPr>
            </w:pPr>
          </w:p>
          <w:p w14:paraId="09D14B75" w14:textId="77777777" w:rsidR="00FE5BC5" w:rsidRPr="007417B5" w:rsidRDefault="00FE5BC5" w:rsidP="007417B5">
            <w:pPr>
              <w:rPr>
                <w:rFonts w:ascii="KaiTi" w:eastAsia="KaiTi" w:hAnsi="KaiTi"/>
                <w:szCs w:val="21"/>
              </w:rPr>
            </w:pPr>
          </w:p>
          <w:p w14:paraId="3D4873DD" w14:textId="77777777" w:rsidR="00FE5BC5" w:rsidRPr="007417B5" w:rsidRDefault="00FE5BC5" w:rsidP="007417B5">
            <w:pPr>
              <w:rPr>
                <w:rFonts w:ascii="KaiTi" w:eastAsia="KaiTi" w:hAnsi="KaiTi"/>
                <w:szCs w:val="21"/>
              </w:rPr>
            </w:pPr>
          </w:p>
          <w:p w14:paraId="1F91AD25" w14:textId="77777777" w:rsidR="00FE5BC5" w:rsidRPr="007417B5" w:rsidRDefault="00FE5BC5" w:rsidP="007417B5">
            <w:pPr>
              <w:rPr>
                <w:rFonts w:ascii="KaiTi" w:eastAsia="KaiTi" w:hAnsi="KaiTi"/>
                <w:szCs w:val="21"/>
              </w:rPr>
            </w:pPr>
          </w:p>
          <w:p w14:paraId="32AC1F56" w14:textId="77777777" w:rsidR="00FE5BC5" w:rsidRPr="007417B5" w:rsidRDefault="00FE5BC5" w:rsidP="007417B5">
            <w:pPr>
              <w:rPr>
                <w:rFonts w:ascii="KaiTi" w:eastAsia="KaiTi" w:hAnsi="KaiTi"/>
                <w:szCs w:val="21"/>
              </w:rPr>
            </w:pPr>
          </w:p>
          <w:p w14:paraId="103AF73E" w14:textId="77777777" w:rsidR="00FE5BC5" w:rsidRPr="007417B5" w:rsidRDefault="00FE5BC5" w:rsidP="007417B5">
            <w:pPr>
              <w:rPr>
                <w:rFonts w:ascii="KaiTi" w:eastAsia="KaiTi" w:hAnsi="KaiTi"/>
                <w:szCs w:val="21"/>
              </w:rPr>
            </w:pPr>
          </w:p>
          <w:p w14:paraId="412BC690" w14:textId="77777777" w:rsidR="00FE5BC5" w:rsidRPr="007417B5" w:rsidRDefault="00FE5BC5" w:rsidP="007417B5">
            <w:pPr>
              <w:rPr>
                <w:rFonts w:ascii="KaiTi" w:eastAsia="KaiTi" w:hAnsi="KaiTi"/>
                <w:szCs w:val="21"/>
              </w:rPr>
            </w:pPr>
          </w:p>
          <w:p w14:paraId="476D4F44" w14:textId="77777777" w:rsidR="00FE5BC5" w:rsidRPr="007417B5" w:rsidRDefault="00FE5BC5" w:rsidP="007417B5">
            <w:pPr>
              <w:rPr>
                <w:rFonts w:ascii="KaiTi" w:eastAsia="KaiTi" w:hAnsi="KaiTi"/>
                <w:szCs w:val="21"/>
              </w:rPr>
            </w:pPr>
          </w:p>
          <w:p w14:paraId="4786AC15" w14:textId="77777777" w:rsidR="00FE5BC5" w:rsidRPr="007417B5" w:rsidRDefault="00FE5BC5" w:rsidP="007417B5">
            <w:pPr>
              <w:rPr>
                <w:rFonts w:ascii="KaiTi" w:eastAsia="KaiTi" w:hAnsi="KaiTi"/>
                <w:szCs w:val="21"/>
              </w:rPr>
            </w:pPr>
          </w:p>
          <w:p w14:paraId="14848D4E" w14:textId="77777777" w:rsidR="00FE5BC5" w:rsidRPr="007417B5" w:rsidRDefault="00FE5BC5" w:rsidP="007417B5">
            <w:pPr>
              <w:rPr>
                <w:rFonts w:ascii="KaiTi" w:eastAsia="KaiTi" w:hAnsi="KaiTi"/>
                <w:szCs w:val="21"/>
              </w:rPr>
            </w:pPr>
          </w:p>
          <w:p w14:paraId="3C2D9D7D" w14:textId="77777777" w:rsidR="00FE5BC5" w:rsidRPr="007417B5" w:rsidRDefault="00FE5BC5" w:rsidP="007417B5">
            <w:pPr>
              <w:rPr>
                <w:rFonts w:ascii="KaiTi" w:eastAsia="KaiTi" w:hAnsi="KaiTi"/>
                <w:szCs w:val="21"/>
              </w:rPr>
            </w:pPr>
          </w:p>
          <w:p w14:paraId="3CFF8812" w14:textId="77777777" w:rsidR="00FE5BC5" w:rsidRPr="007417B5" w:rsidRDefault="00FE5BC5" w:rsidP="007417B5">
            <w:pPr>
              <w:rPr>
                <w:rFonts w:ascii="KaiTi" w:eastAsia="KaiTi" w:hAnsi="KaiTi"/>
                <w:szCs w:val="21"/>
              </w:rPr>
            </w:pPr>
          </w:p>
          <w:p w14:paraId="3213F534" w14:textId="77777777" w:rsidR="00FE5BC5" w:rsidRPr="007417B5" w:rsidRDefault="00FE5BC5" w:rsidP="007417B5">
            <w:pPr>
              <w:rPr>
                <w:rFonts w:ascii="KaiTi" w:eastAsia="KaiTi" w:hAnsi="KaiTi"/>
                <w:szCs w:val="21"/>
              </w:rPr>
            </w:pPr>
          </w:p>
          <w:p w14:paraId="42B29D7D" w14:textId="77777777" w:rsidR="00FE5BC5" w:rsidRPr="007417B5" w:rsidRDefault="00FE5BC5" w:rsidP="007417B5">
            <w:pPr>
              <w:rPr>
                <w:rFonts w:ascii="KaiTi" w:eastAsia="KaiTi" w:hAnsi="KaiTi"/>
                <w:szCs w:val="21"/>
              </w:rPr>
            </w:pPr>
          </w:p>
          <w:p w14:paraId="595096D4" w14:textId="77777777" w:rsidR="00FE5BC5" w:rsidRPr="007417B5" w:rsidRDefault="00FE5BC5" w:rsidP="007417B5">
            <w:pPr>
              <w:rPr>
                <w:rFonts w:ascii="KaiTi" w:eastAsia="KaiTi" w:hAnsi="KaiTi"/>
                <w:szCs w:val="21"/>
              </w:rPr>
            </w:pPr>
          </w:p>
          <w:p w14:paraId="03B73BBB" w14:textId="77777777" w:rsidR="00FE5BC5" w:rsidRPr="007417B5" w:rsidRDefault="00FE5BC5" w:rsidP="007417B5">
            <w:pPr>
              <w:rPr>
                <w:rFonts w:ascii="KaiTi" w:eastAsia="KaiTi" w:hAnsi="KaiTi"/>
                <w:szCs w:val="21"/>
              </w:rPr>
            </w:pPr>
          </w:p>
          <w:p w14:paraId="277B19F3" w14:textId="77777777" w:rsidR="00FE5BC5" w:rsidRPr="007417B5" w:rsidRDefault="00FE5BC5" w:rsidP="007417B5">
            <w:pPr>
              <w:rPr>
                <w:rFonts w:ascii="KaiTi" w:eastAsia="KaiTi" w:hAnsi="KaiTi"/>
                <w:szCs w:val="21"/>
              </w:rPr>
            </w:pPr>
          </w:p>
          <w:p w14:paraId="389F4EC7" w14:textId="77777777" w:rsidR="00FE5BC5" w:rsidRPr="007417B5" w:rsidRDefault="00FE5BC5" w:rsidP="007417B5">
            <w:pPr>
              <w:rPr>
                <w:rFonts w:ascii="KaiTi" w:eastAsia="KaiTi" w:hAnsi="KaiTi"/>
                <w:szCs w:val="21"/>
              </w:rPr>
            </w:pPr>
          </w:p>
          <w:p w14:paraId="529DF76B" w14:textId="77777777" w:rsidR="00FE5BC5" w:rsidRPr="007417B5" w:rsidRDefault="00FE5BC5" w:rsidP="007417B5">
            <w:pPr>
              <w:rPr>
                <w:rFonts w:ascii="KaiTi" w:eastAsia="KaiTi" w:hAnsi="KaiTi"/>
                <w:szCs w:val="21"/>
              </w:rPr>
            </w:pPr>
          </w:p>
          <w:p w14:paraId="11299685" w14:textId="77777777" w:rsidR="00FE5BC5" w:rsidRPr="007417B5" w:rsidRDefault="00FE5BC5" w:rsidP="007417B5">
            <w:pPr>
              <w:rPr>
                <w:rFonts w:ascii="KaiTi" w:eastAsia="KaiTi" w:hAnsi="KaiTi"/>
                <w:szCs w:val="21"/>
              </w:rPr>
            </w:pPr>
          </w:p>
          <w:p w14:paraId="03802D35" w14:textId="77777777" w:rsidR="00FE5BC5" w:rsidRPr="007417B5" w:rsidRDefault="00FE5BC5" w:rsidP="007417B5">
            <w:pPr>
              <w:rPr>
                <w:rFonts w:ascii="KaiTi" w:eastAsia="KaiTi" w:hAnsi="KaiTi"/>
                <w:szCs w:val="21"/>
              </w:rPr>
            </w:pPr>
          </w:p>
          <w:p w14:paraId="67530944" w14:textId="77777777" w:rsidR="00FE5BC5" w:rsidRPr="007417B5" w:rsidRDefault="00FE5BC5" w:rsidP="007417B5">
            <w:pPr>
              <w:rPr>
                <w:rFonts w:ascii="KaiTi" w:eastAsia="KaiTi" w:hAnsi="KaiTi"/>
                <w:szCs w:val="21"/>
              </w:rPr>
            </w:pPr>
          </w:p>
          <w:p w14:paraId="77976CB0" w14:textId="77777777" w:rsidR="00FE5BC5" w:rsidRPr="007417B5" w:rsidRDefault="00FE5BC5" w:rsidP="007417B5">
            <w:pPr>
              <w:rPr>
                <w:rFonts w:ascii="KaiTi" w:eastAsia="KaiTi" w:hAnsi="KaiTi"/>
                <w:szCs w:val="21"/>
              </w:rPr>
            </w:pPr>
          </w:p>
          <w:p w14:paraId="073186DD" w14:textId="77777777" w:rsidR="00FE5BC5" w:rsidRPr="007417B5" w:rsidRDefault="00FE5BC5" w:rsidP="007417B5">
            <w:pPr>
              <w:rPr>
                <w:rFonts w:ascii="KaiTi" w:eastAsia="KaiTi" w:hAnsi="KaiTi"/>
                <w:szCs w:val="21"/>
              </w:rPr>
            </w:pPr>
          </w:p>
          <w:p w14:paraId="120F878E" w14:textId="77777777" w:rsidR="00FE5BC5" w:rsidRPr="007417B5" w:rsidRDefault="00FE5BC5" w:rsidP="007417B5">
            <w:pPr>
              <w:rPr>
                <w:rFonts w:ascii="KaiTi" w:eastAsia="KaiTi" w:hAnsi="KaiTi"/>
                <w:szCs w:val="21"/>
              </w:rPr>
            </w:pPr>
          </w:p>
        </w:tc>
      </w:tr>
      <w:tr w:rsidR="00FE5BC5" w:rsidRPr="007417B5" w14:paraId="5E5ED008" w14:textId="77777777">
        <w:trPr>
          <w:trHeight w:val="762"/>
        </w:trPr>
        <w:tc>
          <w:tcPr>
            <w:tcW w:w="2160" w:type="dxa"/>
          </w:tcPr>
          <w:p w14:paraId="643B9DBD" w14:textId="77777777" w:rsidR="00FE5BC5" w:rsidRPr="007417B5" w:rsidRDefault="001A2336" w:rsidP="007417B5">
            <w:pPr>
              <w:rPr>
                <w:rFonts w:ascii="KaiTi" w:eastAsia="KaiTi" w:hAnsi="KaiTi" w:cs="宋体"/>
                <w:szCs w:val="21"/>
              </w:rPr>
            </w:pPr>
            <w:r w:rsidRPr="007417B5">
              <w:rPr>
                <w:rFonts w:ascii="KaiTi" w:eastAsia="KaiTi" w:hAnsi="KaiTi" w:hint="eastAsia"/>
                <w:bCs/>
                <w:szCs w:val="21"/>
              </w:rPr>
              <w:t>变更控制</w:t>
            </w:r>
          </w:p>
        </w:tc>
        <w:tc>
          <w:tcPr>
            <w:tcW w:w="960" w:type="dxa"/>
          </w:tcPr>
          <w:p w14:paraId="5E1F4D1A" w14:textId="77777777" w:rsidR="00FE5BC5" w:rsidRPr="007417B5" w:rsidRDefault="001A2336" w:rsidP="007417B5">
            <w:pPr>
              <w:rPr>
                <w:rFonts w:ascii="KaiTi" w:eastAsia="KaiTi" w:hAnsi="KaiTi" w:cs="宋体"/>
                <w:bCs/>
                <w:szCs w:val="21"/>
              </w:rPr>
            </w:pPr>
            <w:r w:rsidRPr="007417B5">
              <w:rPr>
                <w:rFonts w:ascii="KaiTi" w:eastAsia="KaiTi" w:hAnsi="KaiTi" w:cs="宋体" w:hint="eastAsia"/>
                <w:bCs/>
                <w:szCs w:val="21"/>
              </w:rPr>
              <w:t>Q8.5.6</w:t>
            </w:r>
          </w:p>
          <w:p w14:paraId="71DDB86E" w14:textId="77777777" w:rsidR="00FE5BC5" w:rsidRPr="007417B5" w:rsidRDefault="00FE5BC5" w:rsidP="007417B5">
            <w:pPr>
              <w:rPr>
                <w:rFonts w:ascii="KaiTi" w:eastAsia="KaiTi" w:hAnsi="KaiTi" w:cs="宋体"/>
                <w:szCs w:val="21"/>
              </w:rPr>
            </w:pPr>
          </w:p>
        </w:tc>
        <w:tc>
          <w:tcPr>
            <w:tcW w:w="10868" w:type="dxa"/>
          </w:tcPr>
          <w:p w14:paraId="61F959EE" w14:textId="77777777" w:rsidR="00FE5BC5" w:rsidRPr="007417B5" w:rsidRDefault="001A2336" w:rsidP="007417B5">
            <w:pPr>
              <w:rPr>
                <w:rFonts w:ascii="KaiTi" w:eastAsia="KaiTi" w:hAnsi="KaiTi" w:cs="宋体"/>
                <w:szCs w:val="21"/>
              </w:rPr>
            </w:pPr>
            <w:r w:rsidRPr="007417B5">
              <w:rPr>
                <w:rFonts w:ascii="KaiTi" w:eastAsia="KaiTi" w:hAnsi="KaiTi" w:cs="宋体" w:hint="eastAsia"/>
                <w:szCs w:val="21"/>
              </w:rPr>
              <w:t>对于生产过程的更改，公司规定通过《生产派工单》的形式重新下达。生产过程的更改指令，若涉及到交付时间更改，均应有对应的合同更改评审记录，本部门再次通过《生产派工单》下达。更改的生产指令由本部门负责人签发。</w:t>
            </w:r>
          </w:p>
          <w:p w14:paraId="35FBF6F9" w14:textId="77777777" w:rsidR="00FE5BC5" w:rsidRPr="007417B5" w:rsidRDefault="001A2336" w:rsidP="007417B5">
            <w:pPr>
              <w:rPr>
                <w:rFonts w:ascii="KaiTi" w:eastAsia="KaiTi" w:hAnsi="KaiTi" w:cs="宋体"/>
                <w:szCs w:val="21"/>
              </w:rPr>
            </w:pPr>
            <w:r w:rsidRPr="007417B5">
              <w:rPr>
                <w:rFonts w:ascii="KaiTi" w:eastAsia="KaiTi" w:hAnsi="KaiTi" w:cs="宋体" w:hint="eastAsia"/>
                <w:szCs w:val="21"/>
              </w:rPr>
              <w:t>目前无生产过程的更改。</w:t>
            </w:r>
          </w:p>
        </w:tc>
        <w:tc>
          <w:tcPr>
            <w:tcW w:w="721" w:type="dxa"/>
          </w:tcPr>
          <w:p w14:paraId="1E3E7D6F" w14:textId="77777777" w:rsidR="00FE5BC5" w:rsidRPr="007417B5" w:rsidRDefault="00FE5BC5" w:rsidP="007417B5">
            <w:pPr>
              <w:rPr>
                <w:rFonts w:ascii="KaiTi" w:eastAsia="KaiTi" w:hAnsi="KaiTi"/>
                <w:szCs w:val="21"/>
              </w:rPr>
            </w:pPr>
          </w:p>
        </w:tc>
      </w:tr>
    </w:tbl>
    <w:p w14:paraId="22AC92F4" w14:textId="4E0D6060" w:rsidR="00FE5BC5" w:rsidRDefault="00FE5BC5" w:rsidP="006C26C5">
      <w:pPr>
        <w:spacing w:line="480" w:lineRule="exact"/>
        <w:rPr>
          <w:rFonts w:ascii="隶书" w:eastAsia="隶书" w:hAnsi="宋体"/>
          <w:bCs/>
          <w:color w:val="000000"/>
          <w:sz w:val="36"/>
          <w:szCs w:val="36"/>
        </w:rPr>
      </w:pPr>
    </w:p>
    <w:p w14:paraId="7237251A" w14:textId="48975BAB" w:rsidR="006C26C5" w:rsidRDefault="006C26C5" w:rsidP="006C26C5">
      <w:pPr>
        <w:pStyle w:val="a0"/>
      </w:pPr>
    </w:p>
    <w:p w14:paraId="71A48775" w14:textId="4FED99A0" w:rsidR="006C26C5" w:rsidRDefault="006C26C5" w:rsidP="006C26C5">
      <w:pPr>
        <w:pStyle w:val="a0"/>
      </w:pPr>
    </w:p>
    <w:p w14:paraId="692B6E5B" w14:textId="77777777" w:rsidR="006C26C5" w:rsidRPr="006C26C5" w:rsidRDefault="006C26C5" w:rsidP="006C26C5">
      <w:pPr>
        <w:pStyle w:val="a0"/>
      </w:pPr>
    </w:p>
    <w:p w14:paraId="518E687E" w14:textId="77777777" w:rsidR="00FE5BC5" w:rsidRDefault="001A233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FE5BC5" w:rsidRPr="004F6384" w14:paraId="758C06B0" w14:textId="77777777">
        <w:trPr>
          <w:trHeight w:val="515"/>
        </w:trPr>
        <w:tc>
          <w:tcPr>
            <w:tcW w:w="2160" w:type="dxa"/>
            <w:vMerge w:val="restart"/>
            <w:vAlign w:val="center"/>
          </w:tcPr>
          <w:p w14:paraId="5F4B790C" w14:textId="77777777" w:rsidR="00FE5BC5" w:rsidRPr="004F6384" w:rsidRDefault="001A2336" w:rsidP="004F6384">
            <w:pPr>
              <w:rPr>
                <w:rFonts w:ascii="KaiTi" w:eastAsia="KaiTi" w:hAnsi="KaiTi"/>
                <w:szCs w:val="21"/>
              </w:rPr>
            </w:pPr>
            <w:r w:rsidRPr="004F6384">
              <w:rPr>
                <w:rFonts w:ascii="KaiTi" w:eastAsia="KaiTi" w:hAnsi="KaiTi" w:hint="eastAsia"/>
                <w:szCs w:val="21"/>
              </w:rPr>
              <w:t>过程与活动、</w:t>
            </w:r>
          </w:p>
          <w:p w14:paraId="6D6FA1F1" w14:textId="77777777" w:rsidR="00FE5BC5" w:rsidRPr="004F6384" w:rsidRDefault="001A2336" w:rsidP="004F6384">
            <w:pPr>
              <w:rPr>
                <w:rFonts w:ascii="KaiTi" w:eastAsia="KaiTi" w:hAnsi="KaiTi"/>
                <w:szCs w:val="21"/>
              </w:rPr>
            </w:pPr>
            <w:r w:rsidRPr="004F6384">
              <w:rPr>
                <w:rFonts w:ascii="KaiTi" w:eastAsia="KaiTi" w:hAnsi="KaiTi" w:hint="eastAsia"/>
                <w:szCs w:val="21"/>
              </w:rPr>
              <w:t>抽样计划</w:t>
            </w:r>
          </w:p>
        </w:tc>
        <w:tc>
          <w:tcPr>
            <w:tcW w:w="960" w:type="dxa"/>
            <w:vMerge w:val="restart"/>
            <w:vAlign w:val="center"/>
          </w:tcPr>
          <w:p w14:paraId="6EA4798F" w14:textId="77777777" w:rsidR="00FE5BC5" w:rsidRPr="004F6384" w:rsidRDefault="001A2336" w:rsidP="004F6384">
            <w:pPr>
              <w:rPr>
                <w:rFonts w:ascii="KaiTi" w:eastAsia="KaiTi" w:hAnsi="KaiTi"/>
                <w:szCs w:val="21"/>
              </w:rPr>
            </w:pPr>
            <w:r w:rsidRPr="004F6384">
              <w:rPr>
                <w:rFonts w:ascii="KaiTi" w:eastAsia="KaiTi" w:hAnsi="KaiTi" w:hint="eastAsia"/>
                <w:szCs w:val="21"/>
              </w:rPr>
              <w:t>涉及</w:t>
            </w:r>
          </w:p>
          <w:p w14:paraId="36D84914" w14:textId="77777777" w:rsidR="00FE5BC5" w:rsidRPr="004F6384" w:rsidRDefault="001A2336" w:rsidP="004F6384">
            <w:pPr>
              <w:rPr>
                <w:rFonts w:ascii="KaiTi" w:eastAsia="KaiTi" w:hAnsi="KaiTi"/>
                <w:szCs w:val="21"/>
              </w:rPr>
            </w:pPr>
            <w:r w:rsidRPr="004F6384">
              <w:rPr>
                <w:rFonts w:ascii="KaiTi" w:eastAsia="KaiTi" w:hAnsi="KaiTi" w:hint="eastAsia"/>
                <w:szCs w:val="21"/>
              </w:rPr>
              <w:t>条款</w:t>
            </w:r>
          </w:p>
        </w:tc>
        <w:tc>
          <w:tcPr>
            <w:tcW w:w="10710" w:type="dxa"/>
            <w:vAlign w:val="center"/>
          </w:tcPr>
          <w:p w14:paraId="22784DEC" w14:textId="20E19A75" w:rsidR="00FE5BC5" w:rsidRPr="004F6384" w:rsidRDefault="001A2336" w:rsidP="004F6384">
            <w:pPr>
              <w:rPr>
                <w:rFonts w:ascii="KaiTi" w:eastAsia="KaiTi" w:hAnsi="KaiTi"/>
                <w:szCs w:val="21"/>
              </w:rPr>
            </w:pPr>
            <w:r w:rsidRPr="004F6384">
              <w:rPr>
                <w:rFonts w:ascii="KaiTi" w:eastAsia="KaiTi" w:hAnsi="KaiTi" w:hint="eastAsia"/>
                <w:szCs w:val="21"/>
              </w:rPr>
              <w:t xml:space="preserve">受审核部门：品管部    </w:t>
            </w:r>
            <w:r w:rsidR="009436D4" w:rsidRPr="004F6384">
              <w:rPr>
                <w:rFonts w:ascii="KaiTi" w:eastAsia="KaiTi" w:hAnsi="KaiTi"/>
                <w:szCs w:val="21"/>
              </w:rPr>
              <w:t xml:space="preserve">      </w:t>
            </w:r>
            <w:r w:rsidRPr="004F6384">
              <w:rPr>
                <w:rFonts w:ascii="KaiTi" w:eastAsia="KaiTi" w:hAnsi="KaiTi" w:hint="eastAsia"/>
                <w:szCs w:val="21"/>
              </w:rPr>
              <w:t>主管领导</w:t>
            </w:r>
            <w:r w:rsidR="009436D4" w:rsidRPr="004F6384">
              <w:rPr>
                <w:rFonts w:ascii="KaiTi" w:eastAsia="KaiTi" w:hAnsi="KaiTi" w:hint="eastAsia"/>
                <w:szCs w:val="21"/>
              </w:rPr>
              <w:t xml:space="preserve">：张福梅 </w:t>
            </w:r>
            <w:r w:rsidR="009436D4" w:rsidRPr="004F6384">
              <w:rPr>
                <w:rFonts w:ascii="KaiTi" w:eastAsia="KaiTi" w:hAnsi="KaiTi"/>
                <w:szCs w:val="21"/>
              </w:rPr>
              <w:t xml:space="preserve">               </w:t>
            </w:r>
            <w:r w:rsidRPr="004F6384">
              <w:rPr>
                <w:rFonts w:ascii="KaiTi" w:eastAsia="KaiTi" w:hAnsi="KaiTi" w:hint="eastAsia"/>
                <w:szCs w:val="21"/>
              </w:rPr>
              <w:t>陪同人员</w:t>
            </w:r>
            <w:r w:rsidR="009436D4" w:rsidRPr="004F6384">
              <w:rPr>
                <w:rFonts w:ascii="KaiTi" w:eastAsia="KaiTi" w:hAnsi="KaiTi" w:hint="eastAsia"/>
                <w:szCs w:val="21"/>
              </w:rPr>
              <w:t>：</w:t>
            </w:r>
            <w:r w:rsidRPr="004F6384">
              <w:rPr>
                <w:rFonts w:ascii="KaiTi" w:eastAsia="KaiTi" w:hAnsi="KaiTi" w:hint="eastAsia"/>
                <w:szCs w:val="21"/>
              </w:rPr>
              <w:t>齐欣悦</w:t>
            </w:r>
          </w:p>
        </w:tc>
        <w:tc>
          <w:tcPr>
            <w:tcW w:w="879" w:type="dxa"/>
            <w:vMerge w:val="restart"/>
            <w:vAlign w:val="center"/>
          </w:tcPr>
          <w:p w14:paraId="7C521F69" w14:textId="77777777" w:rsidR="00FE5BC5" w:rsidRPr="004F6384" w:rsidRDefault="001A2336" w:rsidP="004F6384">
            <w:pPr>
              <w:rPr>
                <w:rFonts w:ascii="KaiTi" w:eastAsia="KaiTi" w:hAnsi="KaiTi"/>
                <w:szCs w:val="21"/>
              </w:rPr>
            </w:pPr>
            <w:r w:rsidRPr="004F6384">
              <w:rPr>
                <w:rFonts w:ascii="KaiTi" w:eastAsia="KaiTi" w:hAnsi="KaiTi" w:hint="eastAsia"/>
                <w:szCs w:val="21"/>
              </w:rPr>
              <w:t>判定</w:t>
            </w:r>
          </w:p>
        </w:tc>
      </w:tr>
      <w:tr w:rsidR="00FE5BC5" w:rsidRPr="004F6384" w14:paraId="680D7ACD" w14:textId="77777777">
        <w:trPr>
          <w:trHeight w:val="403"/>
        </w:trPr>
        <w:tc>
          <w:tcPr>
            <w:tcW w:w="2160" w:type="dxa"/>
            <w:vMerge/>
            <w:vAlign w:val="center"/>
          </w:tcPr>
          <w:p w14:paraId="17E97E68" w14:textId="77777777" w:rsidR="00FE5BC5" w:rsidRPr="004F6384" w:rsidRDefault="00FE5BC5" w:rsidP="004F6384">
            <w:pPr>
              <w:rPr>
                <w:rFonts w:ascii="KaiTi" w:eastAsia="KaiTi" w:hAnsi="KaiTi"/>
                <w:szCs w:val="21"/>
              </w:rPr>
            </w:pPr>
          </w:p>
        </w:tc>
        <w:tc>
          <w:tcPr>
            <w:tcW w:w="960" w:type="dxa"/>
            <w:vMerge/>
            <w:vAlign w:val="center"/>
          </w:tcPr>
          <w:p w14:paraId="73A327FB" w14:textId="77777777" w:rsidR="00FE5BC5" w:rsidRPr="004F6384" w:rsidRDefault="00FE5BC5" w:rsidP="004F6384">
            <w:pPr>
              <w:rPr>
                <w:rFonts w:ascii="KaiTi" w:eastAsia="KaiTi" w:hAnsi="KaiTi"/>
                <w:szCs w:val="21"/>
              </w:rPr>
            </w:pPr>
          </w:p>
        </w:tc>
        <w:tc>
          <w:tcPr>
            <w:tcW w:w="10710" w:type="dxa"/>
            <w:vAlign w:val="center"/>
          </w:tcPr>
          <w:p w14:paraId="5541BDF8" w14:textId="38288769" w:rsidR="00FE5BC5" w:rsidRPr="004F6384" w:rsidRDefault="001A2336" w:rsidP="004F6384">
            <w:pPr>
              <w:rPr>
                <w:rFonts w:ascii="KaiTi" w:eastAsia="KaiTi" w:hAnsi="KaiTi"/>
                <w:szCs w:val="21"/>
              </w:rPr>
            </w:pPr>
            <w:r w:rsidRPr="004F6384">
              <w:rPr>
                <w:rFonts w:ascii="KaiTi" w:eastAsia="KaiTi" w:hAnsi="KaiTi" w:hint="eastAsia"/>
                <w:szCs w:val="21"/>
              </w:rPr>
              <w:t>审核员：</w:t>
            </w:r>
            <w:r w:rsidR="003900C5" w:rsidRPr="004F6384">
              <w:rPr>
                <w:rFonts w:ascii="KaiTi" w:eastAsia="KaiTi" w:hAnsi="KaiTi" w:hint="eastAsia"/>
                <w:szCs w:val="21"/>
              </w:rPr>
              <w:t>周文廷</w:t>
            </w:r>
            <w:r w:rsidRPr="004F6384">
              <w:rPr>
                <w:rFonts w:ascii="KaiTi" w:eastAsia="KaiTi" w:hAnsi="KaiTi" w:hint="eastAsia"/>
                <w:szCs w:val="21"/>
              </w:rPr>
              <w:t xml:space="preserve">              审核时间：</w:t>
            </w:r>
            <w:r w:rsidR="007417B5" w:rsidRPr="004F6384">
              <w:rPr>
                <w:rFonts w:ascii="KaiTi" w:eastAsia="KaiTi" w:hAnsi="KaiTi" w:hint="eastAsia"/>
                <w:szCs w:val="21"/>
              </w:rPr>
              <w:t>202</w:t>
            </w:r>
            <w:r w:rsidR="009436D4" w:rsidRPr="004F6384">
              <w:rPr>
                <w:rFonts w:ascii="KaiTi" w:eastAsia="KaiTi" w:hAnsi="KaiTi"/>
                <w:szCs w:val="21"/>
              </w:rPr>
              <w:t>1.1.19</w:t>
            </w:r>
          </w:p>
        </w:tc>
        <w:tc>
          <w:tcPr>
            <w:tcW w:w="879" w:type="dxa"/>
            <w:vMerge/>
          </w:tcPr>
          <w:p w14:paraId="5621C19D" w14:textId="77777777" w:rsidR="00FE5BC5" w:rsidRPr="004F6384" w:rsidRDefault="00FE5BC5" w:rsidP="004F6384">
            <w:pPr>
              <w:rPr>
                <w:rFonts w:ascii="KaiTi" w:eastAsia="KaiTi" w:hAnsi="KaiTi"/>
                <w:szCs w:val="21"/>
              </w:rPr>
            </w:pPr>
          </w:p>
        </w:tc>
      </w:tr>
      <w:tr w:rsidR="00FE5BC5" w:rsidRPr="004F6384" w14:paraId="70294637" w14:textId="77777777">
        <w:trPr>
          <w:trHeight w:val="516"/>
        </w:trPr>
        <w:tc>
          <w:tcPr>
            <w:tcW w:w="2160" w:type="dxa"/>
            <w:vMerge/>
            <w:vAlign w:val="center"/>
          </w:tcPr>
          <w:p w14:paraId="682CF159" w14:textId="77777777" w:rsidR="00FE5BC5" w:rsidRPr="004F6384" w:rsidRDefault="00FE5BC5" w:rsidP="004F6384">
            <w:pPr>
              <w:rPr>
                <w:rFonts w:ascii="KaiTi" w:eastAsia="KaiTi" w:hAnsi="KaiTi"/>
                <w:szCs w:val="21"/>
              </w:rPr>
            </w:pPr>
          </w:p>
        </w:tc>
        <w:tc>
          <w:tcPr>
            <w:tcW w:w="960" w:type="dxa"/>
            <w:vMerge/>
            <w:vAlign w:val="center"/>
          </w:tcPr>
          <w:p w14:paraId="1F33CC3C" w14:textId="77777777" w:rsidR="00FE5BC5" w:rsidRPr="004F6384" w:rsidRDefault="00FE5BC5" w:rsidP="004F6384">
            <w:pPr>
              <w:rPr>
                <w:rFonts w:ascii="KaiTi" w:eastAsia="KaiTi" w:hAnsi="KaiTi"/>
                <w:szCs w:val="21"/>
              </w:rPr>
            </w:pPr>
          </w:p>
        </w:tc>
        <w:tc>
          <w:tcPr>
            <w:tcW w:w="10710" w:type="dxa"/>
            <w:vAlign w:val="center"/>
          </w:tcPr>
          <w:p w14:paraId="212ED8AA" w14:textId="77777777" w:rsidR="00FE5BC5" w:rsidRPr="004F6384" w:rsidRDefault="001A2336" w:rsidP="004F6384">
            <w:pPr>
              <w:rPr>
                <w:rFonts w:ascii="KaiTi" w:eastAsia="KaiTi" w:hAnsi="KaiTi"/>
                <w:szCs w:val="21"/>
              </w:rPr>
            </w:pPr>
            <w:r w:rsidRPr="004F6384">
              <w:rPr>
                <w:rFonts w:ascii="KaiTi" w:eastAsia="KaiTi" w:hAnsi="KaiTi" w:hint="eastAsia"/>
                <w:szCs w:val="21"/>
              </w:rPr>
              <w:t>审核条款：</w:t>
            </w:r>
            <w:r w:rsidRPr="004F6384">
              <w:rPr>
                <w:rFonts w:ascii="KaiTi" w:eastAsia="KaiTi" w:hAnsi="KaiTi" w:cs="宋体" w:hint="eastAsia"/>
                <w:color w:val="000000"/>
                <w:szCs w:val="21"/>
              </w:rPr>
              <w:t>Q:5.3/6.2/7.1.5/8.6/8.7</w:t>
            </w:r>
          </w:p>
        </w:tc>
        <w:tc>
          <w:tcPr>
            <w:tcW w:w="879" w:type="dxa"/>
            <w:vMerge/>
          </w:tcPr>
          <w:p w14:paraId="1D3AB472" w14:textId="77777777" w:rsidR="00FE5BC5" w:rsidRPr="004F6384" w:rsidRDefault="00FE5BC5" w:rsidP="004F6384">
            <w:pPr>
              <w:rPr>
                <w:rFonts w:ascii="KaiTi" w:eastAsia="KaiTi" w:hAnsi="KaiTi"/>
                <w:szCs w:val="21"/>
              </w:rPr>
            </w:pPr>
          </w:p>
        </w:tc>
      </w:tr>
      <w:tr w:rsidR="00FE5BC5" w:rsidRPr="004F6384" w14:paraId="4E687447" w14:textId="77777777">
        <w:trPr>
          <w:trHeight w:val="852"/>
        </w:trPr>
        <w:tc>
          <w:tcPr>
            <w:tcW w:w="2160" w:type="dxa"/>
          </w:tcPr>
          <w:p w14:paraId="5760EEEF" w14:textId="05DF9AD8" w:rsidR="00FE5BC5" w:rsidRPr="004F6384" w:rsidRDefault="001A2336" w:rsidP="004F6384">
            <w:pPr>
              <w:rPr>
                <w:rFonts w:ascii="KaiTi" w:eastAsia="KaiTi" w:hAnsi="KaiTi" w:cs="宋体"/>
                <w:color w:val="000000"/>
                <w:kern w:val="0"/>
                <w:szCs w:val="21"/>
              </w:rPr>
            </w:pPr>
            <w:r w:rsidRPr="004F6384">
              <w:rPr>
                <w:rFonts w:ascii="KaiTi" w:eastAsia="KaiTi" w:hAnsi="KaiTi" w:cs="宋体" w:hint="eastAsia"/>
                <w:color w:val="000000"/>
                <w:kern w:val="0"/>
                <w:szCs w:val="21"/>
              </w:rPr>
              <w:t>组织的岗位职责和权限</w:t>
            </w:r>
          </w:p>
        </w:tc>
        <w:tc>
          <w:tcPr>
            <w:tcW w:w="960" w:type="dxa"/>
          </w:tcPr>
          <w:p w14:paraId="3CBB20AA" w14:textId="77777777" w:rsidR="00FE5BC5" w:rsidRPr="004F6384" w:rsidRDefault="001A2336" w:rsidP="004F6384">
            <w:pPr>
              <w:rPr>
                <w:rFonts w:ascii="KaiTi" w:eastAsia="KaiTi" w:hAnsi="KaiTi" w:cs="宋体"/>
                <w:color w:val="000000"/>
                <w:kern w:val="0"/>
                <w:szCs w:val="21"/>
              </w:rPr>
            </w:pPr>
            <w:r w:rsidRPr="004F6384">
              <w:rPr>
                <w:rFonts w:ascii="KaiTi" w:eastAsia="KaiTi" w:hAnsi="KaiTi" w:cs="宋体" w:hint="eastAsia"/>
                <w:color w:val="000000"/>
                <w:kern w:val="0"/>
                <w:szCs w:val="21"/>
              </w:rPr>
              <w:t>Q5.3</w:t>
            </w:r>
          </w:p>
          <w:p w14:paraId="71E0EB6D" w14:textId="77777777" w:rsidR="00FE5BC5" w:rsidRPr="004F6384" w:rsidRDefault="00FE5BC5" w:rsidP="004F6384">
            <w:pPr>
              <w:rPr>
                <w:rFonts w:ascii="KaiTi" w:eastAsia="KaiTi" w:hAnsi="KaiTi"/>
                <w:szCs w:val="21"/>
              </w:rPr>
            </w:pPr>
          </w:p>
        </w:tc>
        <w:tc>
          <w:tcPr>
            <w:tcW w:w="10710" w:type="dxa"/>
            <w:vAlign w:val="center"/>
          </w:tcPr>
          <w:p w14:paraId="5CB4B459" w14:textId="6E43FFD2" w:rsidR="00FE5BC5" w:rsidRPr="004F6384" w:rsidRDefault="009436D4" w:rsidP="004F6384">
            <w:pPr>
              <w:rPr>
                <w:rFonts w:ascii="KaiTi" w:eastAsia="KaiTi" w:hAnsi="KaiTi" w:cs="宋体"/>
                <w:color w:val="000000"/>
                <w:kern w:val="0"/>
                <w:szCs w:val="21"/>
              </w:rPr>
            </w:pPr>
            <w:r w:rsidRPr="004F6384">
              <w:rPr>
                <w:rFonts w:ascii="KaiTi" w:eastAsia="KaiTi" w:hAnsi="KaiTi" w:cs="宋体" w:hint="eastAsia"/>
                <w:color w:val="000000"/>
                <w:kern w:val="0"/>
                <w:szCs w:val="21"/>
              </w:rPr>
              <w:t>●</w:t>
            </w:r>
            <w:r w:rsidR="001A2336" w:rsidRPr="004F6384">
              <w:rPr>
                <w:rFonts w:ascii="KaiTi" w:eastAsia="KaiTi" w:hAnsi="KaiTi" w:cs="宋体" w:hint="eastAsia"/>
                <w:color w:val="000000"/>
                <w:kern w:val="0"/>
                <w:szCs w:val="21"/>
              </w:rPr>
              <w:t>部门负责公司产品质量检验、产品放行及不合格控制等环节运行的控制。</w:t>
            </w:r>
          </w:p>
          <w:p w14:paraId="1B77AEFF" w14:textId="7797E539" w:rsidR="00FE5BC5" w:rsidRPr="004F6384" w:rsidRDefault="009436D4" w:rsidP="004F6384">
            <w:pPr>
              <w:rPr>
                <w:rFonts w:ascii="KaiTi" w:eastAsia="KaiTi" w:hAnsi="KaiTi" w:cs="宋体"/>
                <w:color w:val="000000"/>
                <w:kern w:val="0"/>
                <w:szCs w:val="21"/>
              </w:rPr>
            </w:pPr>
            <w:r w:rsidRPr="004F6384">
              <w:rPr>
                <w:rFonts w:ascii="KaiTi" w:eastAsia="KaiTi" w:hAnsi="KaiTi" w:cs="宋体" w:hint="eastAsia"/>
                <w:color w:val="000000"/>
                <w:kern w:val="0"/>
                <w:szCs w:val="21"/>
              </w:rPr>
              <w:t>●</w:t>
            </w:r>
            <w:r w:rsidR="001A2336" w:rsidRPr="004F6384">
              <w:rPr>
                <w:rFonts w:ascii="KaiTi" w:eastAsia="KaiTi" w:hAnsi="KaiTi" w:cs="宋体" w:hint="eastAsia"/>
                <w:color w:val="000000"/>
                <w:kern w:val="0"/>
                <w:szCs w:val="21"/>
              </w:rPr>
              <w:t>与部门张福梅部长</w:t>
            </w:r>
            <w:r w:rsidRPr="004F6384">
              <w:rPr>
                <w:rFonts w:ascii="KaiTi" w:eastAsia="KaiTi" w:hAnsi="KaiTi" w:cs="宋体" w:hint="eastAsia"/>
                <w:color w:val="000000"/>
                <w:kern w:val="0"/>
                <w:szCs w:val="21"/>
              </w:rPr>
              <w:t>电话</w:t>
            </w:r>
            <w:r w:rsidR="001A2336" w:rsidRPr="004F6384">
              <w:rPr>
                <w:rFonts w:ascii="KaiTi" w:eastAsia="KaiTi" w:hAnsi="KaiTi" w:cs="宋体" w:hint="eastAsia"/>
                <w:color w:val="000000"/>
                <w:kern w:val="0"/>
                <w:szCs w:val="21"/>
              </w:rPr>
              <w:t>沟通，了解本部门及个人的职责权限。</w:t>
            </w:r>
          </w:p>
        </w:tc>
        <w:tc>
          <w:tcPr>
            <w:tcW w:w="879" w:type="dxa"/>
          </w:tcPr>
          <w:p w14:paraId="59813F5B" w14:textId="77777777" w:rsidR="00FE5BC5" w:rsidRPr="004F6384" w:rsidRDefault="00FE5BC5" w:rsidP="004F6384">
            <w:pPr>
              <w:rPr>
                <w:rFonts w:ascii="KaiTi" w:eastAsia="KaiTi" w:hAnsi="KaiTi"/>
                <w:szCs w:val="21"/>
              </w:rPr>
            </w:pPr>
          </w:p>
        </w:tc>
      </w:tr>
      <w:tr w:rsidR="00FE5BC5" w:rsidRPr="004F6384" w14:paraId="4AF11049" w14:textId="77777777">
        <w:trPr>
          <w:trHeight w:val="1758"/>
        </w:trPr>
        <w:tc>
          <w:tcPr>
            <w:tcW w:w="2160" w:type="dxa"/>
          </w:tcPr>
          <w:p w14:paraId="1841A90D" w14:textId="77777777" w:rsidR="00FE5BC5" w:rsidRPr="004F6384" w:rsidRDefault="001A2336" w:rsidP="004F6384">
            <w:pPr>
              <w:rPr>
                <w:rFonts w:ascii="KaiTi" w:eastAsia="KaiTi" w:hAnsi="KaiTi"/>
                <w:szCs w:val="21"/>
              </w:rPr>
            </w:pPr>
            <w:r w:rsidRPr="004F6384">
              <w:rPr>
                <w:rFonts w:ascii="KaiTi" w:eastAsia="KaiTi" w:hAnsi="KaiTi" w:cs="宋体" w:hint="eastAsia"/>
                <w:color w:val="000000"/>
                <w:kern w:val="0"/>
                <w:szCs w:val="21"/>
              </w:rPr>
              <w:t>目标及其实现的</w:t>
            </w:r>
            <w:proofErr w:type="gramStart"/>
            <w:r w:rsidRPr="004F6384">
              <w:rPr>
                <w:rFonts w:ascii="KaiTi" w:eastAsia="KaiTi" w:hAnsi="KaiTi" w:cs="宋体" w:hint="eastAsia"/>
                <w:color w:val="000000"/>
                <w:kern w:val="0"/>
                <w:szCs w:val="21"/>
              </w:rPr>
              <w:t>策划总</w:t>
            </w:r>
            <w:proofErr w:type="gramEnd"/>
            <w:r w:rsidRPr="004F6384">
              <w:rPr>
                <w:rFonts w:ascii="KaiTi" w:eastAsia="KaiTi" w:hAnsi="KaiTi" w:cs="宋体" w:hint="eastAsia"/>
                <w:color w:val="000000"/>
                <w:kern w:val="0"/>
                <w:szCs w:val="21"/>
              </w:rPr>
              <w:t>要求</w:t>
            </w:r>
          </w:p>
        </w:tc>
        <w:tc>
          <w:tcPr>
            <w:tcW w:w="960" w:type="dxa"/>
          </w:tcPr>
          <w:p w14:paraId="29FF28B9" w14:textId="77777777" w:rsidR="00FE5BC5" w:rsidRPr="004F6384" w:rsidRDefault="001A2336" w:rsidP="004F6384">
            <w:pPr>
              <w:rPr>
                <w:rFonts w:ascii="KaiTi" w:eastAsia="KaiTi" w:hAnsi="KaiTi" w:cs="宋体"/>
                <w:color w:val="000000"/>
                <w:kern w:val="0"/>
                <w:szCs w:val="21"/>
              </w:rPr>
            </w:pPr>
            <w:r w:rsidRPr="004F6384">
              <w:rPr>
                <w:rFonts w:ascii="KaiTi" w:eastAsia="KaiTi" w:hAnsi="KaiTi" w:cs="宋体" w:hint="eastAsia"/>
                <w:color w:val="000000"/>
                <w:kern w:val="0"/>
                <w:szCs w:val="21"/>
              </w:rPr>
              <w:t>Q6.2</w:t>
            </w:r>
          </w:p>
          <w:p w14:paraId="3CCA023F" w14:textId="77777777" w:rsidR="00FE5BC5" w:rsidRPr="004F6384" w:rsidRDefault="00FE5BC5" w:rsidP="004F6384">
            <w:pPr>
              <w:rPr>
                <w:rFonts w:ascii="KaiTi" w:eastAsia="KaiTi" w:hAnsi="KaiTi"/>
                <w:szCs w:val="21"/>
              </w:rPr>
            </w:pPr>
          </w:p>
        </w:tc>
        <w:tc>
          <w:tcPr>
            <w:tcW w:w="10710" w:type="dxa"/>
            <w:vAlign w:val="center"/>
          </w:tcPr>
          <w:p w14:paraId="2CC4F7D7" w14:textId="1941B791" w:rsidR="00FE5BC5" w:rsidRPr="004F6384" w:rsidRDefault="009436D4" w:rsidP="004F6384">
            <w:pPr>
              <w:rPr>
                <w:rFonts w:ascii="KaiTi" w:eastAsia="KaiTi" w:hAnsi="KaiTi" w:cs="宋体"/>
                <w:color w:val="000000"/>
                <w:kern w:val="0"/>
                <w:szCs w:val="21"/>
              </w:rPr>
            </w:pPr>
            <w:r w:rsidRPr="004F6384">
              <w:rPr>
                <w:rFonts w:ascii="KaiTi" w:eastAsia="KaiTi" w:hAnsi="KaiTi" w:cs="宋体" w:hint="eastAsia"/>
                <w:color w:val="000000"/>
                <w:kern w:val="0"/>
                <w:szCs w:val="21"/>
              </w:rPr>
              <w:t>●</w:t>
            </w:r>
            <w:r w:rsidR="001A2336" w:rsidRPr="004F6384">
              <w:rPr>
                <w:rFonts w:ascii="KaiTi" w:eastAsia="KaiTi" w:hAnsi="KaiTi" w:cs="宋体" w:hint="eastAsia"/>
                <w:color w:val="000000"/>
                <w:kern w:val="0"/>
                <w:szCs w:val="21"/>
              </w:rPr>
              <w:t>提供《目标分解表》，其中涉及本部门的目标有:</w:t>
            </w:r>
          </w:p>
          <w:p w14:paraId="1B64BB7D" w14:textId="160746E1" w:rsidR="00FE5BC5" w:rsidRPr="004F6384" w:rsidRDefault="001A2336" w:rsidP="004F6384">
            <w:pPr>
              <w:rPr>
                <w:rFonts w:ascii="KaiTi" w:eastAsia="KaiTi" w:hAnsi="KaiTi" w:cs="宋体"/>
                <w:color w:val="000000"/>
                <w:kern w:val="0"/>
                <w:szCs w:val="21"/>
              </w:rPr>
            </w:pPr>
            <w:r w:rsidRPr="004F6384">
              <w:rPr>
                <w:rFonts w:ascii="KaiTi" w:eastAsia="KaiTi" w:hAnsi="KaiTi" w:cs="宋体" w:hint="eastAsia"/>
                <w:color w:val="000000"/>
                <w:kern w:val="0"/>
                <w:szCs w:val="21"/>
              </w:rPr>
              <w:t>检验准确率100%</w:t>
            </w:r>
          </w:p>
          <w:p w14:paraId="02796FB9" w14:textId="092BF2E5" w:rsidR="00FE5BC5" w:rsidRPr="004F6384" w:rsidRDefault="009436D4" w:rsidP="004F6384">
            <w:pPr>
              <w:rPr>
                <w:rFonts w:ascii="KaiTi" w:eastAsia="KaiTi" w:hAnsi="KaiTi" w:cs="宋体"/>
                <w:color w:val="000000"/>
                <w:kern w:val="0"/>
                <w:szCs w:val="21"/>
              </w:rPr>
            </w:pPr>
            <w:r w:rsidRPr="004F6384">
              <w:rPr>
                <w:rFonts w:ascii="KaiTi" w:eastAsia="KaiTi" w:hAnsi="KaiTi" w:cs="宋体" w:hint="eastAsia"/>
                <w:color w:val="000000"/>
                <w:kern w:val="0"/>
                <w:szCs w:val="21"/>
              </w:rPr>
              <w:t>●</w:t>
            </w:r>
            <w:r w:rsidR="001A2336" w:rsidRPr="004F6384">
              <w:rPr>
                <w:rFonts w:ascii="KaiTi" w:eastAsia="KaiTi" w:hAnsi="KaiTi" w:cs="宋体" w:hint="eastAsia"/>
                <w:color w:val="000000"/>
                <w:kern w:val="0"/>
                <w:szCs w:val="21"/>
              </w:rPr>
              <w:t>部门分解目标与公司质量方针一致，可测量，并传达到部门相关人员，必要时适时更新，目前无变化。</w:t>
            </w:r>
          </w:p>
          <w:p w14:paraId="07BFC05C" w14:textId="0CB89E47" w:rsidR="00FE5BC5" w:rsidRPr="004F6384" w:rsidRDefault="009436D4" w:rsidP="004F6384">
            <w:pPr>
              <w:rPr>
                <w:rFonts w:ascii="KaiTi" w:eastAsia="KaiTi" w:hAnsi="KaiTi"/>
                <w:szCs w:val="21"/>
              </w:rPr>
            </w:pPr>
            <w:r w:rsidRPr="004F6384">
              <w:rPr>
                <w:rFonts w:ascii="KaiTi" w:eastAsia="KaiTi" w:hAnsi="KaiTi" w:cs="宋体" w:hint="eastAsia"/>
                <w:color w:val="000000"/>
                <w:kern w:val="0"/>
                <w:szCs w:val="21"/>
              </w:rPr>
              <w:t>●</w:t>
            </w:r>
            <w:r w:rsidR="001A2336" w:rsidRPr="004F6384">
              <w:rPr>
                <w:rFonts w:ascii="KaiTi" w:eastAsia="KaiTi" w:hAnsi="KaiTi" w:cs="宋体" w:hint="eastAsia"/>
                <w:color w:val="000000"/>
                <w:kern w:val="0"/>
                <w:szCs w:val="21"/>
              </w:rPr>
              <w:t>提供《目标考核表》，最近一次考核于</w:t>
            </w:r>
            <w:r w:rsidR="007417B5" w:rsidRPr="004F6384">
              <w:rPr>
                <w:rFonts w:ascii="KaiTi" w:eastAsia="KaiTi" w:hAnsi="KaiTi" w:cs="宋体" w:hint="eastAsia"/>
                <w:color w:val="000000"/>
                <w:kern w:val="0"/>
                <w:szCs w:val="21"/>
              </w:rPr>
              <w:t>202</w:t>
            </w:r>
            <w:r w:rsidRPr="004F6384">
              <w:rPr>
                <w:rFonts w:ascii="KaiTi" w:eastAsia="KaiTi" w:hAnsi="KaiTi" w:cs="宋体"/>
                <w:color w:val="000000"/>
                <w:kern w:val="0"/>
                <w:szCs w:val="21"/>
              </w:rPr>
              <w:t>1</w:t>
            </w:r>
            <w:r w:rsidR="001A2336" w:rsidRPr="004F6384">
              <w:rPr>
                <w:rFonts w:ascii="KaiTi" w:eastAsia="KaiTi" w:hAnsi="KaiTi" w:cs="宋体" w:hint="eastAsia"/>
                <w:color w:val="000000"/>
                <w:kern w:val="0"/>
                <w:szCs w:val="21"/>
              </w:rPr>
              <w:t>.1</w:t>
            </w:r>
            <w:r w:rsidRPr="004F6384">
              <w:rPr>
                <w:rFonts w:ascii="KaiTi" w:eastAsia="KaiTi" w:hAnsi="KaiTi" w:cs="宋体"/>
                <w:color w:val="000000"/>
                <w:kern w:val="0"/>
                <w:szCs w:val="21"/>
              </w:rPr>
              <w:t>.6</w:t>
            </w:r>
            <w:r w:rsidR="001A2336" w:rsidRPr="004F6384">
              <w:rPr>
                <w:rFonts w:ascii="KaiTi" w:eastAsia="KaiTi" w:hAnsi="KaiTi" w:cs="宋体" w:hint="eastAsia"/>
                <w:color w:val="000000"/>
                <w:kern w:val="0"/>
                <w:szCs w:val="21"/>
              </w:rPr>
              <w:t>，考核</w:t>
            </w:r>
            <w:r w:rsidRPr="004F6384">
              <w:rPr>
                <w:rFonts w:ascii="KaiTi" w:eastAsia="KaiTi" w:hAnsi="KaiTi" w:cs="宋体" w:hint="eastAsia"/>
                <w:color w:val="000000"/>
                <w:kern w:val="0"/>
                <w:szCs w:val="21"/>
              </w:rPr>
              <w:t>2</w:t>
            </w:r>
            <w:r w:rsidRPr="004F6384">
              <w:rPr>
                <w:rFonts w:ascii="KaiTi" w:eastAsia="KaiTi" w:hAnsi="KaiTi" w:cs="宋体"/>
                <w:color w:val="000000"/>
                <w:kern w:val="0"/>
                <w:szCs w:val="21"/>
              </w:rPr>
              <w:t>020</w:t>
            </w:r>
            <w:r w:rsidRPr="004F6384">
              <w:rPr>
                <w:rFonts w:ascii="KaiTi" w:eastAsia="KaiTi" w:hAnsi="KaiTi" w:cs="宋体" w:hint="eastAsia"/>
                <w:color w:val="000000"/>
                <w:kern w:val="0"/>
                <w:szCs w:val="21"/>
              </w:rPr>
              <w:t>年1</w:t>
            </w:r>
            <w:r w:rsidRPr="004F6384">
              <w:rPr>
                <w:rFonts w:ascii="KaiTi" w:eastAsia="KaiTi" w:hAnsi="KaiTi" w:cs="宋体"/>
                <w:color w:val="000000"/>
                <w:kern w:val="0"/>
                <w:szCs w:val="21"/>
              </w:rPr>
              <w:t>-4</w:t>
            </w:r>
            <w:r w:rsidR="001A2336" w:rsidRPr="004F6384">
              <w:rPr>
                <w:rFonts w:ascii="KaiTi" w:eastAsia="KaiTi" w:hAnsi="KaiTi" w:cs="宋体" w:hint="eastAsia"/>
                <w:color w:val="000000"/>
                <w:kern w:val="0"/>
                <w:szCs w:val="21"/>
              </w:rPr>
              <w:t>季度完成情况：以上各目标均已达成。统计:总经办，审批</w:t>
            </w:r>
            <w:r w:rsidRPr="004F6384">
              <w:rPr>
                <w:rFonts w:ascii="KaiTi" w:eastAsia="KaiTi" w:hAnsi="KaiTi" w:cs="宋体" w:hint="eastAsia"/>
                <w:color w:val="000000"/>
                <w:kern w:val="0"/>
                <w:szCs w:val="21"/>
              </w:rPr>
              <w:t>：</w:t>
            </w:r>
            <w:r w:rsidR="001A2336" w:rsidRPr="004F6384">
              <w:rPr>
                <w:rFonts w:ascii="KaiTi" w:eastAsia="KaiTi" w:hAnsi="KaiTi" w:cs="宋体" w:hint="eastAsia"/>
                <w:color w:val="000000"/>
                <w:kern w:val="0"/>
                <w:szCs w:val="21"/>
              </w:rPr>
              <w:t>王宗友。</w:t>
            </w:r>
          </w:p>
        </w:tc>
        <w:tc>
          <w:tcPr>
            <w:tcW w:w="879" w:type="dxa"/>
          </w:tcPr>
          <w:p w14:paraId="62434D15" w14:textId="77777777" w:rsidR="00FE5BC5" w:rsidRPr="004F6384" w:rsidRDefault="00FE5BC5" w:rsidP="004F6384">
            <w:pPr>
              <w:rPr>
                <w:rFonts w:ascii="KaiTi" w:eastAsia="KaiTi" w:hAnsi="KaiTi"/>
                <w:szCs w:val="21"/>
              </w:rPr>
            </w:pPr>
          </w:p>
        </w:tc>
      </w:tr>
      <w:tr w:rsidR="00FE5BC5" w:rsidRPr="004F6384" w14:paraId="6363F4FF" w14:textId="77777777">
        <w:trPr>
          <w:trHeight w:val="836"/>
        </w:trPr>
        <w:tc>
          <w:tcPr>
            <w:tcW w:w="2160" w:type="dxa"/>
          </w:tcPr>
          <w:p w14:paraId="1D0AA021" w14:textId="77777777" w:rsidR="00FE5BC5" w:rsidRPr="004F6384" w:rsidRDefault="001A2336" w:rsidP="004F6384">
            <w:pPr>
              <w:rPr>
                <w:rFonts w:ascii="KaiTi" w:eastAsia="KaiTi" w:hAnsi="KaiTi" w:cs="宋体"/>
                <w:szCs w:val="21"/>
              </w:rPr>
            </w:pPr>
            <w:r w:rsidRPr="004F6384">
              <w:rPr>
                <w:rFonts w:ascii="KaiTi" w:eastAsia="KaiTi" w:hAnsi="KaiTi" w:cs="宋体" w:hint="eastAsia"/>
                <w:szCs w:val="21"/>
              </w:rPr>
              <w:t>监视和测量资源</w:t>
            </w:r>
          </w:p>
          <w:p w14:paraId="3BADE323" w14:textId="77777777" w:rsidR="00FE5BC5" w:rsidRPr="004F6384" w:rsidRDefault="00FE5BC5" w:rsidP="004F6384">
            <w:pPr>
              <w:rPr>
                <w:rFonts w:ascii="KaiTi" w:eastAsia="KaiTi" w:hAnsi="KaiTi"/>
                <w:szCs w:val="21"/>
              </w:rPr>
            </w:pPr>
          </w:p>
        </w:tc>
        <w:tc>
          <w:tcPr>
            <w:tcW w:w="960" w:type="dxa"/>
          </w:tcPr>
          <w:p w14:paraId="18EF84B1" w14:textId="77777777" w:rsidR="00FE5BC5" w:rsidRPr="004F6384" w:rsidRDefault="001A2336" w:rsidP="004F6384">
            <w:pPr>
              <w:rPr>
                <w:rFonts w:ascii="KaiTi" w:eastAsia="KaiTi" w:hAnsi="KaiTi" w:cs="宋体"/>
                <w:szCs w:val="21"/>
              </w:rPr>
            </w:pPr>
            <w:r w:rsidRPr="004F6384">
              <w:rPr>
                <w:rFonts w:ascii="KaiTi" w:eastAsia="KaiTi" w:hAnsi="KaiTi" w:cs="宋体" w:hint="eastAsia"/>
                <w:szCs w:val="21"/>
              </w:rPr>
              <w:t>Q7.1.5</w:t>
            </w:r>
          </w:p>
          <w:p w14:paraId="37C23F03" w14:textId="77777777" w:rsidR="00FE5BC5" w:rsidRPr="004F6384" w:rsidRDefault="00FE5BC5" w:rsidP="004F6384">
            <w:pPr>
              <w:rPr>
                <w:rFonts w:ascii="KaiTi" w:eastAsia="KaiTi" w:hAnsi="KaiTi"/>
                <w:szCs w:val="21"/>
              </w:rPr>
            </w:pPr>
          </w:p>
        </w:tc>
        <w:tc>
          <w:tcPr>
            <w:tcW w:w="10710" w:type="dxa"/>
          </w:tcPr>
          <w:p w14:paraId="31F81F39" w14:textId="6E3C9099" w:rsidR="00FE5BC5" w:rsidRPr="004F6384" w:rsidRDefault="000D494A" w:rsidP="004F6384">
            <w:pPr>
              <w:rPr>
                <w:rFonts w:ascii="KaiTi" w:eastAsia="KaiTi" w:hAnsi="KaiTi"/>
                <w:szCs w:val="21"/>
              </w:rPr>
            </w:pPr>
            <w:r w:rsidRPr="004F6384">
              <w:rPr>
                <w:rFonts w:ascii="KaiTi" w:eastAsia="KaiTi" w:hAnsi="KaiTi" w:hint="eastAsia"/>
                <w:szCs w:val="21"/>
              </w:rPr>
              <w:t>●</w:t>
            </w:r>
            <w:r w:rsidR="001A2336" w:rsidRPr="004F6384">
              <w:rPr>
                <w:rFonts w:ascii="KaiTi" w:eastAsia="KaiTi" w:hAnsi="KaiTi" w:hint="eastAsia"/>
                <w:szCs w:val="21"/>
              </w:rPr>
              <w:t>公司在《监视和测量设备管理程序》中进行了明确的规定，对检定的结果进行记录。</w:t>
            </w:r>
          </w:p>
          <w:p w14:paraId="200C5A75" w14:textId="77777777" w:rsidR="000D494A" w:rsidRPr="004F6384" w:rsidRDefault="000D494A" w:rsidP="004F6384">
            <w:pPr>
              <w:rPr>
                <w:rFonts w:ascii="KaiTi" w:eastAsia="KaiTi" w:hAnsi="KaiTi"/>
                <w:szCs w:val="21"/>
              </w:rPr>
            </w:pPr>
            <w:r w:rsidRPr="004F6384">
              <w:rPr>
                <w:rFonts w:ascii="KaiTi" w:eastAsia="KaiTi" w:hAnsi="KaiTi" w:hint="eastAsia"/>
                <w:szCs w:val="21"/>
              </w:rPr>
              <w:t>●</w:t>
            </w:r>
            <w:r w:rsidR="001A2336" w:rsidRPr="004F6384">
              <w:rPr>
                <w:rFonts w:ascii="KaiTi" w:eastAsia="KaiTi" w:hAnsi="KaiTi" w:hint="eastAsia"/>
                <w:szCs w:val="21"/>
              </w:rPr>
              <w:t>公司提供《监视和测量设备台帐》，主要有带表卡尺、外径千分尺、</w:t>
            </w:r>
            <w:proofErr w:type="gramStart"/>
            <w:r w:rsidR="001A2336" w:rsidRPr="004F6384">
              <w:rPr>
                <w:rFonts w:ascii="KaiTi" w:eastAsia="KaiTi" w:hAnsi="KaiTi" w:hint="eastAsia"/>
                <w:szCs w:val="21"/>
              </w:rPr>
              <w:t>电子台</w:t>
            </w:r>
            <w:proofErr w:type="gramEnd"/>
            <w:r w:rsidR="001A2336" w:rsidRPr="004F6384">
              <w:rPr>
                <w:rFonts w:ascii="KaiTi" w:eastAsia="KaiTi" w:hAnsi="KaiTi" w:hint="eastAsia"/>
                <w:szCs w:val="21"/>
              </w:rPr>
              <w:t>称</w:t>
            </w:r>
            <w:r w:rsidR="001A2336" w:rsidRPr="004F6384">
              <w:rPr>
                <w:rFonts w:ascii="KaiTi" w:eastAsia="KaiTi" w:hAnsi="KaiTi" w:cs="宋体" w:hint="eastAsia"/>
                <w:szCs w:val="21"/>
              </w:rPr>
              <w:t>等</w:t>
            </w:r>
            <w:r w:rsidR="001A2336" w:rsidRPr="004F6384">
              <w:rPr>
                <w:rFonts w:ascii="KaiTi" w:eastAsia="KaiTi" w:hAnsi="KaiTi" w:hint="eastAsia"/>
                <w:szCs w:val="21"/>
              </w:rPr>
              <w:t>监视和测量设备。等监测设备检定/校准合格证书。</w:t>
            </w:r>
          </w:p>
          <w:p w14:paraId="2650A720" w14:textId="2734E9D8" w:rsidR="00FE5BC5" w:rsidRPr="004F6384" w:rsidRDefault="000D494A" w:rsidP="004F6384">
            <w:pPr>
              <w:rPr>
                <w:rFonts w:ascii="KaiTi" w:eastAsia="KaiTi" w:hAnsi="KaiTi"/>
                <w:szCs w:val="21"/>
              </w:rPr>
            </w:pPr>
            <w:r w:rsidRPr="004F6384">
              <w:rPr>
                <w:rFonts w:ascii="KaiTi" w:eastAsia="KaiTi" w:hAnsi="KaiTi" w:hint="eastAsia"/>
                <w:szCs w:val="21"/>
              </w:rPr>
              <w:t>初次审核企业</w:t>
            </w:r>
            <w:r w:rsidR="001A2336" w:rsidRPr="004F6384">
              <w:rPr>
                <w:rFonts w:ascii="KaiTi" w:eastAsia="KaiTi" w:hAnsi="KaiTi" w:hint="eastAsia"/>
                <w:szCs w:val="21"/>
              </w:rPr>
              <w:t>未提供带表卡尺、外径千分尺、</w:t>
            </w:r>
            <w:proofErr w:type="gramStart"/>
            <w:r w:rsidR="001A2336" w:rsidRPr="004F6384">
              <w:rPr>
                <w:rFonts w:ascii="KaiTi" w:eastAsia="KaiTi" w:hAnsi="KaiTi" w:hint="eastAsia"/>
                <w:szCs w:val="21"/>
              </w:rPr>
              <w:t>电子台</w:t>
            </w:r>
            <w:proofErr w:type="gramEnd"/>
            <w:r w:rsidR="001A2336" w:rsidRPr="004F6384">
              <w:rPr>
                <w:rFonts w:ascii="KaiTi" w:eastAsia="KaiTi" w:hAnsi="KaiTi" w:hint="eastAsia"/>
                <w:szCs w:val="21"/>
              </w:rPr>
              <w:t>称检定/校准合格的有效证据，</w:t>
            </w:r>
            <w:r w:rsidRPr="004F6384">
              <w:rPr>
                <w:rFonts w:ascii="KaiTi" w:eastAsia="KaiTi" w:hAnsi="KaiTi" w:hint="eastAsia"/>
                <w:szCs w:val="21"/>
              </w:rPr>
              <w:t>企业进行了整改，验证合格，初审后，企业编制了计量器具校准作业指导书，计量器具基本自校，</w:t>
            </w:r>
          </w:p>
          <w:p w14:paraId="224D8575" w14:textId="3C86A7A4" w:rsidR="000D494A" w:rsidRPr="004F6384" w:rsidRDefault="000D494A" w:rsidP="004F6384">
            <w:pPr>
              <w:rPr>
                <w:rFonts w:ascii="KaiTi" w:eastAsia="KaiTi" w:hAnsi="KaiTi"/>
                <w:szCs w:val="21"/>
              </w:rPr>
            </w:pPr>
            <w:r w:rsidRPr="004F6384">
              <w:rPr>
                <w:rFonts w:ascii="KaiTi" w:eastAsia="KaiTi" w:hAnsi="KaiTi" w:hint="eastAsia"/>
                <w:szCs w:val="21"/>
              </w:rPr>
              <w:sym w:font="Wingdings 2" w:char="F098"/>
            </w:r>
            <w:r w:rsidRPr="004F6384">
              <w:rPr>
                <w:rFonts w:ascii="KaiTi" w:eastAsia="KaiTi" w:hAnsi="KaiTi"/>
                <w:szCs w:val="21"/>
              </w:rPr>
              <w:t>--</w:t>
            </w:r>
            <w:r w:rsidRPr="004F6384">
              <w:rPr>
                <w:rFonts w:ascii="KaiTi" w:eastAsia="KaiTi" w:hAnsi="KaiTi" w:hint="eastAsia"/>
                <w:szCs w:val="21"/>
              </w:rPr>
              <w:t>查监视测量器具校准情况，企业编制有《计量器具校准方法》规定每月校准一次，根据计量器具使用频率可随时校准</w:t>
            </w:r>
          </w:p>
          <w:p w14:paraId="1305A87B" w14:textId="77777777" w:rsidR="000D494A" w:rsidRPr="004F6384" w:rsidRDefault="000D494A" w:rsidP="004F6384">
            <w:pPr>
              <w:rPr>
                <w:rFonts w:ascii="KaiTi" w:eastAsia="KaiTi" w:hAnsi="KaiTi"/>
                <w:szCs w:val="21"/>
              </w:rPr>
            </w:pPr>
            <w:r w:rsidRPr="004F6384">
              <w:rPr>
                <w:rFonts w:ascii="KaiTi" w:eastAsia="KaiTi" w:hAnsi="KaiTi" w:hint="eastAsia"/>
                <w:szCs w:val="21"/>
              </w:rPr>
              <w:t xml:space="preserve"> --游标卡尺（0-150mm），校准日期：2020.4.30   </w:t>
            </w:r>
          </w:p>
          <w:p w14:paraId="5B1D3B64" w14:textId="77777777" w:rsidR="000D494A" w:rsidRPr="004F6384" w:rsidRDefault="000D494A" w:rsidP="004F6384">
            <w:pPr>
              <w:rPr>
                <w:rFonts w:ascii="KaiTi" w:eastAsia="KaiTi" w:hAnsi="KaiTi"/>
                <w:szCs w:val="21"/>
              </w:rPr>
            </w:pPr>
            <w:r w:rsidRPr="004F6384">
              <w:rPr>
                <w:rFonts w:ascii="KaiTi" w:eastAsia="KaiTi" w:hAnsi="KaiTi" w:hint="eastAsia"/>
                <w:szCs w:val="21"/>
              </w:rPr>
              <w:t>1、公司使用哈尔滨轴承：6206、6309对游标卡尺进行校准</w:t>
            </w:r>
          </w:p>
          <w:p w14:paraId="0B7C5AD3" w14:textId="77777777" w:rsidR="000D494A" w:rsidRPr="004F6384" w:rsidRDefault="000D494A" w:rsidP="004F6384">
            <w:pPr>
              <w:rPr>
                <w:rFonts w:ascii="KaiTi" w:eastAsia="KaiTi" w:hAnsi="KaiTi"/>
                <w:szCs w:val="21"/>
              </w:rPr>
            </w:pPr>
            <w:r w:rsidRPr="004F6384">
              <w:rPr>
                <w:rFonts w:ascii="KaiTi" w:eastAsia="KaiTi" w:hAnsi="KaiTi" w:hint="eastAsia"/>
                <w:szCs w:val="21"/>
              </w:rPr>
              <w:t>2、按照规定（定期一般1个月）对游标卡尺进行校准；</w:t>
            </w:r>
          </w:p>
          <w:p w14:paraId="3CB50EEB" w14:textId="77777777" w:rsidR="000D494A" w:rsidRPr="004F6384" w:rsidRDefault="000D494A" w:rsidP="004F6384">
            <w:pPr>
              <w:rPr>
                <w:rFonts w:ascii="KaiTi" w:eastAsia="KaiTi" w:hAnsi="KaiTi"/>
                <w:szCs w:val="21"/>
              </w:rPr>
            </w:pPr>
            <w:r w:rsidRPr="004F6384">
              <w:rPr>
                <w:rFonts w:ascii="KaiTi" w:eastAsia="KaiTi" w:hAnsi="KaiTi" w:hint="eastAsia"/>
                <w:szCs w:val="21"/>
              </w:rPr>
              <w:t>3、校准办法：  a、使用6206、6309分别对内径、外径测量各3次;</w:t>
            </w:r>
          </w:p>
          <w:p w14:paraId="090A250A" w14:textId="77777777" w:rsidR="000D494A" w:rsidRPr="004F6384" w:rsidRDefault="000D494A" w:rsidP="004F6384">
            <w:pPr>
              <w:rPr>
                <w:rFonts w:ascii="KaiTi" w:eastAsia="KaiTi" w:hAnsi="KaiTi"/>
                <w:szCs w:val="21"/>
              </w:rPr>
            </w:pPr>
            <w:r w:rsidRPr="004F6384">
              <w:rPr>
                <w:rFonts w:ascii="KaiTi" w:eastAsia="KaiTi" w:hAnsi="KaiTi" w:hint="eastAsia"/>
                <w:szCs w:val="21"/>
              </w:rPr>
              <w:t>b、分别计算内径3次测量的平均值如下：30.01mm、30.01mm、30.01mm（允差±0.02mm）</w:t>
            </w:r>
          </w:p>
          <w:p w14:paraId="653BB80A" w14:textId="00E83E0A" w:rsidR="000D494A" w:rsidRPr="004F6384" w:rsidRDefault="000D494A" w:rsidP="004F6384">
            <w:pPr>
              <w:rPr>
                <w:rFonts w:ascii="KaiTi" w:eastAsia="KaiTi" w:hAnsi="KaiTi"/>
                <w:szCs w:val="21"/>
              </w:rPr>
            </w:pPr>
            <w:r w:rsidRPr="004F6384">
              <w:rPr>
                <w:rFonts w:ascii="KaiTi" w:eastAsia="KaiTi" w:hAnsi="KaiTi" w:hint="eastAsia"/>
                <w:szCs w:val="21"/>
              </w:rPr>
              <w:t xml:space="preserve">                                      </w:t>
            </w:r>
            <w:r w:rsidR="00DF5781" w:rsidRPr="004F6384">
              <w:rPr>
                <w:rFonts w:ascii="KaiTi" w:eastAsia="KaiTi" w:hAnsi="KaiTi"/>
                <w:szCs w:val="21"/>
              </w:rPr>
              <w:t xml:space="preserve"> </w:t>
            </w:r>
            <w:r w:rsidRPr="004F6384">
              <w:rPr>
                <w:rFonts w:ascii="KaiTi" w:eastAsia="KaiTi" w:hAnsi="KaiTi" w:hint="eastAsia"/>
                <w:szCs w:val="21"/>
              </w:rPr>
              <w:t>45.01mm、45.02mm、45.01mm（允差±0.02mm）</w:t>
            </w:r>
          </w:p>
          <w:p w14:paraId="3F103572" w14:textId="77777777" w:rsidR="000D494A" w:rsidRPr="004F6384" w:rsidRDefault="000D494A" w:rsidP="004F6384">
            <w:pPr>
              <w:rPr>
                <w:rFonts w:ascii="KaiTi" w:eastAsia="KaiTi" w:hAnsi="KaiTi"/>
                <w:szCs w:val="21"/>
              </w:rPr>
            </w:pPr>
            <w:r w:rsidRPr="004F6384">
              <w:rPr>
                <w:rFonts w:ascii="KaiTi" w:eastAsia="KaiTi" w:hAnsi="KaiTi" w:hint="eastAsia"/>
                <w:szCs w:val="21"/>
              </w:rPr>
              <w:lastRenderedPageBreak/>
              <w:t>c、分别计算外径3次测量的平均值如下：62.01mm、62.01mm、62.01mm（允差±0.02mm）</w:t>
            </w:r>
          </w:p>
          <w:p w14:paraId="6BDF19C6" w14:textId="3DFF2982" w:rsidR="000D494A" w:rsidRPr="004F6384" w:rsidRDefault="000D494A" w:rsidP="004F6384">
            <w:pPr>
              <w:rPr>
                <w:rFonts w:ascii="KaiTi" w:eastAsia="KaiTi" w:hAnsi="KaiTi"/>
                <w:szCs w:val="21"/>
              </w:rPr>
            </w:pPr>
            <w:r w:rsidRPr="004F6384">
              <w:rPr>
                <w:rFonts w:ascii="KaiTi" w:eastAsia="KaiTi" w:hAnsi="KaiTi" w:hint="eastAsia"/>
                <w:szCs w:val="21"/>
              </w:rPr>
              <w:t xml:space="preserve">                                     </w:t>
            </w:r>
            <w:r w:rsidR="00DF5781" w:rsidRPr="004F6384">
              <w:rPr>
                <w:rFonts w:ascii="KaiTi" w:eastAsia="KaiTi" w:hAnsi="KaiTi"/>
                <w:szCs w:val="21"/>
              </w:rPr>
              <w:t xml:space="preserve"> </w:t>
            </w:r>
            <w:r w:rsidRPr="004F6384">
              <w:rPr>
                <w:rFonts w:ascii="KaiTi" w:eastAsia="KaiTi" w:hAnsi="KaiTi" w:hint="eastAsia"/>
                <w:szCs w:val="21"/>
              </w:rPr>
              <w:t xml:space="preserve"> 100.01mm、100.02mm、100.01mm（允差±0.02mm）</w:t>
            </w:r>
          </w:p>
          <w:p w14:paraId="68ECA615" w14:textId="063EE945" w:rsidR="000D494A" w:rsidRPr="004F6384" w:rsidRDefault="000D494A" w:rsidP="004F6384">
            <w:pPr>
              <w:rPr>
                <w:rFonts w:ascii="KaiTi" w:eastAsia="KaiTi" w:hAnsi="KaiTi"/>
                <w:szCs w:val="21"/>
              </w:rPr>
            </w:pPr>
            <w:r w:rsidRPr="004F6384">
              <w:rPr>
                <w:rFonts w:ascii="KaiTi" w:eastAsia="KaiTi" w:hAnsi="KaiTi" w:hint="eastAsia"/>
                <w:szCs w:val="21"/>
              </w:rPr>
              <w:t>校准结论：合格，校准鉴定记录还记录了鉴定日期：2020.4.30 鉴定人员 ：张福梅</w:t>
            </w:r>
          </w:p>
          <w:p w14:paraId="59AC55DC" w14:textId="77777777" w:rsidR="000D494A" w:rsidRPr="004F6384" w:rsidRDefault="000D494A" w:rsidP="004F6384">
            <w:pPr>
              <w:rPr>
                <w:rFonts w:ascii="KaiTi" w:eastAsia="KaiTi" w:hAnsi="KaiTi"/>
                <w:szCs w:val="21"/>
              </w:rPr>
            </w:pPr>
            <w:r w:rsidRPr="004F6384">
              <w:rPr>
                <w:rFonts w:ascii="KaiTi" w:eastAsia="KaiTi" w:hAnsi="KaiTi" w:hint="eastAsia"/>
                <w:szCs w:val="21"/>
              </w:rPr>
              <w:t>--另查深度尺（0-150mm）校准记录，使用</w:t>
            </w:r>
            <w:proofErr w:type="gramStart"/>
            <w:r w:rsidRPr="004F6384">
              <w:rPr>
                <w:rFonts w:ascii="KaiTi" w:eastAsia="KaiTi" w:hAnsi="KaiTi" w:hint="eastAsia"/>
                <w:szCs w:val="21"/>
              </w:rPr>
              <w:t>一</w:t>
            </w:r>
            <w:proofErr w:type="gramEnd"/>
            <w:r w:rsidRPr="004F6384">
              <w:rPr>
                <w:rFonts w:ascii="KaiTi" w:eastAsia="KaiTi" w:hAnsi="KaiTi" w:hint="eastAsia"/>
                <w:szCs w:val="21"/>
              </w:rPr>
              <w:t>校准好的游标卡尺进行校准，不再累述</w:t>
            </w:r>
          </w:p>
          <w:p w14:paraId="4366B7C8" w14:textId="77777777" w:rsidR="000D494A" w:rsidRPr="004F6384" w:rsidRDefault="000D494A" w:rsidP="004F6384">
            <w:pPr>
              <w:rPr>
                <w:rFonts w:ascii="KaiTi" w:eastAsia="KaiTi" w:hAnsi="KaiTi"/>
                <w:szCs w:val="21"/>
              </w:rPr>
            </w:pPr>
            <w:r w:rsidRPr="004F6384">
              <w:rPr>
                <w:rFonts w:ascii="KaiTi" w:eastAsia="KaiTi" w:hAnsi="KaiTi" w:hint="eastAsia"/>
                <w:szCs w:val="21"/>
              </w:rPr>
              <w:t xml:space="preserve">--千分尺（200-225mm），校准日期：2020.4.30   </w:t>
            </w:r>
          </w:p>
          <w:p w14:paraId="56A54BD9" w14:textId="77777777" w:rsidR="000D494A" w:rsidRPr="004F6384" w:rsidRDefault="000D494A" w:rsidP="004F6384">
            <w:pPr>
              <w:rPr>
                <w:rFonts w:ascii="KaiTi" w:eastAsia="KaiTi" w:hAnsi="KaiTi"/>
                <w:szCs w:val="21"/>
              </w:rPr>
            </w:pPr>
            <w:r w:rsidRPr="004F6384">
              <w:rPr>
                <w:rFonts w:ascii="KaiTi" w:eastAsia="KaiTi" w:hAnsi="KaiTi" w:hint="eastAsia"/>
                <w:szCs w:val="21"/>
              </w:rPr>
              <w:t>1、公司使用随千分尺携带</w:t>
            </w:r>
            <w:proofErr w:type="gramStart"/>
            <w:r w:rsidRPr="004F6384">
              <w:rPr>
                <w:rFonts w:ascii="KaiTi" w:eastAsia="KaiTi" w:hAnsi="KaiTi" w:hint="eastAsia"/>
                <w:szCs w:val="21"/>
              </w:rPr>
              <w:t>的验棒对</w:t>
            </w:r>
            <w:proofErr w:type="gramEnd"/>
            <w:r w:rsidRPr="004F6384">
              <w:rPr>
                <w:rFonts w:ascii="KaiTi" w:eastAsia="KaiTi" w:hAnsi="KaiTi" w:hint="eastAsia"/>
                <w:szCs w:val="21"/>
              </w:rPr>
              <w:t>千分尺进行校准</w:t>
            </w:r>
          </w:p>
          <w:p w14:paraId="1E5B95A8" w14:textId="77777777" w:rsidR="000D494A" w:rsidRPr="004F6384" w:rsidRDefault="000D494A" w:rsidP="004F6384">
            <w:pPr>
              <w:rPr>
                <w:rFonts w:ascii="KaiTi" w:eastAsia="KaiTi" w:hAnsi="KaiTi"/>
                <w:szCs w:val="21"/>
              </w:rPr>
            </w:pPr>
            <w:r w:rsidRPr="004F6384">
              <w:rPr>
                <w:rFonts w:ascii="KaiTi" w:eastAsia="KaiTi" w:hAnsi="KaiTi" w:hint="eastAsia"/>
                <w:szCs w:val="21"/>
              </w:rPr>
              <w:t>2、按照规定（定期一般1个月）对千分尺进行校准；</w:t>
            </w:r>
          </w:p>
          <w:p w14:paraId="3A890EFF" w14:textId="77777777" w:rsidR="000D494A" w:rsidRPr="004F6384" w:rsidRDefault="000D494A" w:rsidP="004F6384">
            <w:pPr>
              <w:rPr>
                <w:rFonts w:ascii="KaiTi" w:eastAsia="KaiTi" w:hAnsi="KaiTi"/>
                <w:szCs w:val="21"/>
              </w:rPr>
            </w:pPr>
            <w:r w:rsidRPr="004F6384">
              <w:rPr>
                <w:rFonts w:ascii="KaiTi" w:eastAsia="KaiTi" w:hAnsi="KaiTi" w:hint="eastAsia"/>
                <w:szCs w:val="21"/>
              </w:rPr>
              <w:t>3、校准办法：  使用（200-225mm）</w:t>
            </w:r>
            <w:proofErr w:type="gramStart"/>
            <w:r w:rsidRPr="004F6384">
              <w:rPr>
                <w:rFonts w:ascii="KaiTi" w:eastAsia="KaiTi" w:hAnsi="KaiTi" w:hint="eastAsia"/>
                <w:szCs w:val="21"/>
              </w:rPr>
              <w:t>验棒分别</w:t>
            </w:r>
            <w:proofErr w:type="gramEnd"/>
            <w:r w:rsidRPr="004F6384">
              <w:rPr>
                <w:rFonts w:ascii="KaiTi" w:eastAsia="KaiTi" w:hAnsi="KaiTi" w:hint="eastAsia"/>
                <w:szCs w:val="21"/>
              </w:rPr>
              <w:t>测量1组220mm数据</w:t>
            </w:r>
          </w:p>
          <w:p w14:paraId="3711129F" w14:textId="77777777" w:rsidR="000D494A" w:rsidRPr="004F6384" w:rsidRDefault="000D494A" w:rsidP="004F6384">
            <w:pPr>
              <w:rPr>
                <w:rFonts w:ascii="KaiTi" w:eastAsia="KaiTi" w:hAnsi="KaiTi"/>
                <w:szCs w:val="21"/>
              </w:rPr>
            </w:pPr>
            <w:r w:rsidRPr="004F6384">
              <w:rPr>
                <w:rFonts w:ascii="KaiTi" w:eastAsia="KaiTi" w:hAnsi="KaiTi" w:hint="eastAsia"/>
                <w:szCs w:val="21"/>
              </w:rPr>
              <w:t xml:space="preserve"> 测量结果如下：220.001、220.003、220.002</w:t>
            </w:r>
          </w:p>
          <w:p w14:paraId="163110BA" w14:textId="77777777" w:rsidR="000D494A" w:rsidRPr="004F6384" w:rsidRDefault="000D494A" w:rsidP="004F6384">
            <w:pPr>
              <w:rPr>
                <w:rFonts w:ascii="KaiTi" w:eastAsia="KaiTi" w:hAnsi="KaiTi"/>
                <w:szCs w:val="21"/>
              </w:rPr>
            </w:pPr>
            <w:r w:rsidRPr="004F6384">
              <w:rPr>
                <w:rFonts w:ascii="KaiTi" w:eastAsia="KaiTi" w:hAnsi="KaiTi" w:hint="eastAsia"/>
                <w:szCs w:val="21"/>
              </w:rPr>
              <w:t>校准结论：合格，校准鉴定记录还记录了鉴定日期：2020.4.30 鉴定人员 ：张福梅</w:t>
            </w:r>
          </w:p>
          <w:p w14:paraId="4D9ECFA3" w14:textId="7B4B9D6D" w:rsidR="000D494A" w:rsidRPr="004F6384" w:rsidRDefault="000D494A" w:rsidP="004F6384">
            <w:pPr>
              <w:rPr>
                <w:rFonts w:ascii="KaiTi" w:eastAsia="KaiTi" w:hAnsi="KaiTi"/>
                <w:szCs w:val="21"/>
              </w:rPr>
            </w:pPr>
            <w:r w:rsidRPr="004F6384">
              <w:rPr>
                <w:rFonts w:ascii="KaiTi" w:eastAsia="KaiTi" w:hAnsi="KaiTi" w:hint="eastAsia"/>
                <w:szCs w:val="21"/>
              </w:rPr>
              <w:t>--仪器名称：电子称：30Kg一部，主要用于注塑件的测量，中准确度Ⅲ级，分度值10g。鉴定日期：2020.</w:t>
            </w:r>
            <w:r w:rsidR="00DF5781" w:rsidRPr="004F6384">
              <w:rPr>
                <w:rFonts w:ascii="KaiTi" w:eastAsia="KaiTi" w:hAnsi="KaiTi"/>
                <w:szCs w:val="21"/>
              </w:rPr>
              <w:t>4</w:t>
            </w:r>
            <w:r w:rsidRPr="004F6384">
              <w:rPr>
                <w:rFonts w:ascii="KaiTi" w:eastAsia="KaiTi" w:hAnsi="KaiTi" w:hint="eastAsia"/>
                <w:szCs w:val="21"/>
              </w:rPr>
              <w:t>.30</w:t>
            </w:r>
          </w:p>
          <w:p w14:paraId="609086DD" w14:textId="77777777" w:rsidR="000D494A" w:rsidRPr="004F6384" w:rsidRDefault="000D494A" w:rsidP="004F6384">
            <w:pPr>
              <w:rPr>
                <w:rFonts w:ascii="KaiTi" w:eastAsia="KaiTi" w:hAnsi="KaiTi"/>
                <w:szCs w:val="21"/>
              </w:rPr>
            </w:pPr>
            <w:r w:rsidRPr="004F6384">
              <w:rPr>
                <w:rFonts w:ascii="KaiTi" w:eastAsia="KaiTi" w:hAnsi="KaiTi" w:hint="eastAsia"/>
                <w:szCs w:val="21"/>
              </w:rPr>
              <w:t>1、公司备有1Kg3块、3Kg、6Kg不锈钢标准试块各2块；</w:t>
            </w:r>
          </w:p>
          <w:p w14:paraId="2392C6A5" w14:textId="77777777" w:rsidR="000D494A" w:rsidRPr="004F6384" w:rsidRDefault="000D494A" w:rsidP="004F6384">
            <w:pPr>
              <w:rPr>
                <w:rFonts w:ascii="KaiTi" w:eastAsia="KaiTi" w:hAnsi="KaiTi"/>
                <w:szCs w:val="21"/>
              </w:rPr>
            </w:pPr>
            <w:r w:rsidRPr="004F6384">
              <w:rPr>
                <w:rFonts w:ascii="KaiTi" w:eastAsia="KaiTi" w:hAnsi="KaiTi" w:hint="eastAsia"/>
                <w:szCs w:val="21"/>
              </w:rPr>
              <w:t>2、按照规定（定期一般1个月）对电子称进行校准；</w:t>
            </w:r>
          </w:p>
          <w:p w14:paraId="50DB732B" w14:textId="77777777" w:rsidR="000D494A" w:rsidRPr="004F6384" w:rsidRDefault="000D494A" w:rsidP="004F6384">
            <w:pPr>
              <w:rPr>
                <w:rFonts w:ascii="KaiTi" w:eastAsia="KaiTi" w:hAnsi="KaiTi"/>
                <w:szCs w:val="21"/>
              </w:rPr>
            </w:pPr>
            <w:r w:rsidRPr="004F6384">
              <w:rPr>
                <w:rFonts w:ascii="KaiTi" w:eastAsia="KaiTi" w:hAnsi="KaiTi" w:hint="eastAsia"/>
                <w:szCs w:val="21"/>
              </w:rPr>
              <w:t>3、校准办法：</w:t>
            </w:r>
          </w:p>
          <w:p w14:paraId="0DDE208D" w14:textId="77777777" w:rsidR="000D494A" w:rsidRPr="004F6384" w:rsidRDefault="000D494A" w:rsidP="004F6384">
            <w:pPr>
              <w:rPr>
                <w:rFonts w:ascii="KaiTi" w:eastAsia="KaiTi" w:hAnsi="KaiTi"/>
                <w:szCs w:val="21"/>
              </w:rPr>
            </w:pPr>
            <w:r w:rsidRPr="004F6384">
              <w:rPr>
                <w:rFonts w:ascii="KaiTi" w:eastAsia="KaiTi" w:hAnsi="KaiTi" w:hint="eastAsia"/>
                <w:szCs w:val="21"/>
              </w:rPr>
              <w:t>a、使用3Kg、10Kg、20Kg试</w:t>
            </w:r>
            <w:proofErr w:type="gramStart"/>
            <w:r w:rsidRPr="004F6384">
              <w:rPr>
                <w:rFonts w:ascii="KaiTi" w:eastAsia="KaiTi" w:hAnsi="KaiTi" w:hint="eastAsia"/>
                <w:szCs w:val="21"/>
              </w:rPr>
              <w:t>块分别秤</w:t>
            </w:r>
            <w:proofErr w:type="gramEnd"/>
            <w:r w:rsidRPr="004F6384">
              <w:rPr>
                <w:rFonts w:ascii="KaiTi" w:eastAsia="KaiTi" w:hAnsi="KaiTi" w:hint="eastAsia"/>
                <w:szCs w:val="21"/>
              </w:rPr>
              <w:t>量5次;</w:t>
            </w:r>
          </w:p>
          <w:p w14:paraId="1D93723A" w14:textId="77777777" w:rsidR="000D494A" w:rsidRPr="004F6384" w:rsidRDefault="000D494A" w:rsidP="004F6384">
            <w:pPr>
              <w:rPr>
                <w:rFonts w:ascii="KaiTi" w:eastAsia="KaiTi" w:hAnsi="KaiTi"/>
                <w:szCs w:val="21"/>
              </w:rPr>
            </w:pPr>
            <w:r w:rsidRPr="004F6384">
              <w:rPr>
                <w:rFonts w:ascii="KaiTi" w:eastAsia="KaiTi" w:hAnsi="KaiTi" w:hint="eastAsia"/>
                <w:szCs w:val="21"/>
              </w:rPr>
              <w:t>b、分别计算3Kg、10Kg、20Kg试块5次秤量的平均值如下：3005g（允差±5）,10005g（允差±10g）、20010g（允差±15g）</w:t>
            </w:r>
          </w:p>
          <w:p w14:paraId="3C91ECF8" w14:textId="77777777" w:rsidR="000D494A" w:rsidRPr="004F6384" w:rsidRDefault="000D494A" w:rsidP="004F6384">
            <w:pPr>
              <w:rPr>
                <w:rFonts w:ascii="KaiTi" w:eastAsia="KaiTi" w:hAnsi="KaiTi"/>
                <w:szCs w:val="21"/>
              </w:rPr>
            </w:pPr>
            <w:r w:rsidRPr="004F6384">
              <w:rPr>
                <w:rFonts w:ascii="KaiTi" w:eastAsia="KaiTi" w:hAnsi="KaiTi" w:hint="eastAsia"/>
                <w:szCs w:val="21"/>
              </w:rPr>
              <w:t>鉴定结论：合格</w:t>
            </w:r>
          </w:p>
          <w:p w14:paraId="6303C29A" w14:textId="453CAE06" w:rsidR="000D494A" w:rsidRPr="004F6384" w:rsidRDefault="000D494A" w:rsidP="004F6384">
            <w:pPr>
              <w:rPr>
                <w:rFonts w:ascii="KaiTi" w:eastAsia="KaiTi" w:hAnsi="KaiTi"/>
                <w:szCs w:val="21"/>
              </w:rPr>
            </w:pPr>
            <w:r w:rsidRPr="004F6384">
              <w:rPr>
                <w:rFonts w:ascii="KaiTi" w:eastAsia="KaiTi" w:hAnsi="KaiTi" w:hint="eastAsia"/>
                <w:szCs w:val="21"/>
              </w:rPr>
              <w:t>校准鉴定记录还记录了鉴定日期、鉴定人员、环境等内容</w:t>
            </w:r>
          </w:p>
          <w:p w14:paraId="45E096B7" w14:textId="78F80EE5" w:rsidR="00FE5BC5" w:rsidRPr="004F6384" w:rsidRDefault="001A2336" w:rsidP="004F6384">
            <w:pPr>
              <w:rPr>
                <w:rFonts w:ascii="KaiTi" w:eastAsia="KaiTi" w:hAnsi="KaiTi"/>
                <w:szCs w:val="21"/>
              </w:rPr>
            </w:pPr>
            <w:r w:rsidRPr="004F6384">
              <w:rPr>
                <w:rFonts w:ascii="KaiTi" w:eastAsia="KaiTi" w:hAnsi="KaiTi" w:hint="eastAsia"/>
                <w:szCs w:val="21"/>
              </w:rPr>
              <w:t>公司监视测量人员设备的保养，按说明书的要求使用人员自行负责。</w:t>
            </w:r>
          </w:p>
          <w:p w14:paraId="5402D434" w14:textId="77777777" w:rsidR="00FE5BC5" w:rsidRPr="004F6384" w:rsidRDefault="001A2336" w:rsidP="004F6384">
            <w:pPr>
              <w:rPr>
                <w:rFonts w:ascii="KaiTi" w:eastAsia="KaiTi" w:hAnsi="KaiTi"/>
                <w:szCs w:val="21"/>
              </w:rPr>
            </w:pPr>
            <w:r w:rsidRPr="004F6384">
              <w:rPr>
                <w:rFonts w:ascii="KaiTi" w:eastAsia="KaiTi" w:hAnsi="KaiTi" w:hint="eastAsia"/>
                <w:szCs w:val="21"/>
              </w:rPr>
              <w:t>目前无计算机软件作为监视测量设备。</w:t>
            </w:r>
          </w:p>
          <w:p w14:paraId="0B93B40C" w14:textId="77777777" w:rsidR="00FE5BC5" w:rsidRPr="004F6384" w:rsidRDefault="001A2336" w:rsidP="004F6384">
            <w:pPr>
              <w:rPr>
                <w:rFonts w:ascii="KaiTi" w:eastAsia="KaiTi" w:hAnsi="KaiTi"/>
                <w:szCs w:val="21"/>
              </w:rPr>
            </w:pPr>
            <w:r w:rsidRPr="004F6384">
              <w:rPr>
                <w:rFonts w:ascii="KaiTi" w:eastAsia="KaiTi" w:hAnsi="KaiTi" w:hint="eastAsia"/>
                <w:szCs w:val="21"/>
              </w:rPr>
              <w:t>目前公司无封存和报废监视测量设备。</w:t>
            </w:r>
          </w:p>
        </w:tc>
        <w:tc>
          <w:tcPr>
            <w:tcW w:w="879" w:type="dxa"/>
          </w:tcPr>
          <w:p w14:paraId="62835515" w14:textId="18B4F13A" w:rsidR="00FE5BC5" w:rsidRPr="004F6384" w:rsidRDefault="00FE5BC5" w:rsidP="004F6384">
            <w:pPr>
              <w:rPr>
                <w:rFonts w:ascii="KaiTi" w:eastAsia="KaiTi" w:hAnsi="KaiTi"/>
                <w:szCs w:val="21"/>
              </w:rPr>
            </w:pPr>
          </w:p>
        </w:tc>
      </w:tr>
      <w:tr w:rsidR="00FE5BC5" w:rsidRPr="004F6384" w14:paraId="535577E2" w14:textId="77777777">
        <w:trPr>
          <w:trHeight w:val="862"/>
        </w:trPr>
        <w:tc>
          <w:tcPr>
            <w:tcW w:w="2160" w:type="dxa"/>
          </w:tcPr>
          <w:p w14:paraId="0CBAC9D5" w14:textId="77777777" w:rsidR="00FE5BC5" w:rsidRPr="004F6384" w:rsidRDefault="001A2336" w:rsidP="004F6384">
            <w:pPr>
              <w:rPr>
                <w:rFonts w:ascii="KaiTi" w:eastAsia="KaiTi" w:hAnsi="KaiTi"/>
                <w:szCs w:val="21"/>
              </w:rPr>
            </w:pPr>
            <w:r w:rsidRPr="004F6384">
              <w:rPr>
                <w:rFonts w:ascii="KaiTi" w:eastAsia="KaiTi" w:hAnsi="KaiTi" w:hint="eastAsia"/>
                <w:szCs w:val="21"/>
              </w:rPr>
              <w:t>产品和服务的放行</w:t>
            </w:r>
          </w:p>
        </w:tc>
        <w:tc>
          <w:tcPr>
            <w:tcW w:w="960" w:type="dxa"/>
          </w:tcPr>
          <w:p w14:paraId="74DDB922" w14:textId="77777777" w:rsidR="00FE5BC5" w:rsidRPr="004F6384" w:rsidRDefault="001A2336" w:rsidP="004F6384">
            <w:pPr>
              <w:rPr>
                <w:rFonts w:ascii="KaiTi" w:eastAsia="KaiTi" w:hAnsi="KaiTi" w:cs="宋体"/>
                <w:szCs w:val="21"/>
              </w:rPr>
            </w:pPr>
            <w:r w:rsidRPr="004F6384">
              <w:rPr>
                <w:rFonts w:ascii="KaiTi" w:eastAsia="KaiTi" w:hAnsi="KaiTi" w:cs="宋体" w:hint="eastAsia"/>
                <w:szCs w:val="21"/>
              </w:rPr>
              <w:t>Q8.6</w:t>
            </w:r>
          </w:p>
          <w:p w14:paraId="79143580" w14:textId="77777777" w:rsidR="00FE5BC5" w:rsidRPr="004F6384" w:rsidRDefault="00FE5BC5" w:rsidP="004F6384">
            <w:pPr>
              <w:rPr>
                <w:rFonts w:ascii="KaiTi" w:eastAsia="KaiTi" w:hAnsi="KaiTi"/>
                <w:szCs w:val="21"/>
              </w:rPr>
            </w:pPr>
          </w:p>
        </w:tc>
        <w:tc>
          <w:tcPr>
            <w:tcW w:w="10710" w:type="dxa"/>
          </w:tcPr>
          <w:p w14:paraId="17555BED"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公司生产检验验收依据：主要以顾客要求为准。</w:t>
            </w:r>
          </w:p>
          <w:p w14:paraId="40B44048"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检验员3人张福梅、孟娟、王艳，经公司总经办培训考核合格具备产品质量检验能力，现场审核观察询问，检验员回答基本符合规定要求。</w:t>
            </w:r>
          </w:p>
          <w:p w14:paraId="5E12D1F0"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1、进货检验：</w:t>
            </w:r>
          </w:p>
          <w:p w14:paraId="130CBE7B"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影响产品质量的采购产品主要有ABS塑料粒子、尼龙塑料粒子、PP塑料粒子及包装材料和五金件等。</w:t>
            </w:r>
          </w:p>
          <w:p w14:paraId="6AF42370" w14:textId="1583794E"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lastRenderedPageBreak/>
              <w:t>采购产品到货检验提供了</w:t>
            </w:r>
            <w:r w:rsidR="007417B5" w:rsidRPr="004F6384">
              <w:rPr>
                <w:rFonts w:ascii="KaiTi" w:eastAsia="KaiTi" w:hAnsi="KaiTi" w:cs="宋体" w:hint="eastAsia"/>
                <w:color w:val="000000"/>
                <w:szCs w:val="21"/>
              </w:rPr>
              <w:t>2020</w:t>
            </w:r>
            <w:r w:rsidRPr="004F6384">
              <w:rPr>
                <w:rFonts w:ascii="KaiTi" w:eastAsia="KaiTi" w:hAnsi="KaiTi" w:cs="宋体" w:hint="eastAsia"/>
                <w:color w:val="000000"/>
                <w:szCs w:val="21"/>
              </w:rPr>
              <w:t>年</w:t>
            </w:r>
            <w:r w:rsidR="004F6384">
              <w:rPr>
                <w:rFonts w:ascii="KaiTi" w:eastAsia="KaiTi" w:hAnsi="KaiTi" w:cs="宋体"/>
                <w:color w:val="000000"/>
                <w:szCs w:val="21"/>
              </w:rPr>
              <w:t>1</w:t>
            </w:r>
            <w:r w:rsidRPr="004F6384">
              <w:rPr>
                <w:rFonts w:ascii="KaiTi" w:eastAsia="KaiTi" w:hAnsi="KaiTi" w:cs="宋体" w:hint="eastAsia"/>
                <w:color w:val="000000"/>
                <w:szCs w:val="21"/>
              </w:rPr>
              <w:t>月以来《原材料检验记录表》</w:t>
            </w:r>
          </w:p>
          <w:p w14:paraId="330066B7"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抽查3份：</w:t>
            </w:r>
          </w:p>
          <w:p w14:paraId="31714B08" w14:textId="3096399A"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1）进货日期：</w:t>
            </w:r>
            <w:r w:rsidR="007417B5" w:rsidRPr="004F6384">
              <w:rPr>
                <w:rFonts w:ascii="KaiTi" w:eastAsia="KaiTi" w:hAnsi="KaiTi" w:cs="宋体" w:hint="eastAsia"/>
                <w:color w:val="000000"/>
                <w:szCs w:val="21"/>
              </w:rPr>
              <w:t>2020</w:t>
            </w:r>
            <w:r w:rsidRPr="004F6384">
              <w:rPr>
                <w:rFonts w:ascii="KaiTi" w:eastAsia="KaiTi" w:hAnsi="KaiTi" w:cs="宋体" w:hint="eastAsia"/>
                <w:color w:val="000000"/>
                <w:szCs w:val="21"/>
              </w:rPr>
              <w:t>.7.19</w:t>
            </w:r>
          </w:p>
          <w:p w14:paraId="62582F7F"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 xml:space="preserve">检验项目有：产品名称尼龙塑料粒子、进料数量2000kg、规格PA6-G30,外观、包装、材质、颜色黑等；检验结论：合格，检验人：张福梅。  </w:t>
            </w:r>
          </w:p>
          <w:p w14:paraId="6C2300D0" w14:textId="60CFC8CE"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2）进货日期：</w:t>
            </w:r>
            <w:r w:rsidR="007417B5" w:rsidRPr="004F6384">
              <w:rPr>
                <w:rFonts w:ascii="KaiTi" w:eastAsia="KaiTi" w:hAnsi="KaiTi" w:cs="宋体" w:hint="eastAsia"/>
                <w:color w:val="000000"/>
                <w:szCs w:val="21"/>
              </w:rPr>
              <w:t>2020</w:t>
            </w:r>
            <w:r w:rsidRPr="004F6384">
              <w:rPr>
                <w:rFonts w:ascii="KaiTi" w:eastAsia="KaiTi" w:hAnsi="KaiTi" w:cs="宋体" w:hint="eastAsia"/>
                <w:color w:val="000000"/>
                <w:szCs w:val="21"/>
              </w:rPr>
              <w:t>.11.29</w:t>
            </w:r>
          </w:p>
          <w:p w14:paraId="15E31810"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检验项目有：产品名称ABS塑料粒子、进料数量35000kg、外观、包装、材质、颜色黑等；</w:t>
            </w:r>
          </w:p>
          <w:p w14:paraId="441ED1E3"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检验结论：合格  检验人：张福梅。</w:t>
            </w:r>
          </w:p>
          <w:p w14:paraId="6D66D485" w14:textId="1CF032CF"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 xml:space="preserve"> 3）进货日期：</w:t>
            </w:r>
            <w:r w:rsidR="007417B5" w:rsidRPr="004F6384">
              <w:rPr>
                <w:rFonts w:ascii="KaiTi" w:eastAsia="KaiTi" w:hAnsi="KaiTi" w:cs="宋体" w:hint="eastAsia"/>
                <w:color w:val="000000"/>
                <w:szCs w:val="21"/>
              </w:rPr>
              <w:t>2020</w:t>
            </w:r>
            <w:r w:rsidRPr="004F6384">
              <w:rPr>
                <w:rFonts w:ascii="KaiTi" w:eastAsia="KaiTi" w:hAnsi="KaiTi" w:cs="宋体" w:hint="eastAsia"/>
                <w:color w:val="000000"/>
                <w:szCs w:val="21"/>
              </w:rPr>
              <w:t>.12.10</w:t>
            </w:r>
          </w:p>
          <w:p w14:paraId="1CF3D11A"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检验项目有：产品名称PP塑料粒子、进料数量100kg、外观、包装、材质、颜色灰等；</w:t>
            </w:r>
          </w:p>
          <w:p w14:paraId="50A9A3BE"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检验结论：合格  检验人：张福梅</w:t>
            </w:r>
          </w:p>
          <w:p w14:paraId="16FB8CF0"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同时提供供方的产品检测报告，判定结果均“合格”。见右图。</w:t>
            </w:r>
          </w:p>
          <w:p w14:paraId="4B5A8FA7"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2、过程检验：</w:t>
            </w:r>
          </w:p>
          <w:p w14:paraId="6C45E9E8"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有首件检验和过程抽检。检验项目产品名称、日期、批次、尺寸、重量、原材料配比、颜色、结构、外观等。</w:t>
            </w:r>
          </w:p>
          <w:p w14:paraId="512B6D3B"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提供《首件和巡检记录表》。</w:t>
            </w:r>
          </w:p>
          <w:p w14:paraId="0A0A4555" w14:textId="40AB8A9D"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抽查</w:t>
            </w:r>
            <w:r w:rsidR="007417B5" w:rsidRPr="004F6384">
              <w:rPr>
                <w:rFonts w:ascii="KaiTi" w:eastAsia="KaiTi" w:hAnsi="KaiTi" w:cs="宋体" w:hint="eastAsia"/>
                <w:color w:val="000000"/>
                <w:szCs w:val="21"/>
              </w:rPr>
              <w:t>2020</w:t>
            </w:r>
            <w:r w:rsidRPr="004F6384">
              <w:rPr>
                <w:rFonts w:ascii="KaiTi" w:eastAsia="KaiTi" w:hAnsi="KaiTi" w:cs="宋体" w:hint="eastAsia"/>
                <w:color w:val="000000"/>
                <w:szCs w:val="21"/>
              </w:rPr>
              <w:t>-12-11防尘罩组件、</w:t>
            </w:r>
            <w:r w:rsidR="007417B5" w:rsidRPr="004F6384">
              <w:rPr>
                <w:rFonts w:ascii="KaiTi" w:eastAsia="KaiTi" w:hAnsi="KaiTi" w:cs="宋体" w:hint="eastAsia"/>
                <w:color w:val="000000"/>
                <w:szCs w:val="21"/>
              </w:rPr>
              <w:t>2020</w:t>
            </w:r>
            <w:r w:rsidRPr="004F6384">
              <w:rPr>
                <w:rFonts w:ascii="KaiTi" w:eastAsia="KaiTi" w:hAnsi="KaiTi" w:cs="宋体" w:hint="eastAsia"/>
                <w:color w:val="000000"/>
                <w:szCs w:val="21"/>
              </w:rPr>
              <w:t>-12-12顶出壁支架、</w:t>
            </w:r>
            <w:r w:rsidR="007417B5" w:rsidRPr="004F6384">
              <w:rPr>
                <w:rFonts w:ascii="KaiTi" w:eastAsia="KaiTi" w:hAnsi="KaiTi" w:cs="宋体" w:hint="eastAsia"/>
                <w:color w:val="000000"/>
                <w:szCs w:val="21"/>
              </w:rPr>
              <w:t>2020</w:t>
            </w:r>
            <w:r w:rsidRPr="004F6384">
              <w:rPr>
                <w:rFonts w:ascii="KaiTi" w:eastAsia="KaiTi" w:hAnsi="KaiTi" w:cs="宋体" w:hint="eastAsia"/>
                <w:color w:val="000000"/>
                <w:szCs w:val="21"/>
              </w:rPr>
              <w:t>-12-12齿轮箱后壳的检验记录，结论：符合要求。检验员：孟娟、王艳。</w:t>
            </w:r>
          </w:p>
          <w:p w14:paraId="471279A3"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3、成品检验：</w:t>
            </w:r>
          </w:p>
          <w:p w14:paraId="2AD13F0D"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成品检验为抽检，检验项目主要为产品名称、物料编号、产品型号、数量、交货日期、尺寸、表面不得有飞边、缩瘪、充填不满的缺陷；外形内部结构与三维对比一致；材料标示与图纸要求一致外观；将其和齿轮箱前壳.内齿圈.马达盖试装无干涉且定位可靠等。</w:t>
            </w:r>
          </w:p>
          <w:p w14:paraId="386CB196"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提供《出货检验报表》</w:t>
            </w:r>
          </w:p>
          <w:p w14:paraId="3CE5957E"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抽查：</w:t>
            </w:r>
          </w:p>
          <w:p w14:paraId="4EA4DFFC" w14:textId="669239E9"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1）产品名称：防尘罩组件，型号：4814，数量：1216个，抽检122个，检验结论：合格，检验员：张福梅，检验时间：</w:t>
            </w:r>
            <w:r w:rsidR="007417B5" w:rsidRPr="004F6384">
              <w:rPr>
                <w:rFonts w:ascii="KaiTi" w:eastAsia="KaiTi" w:hAnsi="KaiTi" w:cs="宋体" w:hint="eastAsia"/>
                <w:color w:val="000000"/>
                <w:szCs w:val="21"/>
              </w:rPr>
              <w:t>2020</w:t>
            </w:r>
            <w:r w:rsidRPr="004F6384">
              <w:rPr>
                <w:rFonts w:ascii="KaiTi" w:eastAsia="KaiTi" w:hAnsi="KaiTi" w:cs="宋体" w:hint="eastAsia"/>
                <w:color w:val="000000"/>
                <w:szCs w:val="21"/>
              </w:rPr>
              <w:t>.11.23</w:t>
            </w:r>
          </w:p>
          <w:p w14:paraId="26319EE4" w14:textId="195AFA5B"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2）产品名称：顶出臂支架，型号：4552，数量：999个，全检99个，检验结论：合格，检验员：张福梅，检验时间：</w:t>
            </w:r>
            <w:r w:rsidR="007417B5" w:rsidRPr="004F6384">
              <w:rPr>
                <w:rFonts w:ascii="KaiTi" w:eastAsia="KaiTi" w:hAnsi="KaiTi" w:cs="宋体" w:hint="eastAsia"/>
                <w:color w:val="000000"/>
                <w:szCs w:val="21"/>
              </w:rPr>
              <w:t>2020</w:t>
            </w:r>
            <w:r w:rsidRPr="004F6384">
              <w:rPr>
                <w:rFonts w:ascii="KaiTi" w:eastAsia="KaiTi" w:hAnsi="KaiTi" w:cs="宋体" w:hint="eastAsia"/>
                <w:color w:val="000000"/>
                <w:szCs w:val="21"/>
              </w:rPr>
              <w:t>.12.21</w:t>
            </w:r>
          </w:p>
          <w:p w14:paraId="58A94A39" w14:textId="77094F55"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lastRenderedPageBreak/>
              <w:t>3）产品名称：齿轮箱后壳，型号：5287，数量：560件，全检56件，检验结论：合格，检验员：张福梅，检验时间：</w:t>
            </w:r>
            <w:r w:rsidR="007417B5" w:rsidRPr="004F6384">
              <w:rPr>
                <w:rFonts w:ascii="KaiTi" w:eastAsia="KaiTi" w:hAnsi="KaiTi" w:cs="宋体" w:hint="eastAsia"/>
                <w:color w:val="000000"/>
                <w:szCs w:val="21"/>
              </w:rPr>
              <w:t>2020</w:t>
            </w:r>
            <w:r w:rsidRPr="004F6384">
              <w:rPr>
                <w:rFonts w:ascii="KaiTi" w:eastAsia="KaiTi" w:hAnsi="KaiTi" w:cs="宋体" w:hint="eastAsia"/>
                <w:color w:val="000000"/>
                <w:szCs w:val="21"/>
              </w:rPr>
              <w:t>.12.22</w:t>
            </w:r>
          </w:p>
          <w:p w14:paraId="6E42AA27"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暂无授权人员批准或顾客批准放行产品和交付服务的情况。</w:t>
            </w:r>
          </w:p>
          <w:p w14:paraId="47AF4124" w14:textId="317A548B" w:rsidR="004F6384" w:rsidRPr="004F6384" w:rsidRDefault="004F6384" w:rsidP="004F6384">
            <w:pPr>
              <w:rPr>
                <w:rFonts w:ascii="KaiTi" w:eastAsia="KaiTi" w:hAnsi="KaiTi" w:cs="宋体"/>
                <w:bCs/>
                <w:color w:val="000000"/>
                <w:szCs w:val="21"/>
              </w:rPr>
            </w:pPr>
            <w:r w:rsidRPr="004F6384">
              <w:rPr>
                <w:rFonts w:ascii="KaiTi" w:eastAsia="KaiTi" w:hAnsi="KaiTi" w:cs="宋体" w:hint="eastAsia"/>
                <w:bCs/>
                <w:color w:val="000000"/>
                <w:szCs w:val="21"/>
              </w:rPr>
              <w:t>企业的检验过程复合要求</w:t>
            </w:r>
          </w:p>
        </w:tc>
        <w:tc>
          <w:tcPr>
            <w:tcW w:w="879" w:type="dxa"/>
          </w:tcPr>
          <w:p w14:paraId="2962EA9B" w14:textId="77777777" w:rsidR="00FE5BC5" w:rsidRPr="004F6384" w:rsidRDefault="00FE5BC5" w:rsidP="004F6384">
            <w:pPr>
              <w:rPr>
                <w:rFonts w:ascii="KaiTi" w:eastAsia="KaiTi" w:hAnsi="KaiTi"/>
                <w:szCs w:val="21"/>
              </w:rPr>
            </w:pPr>
          </w:p>
          <w:p w14:paraId="52CEFEB2" w14:textId="77777777" w:rsidR="00FE5BC5" w:rsidRPr="004F6384" w:rsidRDefault="00FE5BC5" w:rsidP="004F6384">
            <w:pPr>
              <w:rPr>
                <w:rFonts w:ascii="KaiTi" w:eastAsia="KaiTi" w:hAnsi="KaiTi"/>
                <w:bCs/>
                <w:szCs w:val="21"/>
              </w:rPr>
            </w:pPr>
          </w:p>
          <w:p w14:paraId="6A0DC9F4" w14:textId="77777777" w:rsidR="00FE5BC5" w:rsidRPr="004F6384" w:rsidRDefault="00FE5BC5" w:rsidP="004F6384">
            <w:pPr>
              <w:rPr>
                <w:rFonts w:ascii="KaiTi" w:eastAsia="KaiTi" w:hAnsi="KaiTi"/>
                <w:bCs/>
                <w:szCs w:val="21"/>
              </w:rPr>
            </w:pPr>
          </w:p>
          <w:p w14:paraId="2E0986EF" w14:textId="77777777" w:rsidR="00FE5BC5" w:rsidRPr="004F6384" w:rsidRDefault="00FE5BC5" w:rsidP="004F6384">
            <w:pPr>
              <w:rPr>
                <w:rFonts w:ascii="KaiTi" w:eastAsia="KaiTi" w:hAnsi="KaiTi"/>
                <w:bCs/>
                <w:szCs w:val="21"/>
              </w:rPr>
            </w:pPr>
          </w:p>
          <w:p w14:paraId="3E8A4AE0" w14:textId="77777777" w:rsidR="00FE5BC5" w:rsidRPr="004F6384" w:rsidRDefault="00FE5BC5" w:rsidP="004F6384">
            <w:pPr>
              <w:rPr>
                <w:rFonts w:ascii="KaiTi" w:eastAsia="KaiTi" w:hAnsi="KaiTi"/>
                <w:bCs/>
                <w:szCs w:val="21"/>
              </w:rPr>
            </w:pPr>
          </w:p>
          <w:p w14:paraId="5A675B39" w14:textId="77777777" w:rsidR="00FE5BC5" w:rsidRPr="004F6384" w:rsidRDefault="00FE5BC5" w:rsidP="004F6384">
            <w:pPr>
              <w:rPr>
                <w:rFonts w:ascii="KaiTi" w:eastAsia="KaiTi" w:hAnsi="KaiTi"/>
                <w:bCs/>
                <w:szCs w:val="21"/>
              </w:rPr>
            </w:pPr>
          </w:p>
          <w:p w14:paraId="4A239078" w14:textId="77777777" w:rsidR="00FE5BC5" w:rsidRPr="004F6384" w:rsidRDefault="00FE5BC5" w:rsidP="004F6384">
            <w:pPr>
              <w:rPr>
                <w:rFonts w:ascii="KaiTi" w:eastAsia="KaiTi" w:hAnsi="KaiTi"/>
                <w:bCs/>
                <w:szCs w:val="21"/>
              </w:rPr>
            </w:pPr>
          </w:p>
          <w:p w14:paraId="516A219C" w14:textId="77777777" w:rsidR="00FE5BC5" w:rsidRPr="004F6384" w:rsidRDefault="00FE5BC5" w:rsidP="004F6384">
            <w:pPr>
              <w:rPr>
                <w:rFonts w:ascii="KaiTi" w:eastAsia="KaiTi" w:hAnsi="KaiTi"/>
                <w:bCs/>
                <w:szCs w:val="21"/>
              </w:rPr>
            </w:pPr>
          </w:p>
          <w:p w14:paraId="6F984B97" w14:textId="77777777" w:rsidR="00FE5BC5" w:rsidRPr="004F6384" w:rsidRDefault="00FE5BC5" w:rsidP="004F6384">
            <w:pPr>
              <w:rPr>
                <w:rFonts w:ascii="KaiTi" w:eastAsia="KaiTi" w:hAnsi="KaiTi"/>
                <w:bCs/>
                <w:szCs w:val="21"/>
              </w:rPr>
            </w:pPr>
          </w:p>
          <w:p w14:paraId="4098CB9A" w14:textId="77777777" w:rsidR="00FE5BC5" w:rsidRPr="004F6384" w:rsidRDefault="00FE5BC5" w:rsidP="004F6384">
            <w:pPr>
              <w:rPr>
                <w:rFonts w:ascii="KaiTi" w:eastAsia="KaiTi" w:hAnsi="KaiTi"/>
                <w:bCs/>
                <w:szCs w:val="21"/>
              </w:rPr>
            </w:pPr>
          </w:p>
          <w:p w14:paraId="40C7B494" w14:textId="77777777" w:rsidR="00FE5BC5" w:rsidRPr="004F6384" w:rsidRDefault="00FE5BC5" w:rsidP="004F6384">
            <w:pPr>
              <w:rPr>
                <w:rFonts w:ascii="KaiTi" w:eastAsia="KaiTi" w:hAnsi="KaiTi"/>
                <w:bCs/>
                <w:szCs w:val="21"/>
              </w:rPr>
            </w:pPr>
          </w:p>
          <w:p w14:paraId="48675F3E" w14:textId="77777777" w:rsidR="00FE5BC5" w:rsidRPr="004F6384" w:rsidRDefault="00FE5BC5" w:rsidP="004F6384">
            <w:pPr>
              <w:rPr>
                <w:rFonts w:ascii="KaiTi" w:eastAsia="KaiTi" w:hAnsi="KaiTi"/>
                <w:bCs/>
                <w:szCs w:val="21"/>
              </w:rPr>
            </w:pPr>
          </w:p>
          <w:p w14:paraId="40BDA052" w14:textId="77777777" w:rsidR="00FE5BC5" w:rsidRPr="004F6384" w:rsidRDefault="00FE5BC5" w:rsidP="004F6384">
            <w:pPr>
              <w:rPr>
                <w:rFonts w:ascii="KaiTi" w:eastAsia="KaiTi" w:hAnsi="KaiTi"/>
                <w:bCs/>
                <w:szCs w:val="21"/>
              </w:rPr>
            </w:pPr>
          </w:p>
          <w:p w14:paraId="45BC389D" w14:textId="77777777" w:rsidR="00FE5BC5" w:rsidRPr="004F6384" w:rsidRDefault="00FE5BC5" w:rsidP="004F6384">
            <w:pPr>
              <w:rPr>
                <w:rFonts w:ascii="KaiTi" w:eastAsia="KaiTi" w:hAnsi="KaiTi"/>
                <w:bCs/>
                <w:szCs w:val="21"/>
              </w:rPr>
            </w:pPr>
          </w:p>
          <w:p w14:paraId="60D4BC2B" w14:textId="77777777" w:rsidR="00FE5BC5" w:rsidRPr="004F6384" w:rsidRDefault="00FE5BC5" w:rsidP="004F6384">
            <w:pPr>
              <w:rPr>
                <w:rFonts w:ascii="KaiTi" w:eastAsia="KaiTi" w:hAnsi="KaiTi"/>
                <w:bCs/>
                <w:szCs w:val="21"/>
              </w:rPr>
            </w:pPr>
          </w:p>
          <w:p w14:paraId="5C43B55B" w14:textId="77777777" w:rsidR="00FE5BC5" w:rsidRPr="004F6384" w:rsidRDefault="00FE5BC5" w:rsidP="004F6384">
            <w:pPr>
              <w:rPr>
                <w:rFonts w:ascii="KaiTi" w:eastAsia="KaiTi" w:hAnsi="KaiTi"/>
                <w:bCs/>
                <w:szCs w:val="21"/>
              </w:rPr>
            </w:pPr>
          </w:p>
          <w:p w14:paraId="2C9147F1" w14:textId="77777777" w:rsidR="00FE5BC5" w:rsidRPr="004F6384" w:rsidRDefault="00FE5BC5" w:rsidP="004F6384">
            <w:pPr>
              <w:rPr>
                <w:rFonts w:ascii="KaiTi" w:eastAsia="KaiTi" w:hAnsi="KaiTi"/>
                <w:bCs/>
                <w:szCs w:val="21"/>
              </w:rPr>
            </w:pPr>
          </w:p>
          <w:p w14:paraId="5C81A0E5" w14:textId="77777777" w:rsidR="00FE5BC5" w:rsidRPr="004F6384" w:rsidRDefault="00FE5BC5" w:rsidP="004F6384">
            <w:pPr>
              <w:rPr>
                <w:rFonts w:ascii="KaiTi" w:eastAsia="KaiTi" w:hAnsi="KaiTi"/>
                <w:bCs/>
                <w:szCs w:val="21"/>
              </w:rPr>
            </w:pPr>
          </w:p>
          <w:p w14:paraId="740661CE" w14:textId="77777777" w:rsidR="00FE5BC5" w:rsidRPr="004F6384" w:rsidRDefault="00FE5BC5" w:rsidP="004F6384">
            <w:pPr>
              <w:rPr>
                <w:rFonts w:ascii="KaiTi" w:eastAsia="KaiTi" w:hAnsi="KaiTi"/>
                <w:bCs/>
                <w:szCs w:val="21"/>
              </w:rPr>
            </w:pPr>
          </w:p>
          <w:p w14:paraId="33E31C44" w14:textId="77777777" w:rsidR="00FE5BC5" w:rsidRPr="004F6384" w:rsidRDefault="00FE5BC5" w:rsidP="004F6384">
            <w:pPr>
              <w:rPr>
                <w:rFonts w:ascii="KaiTi" w:eastAsia="KaiTi" w:hAnsi="KaiTi"/>
                <w:bCs/>
                <w:szCs w:val="21"/>
              </w:rPr>
            </w:pPr>
          </w:p>
          <w:p w14:paraId="2AC01D11" w14:textId="77777777" w:rsidR="00FE5BC5" w:rsidRPr="004F6384" w:rsidRDefault="00FE5BC5" w:rsidP="004F6384">
            <w:pPr>
              <w:rPr>
                <w:rFonts w:ascii="KaiTi" w:eastAsia="KaiTi" w:hAnsi="KaiTi"/>
                <w:bCs/>
                <w:szCs w:val="21"/>
              </w:rPr>
            </w:pPr>
          </w:p>
          <w:p w14:paraId="2727F024" w14:textId="77777777" w:rsidR="00FE5BC5" w:rsidRPr="004F6384" w:rsidRDefault="00FE5BC5" w:rsidP="004F6384">
            <w:pPr>
              <w:rPr>
                <w:rFonts w:ascii="KaiTi" w:eastAsia="KaiTi" w:hAnsi="KaiTi"/>
                <w:bCs/>
                <w:szCs w:val="21"/>
              </w:rPr>
            </w:pPr>
          </w:p>
          <w:p w14:paraId="42345C2F" w14:textId="77777777" w:rsidR="00FE5BC5" w:rsidRPr="004F6384" w:rsidRDefault="00FE5BC5" w:rsidP="004F6384">
            <w:pPr>
              <w:rPr>
                <w:rFonts w:ascii="KaiTi" w:eastAsia="KaiTi" w:hAnsi="KaiTi"/>
                <w:bCs/>
                <w:szCs w:val="21"/>
              </w:rPr>
            </w:pPr>
          </w:p>
          <w:p w14:paraId="6DC15F5F" w14:textId="77777777" w:rsidR="00FE5BC5" w:rsidRPr="004F6384" w:rsidRDefault="00FE5BC5" w:rsidP="004F6384">
            <w:pPr>
              <w:rPr>
                <w:rFonts w:ascii="KaiTi" w:eastAsia="KaiTi" w:hAnsi="KaiTi"/>
                <w:bCs/>
                <w:szCs w:val="21"/>
              </w:rPr>
            </w:pPr>
          </w:p>
          <w:p w14:paraId="2E74B9B9" w14:textId="77777777" w:rsidR="00FE5BC5" w:rsidRPr="004F6384" w:rsidRDefault="00FE5BC5" w:rsidP="004F6384">
            <w:pPr>
              <w:rPr>
                <w:rFonts w:ascii="KaiTi" w:eastAsia="KaiTi" w:hAnsi="KaiTi"/>
                <w:bCs/>
                <w:szCs w:val="21"/>
              </w:rPr>
            </w:pPr>
          </w:p>
          <w:p w14:paraId="4F05AB93" w14:textId="77777777" w:rsidR="00FE5BC5" w:rsidRPr="004F6384" w:rsidRDefault="00FE5BC5" w:rsidP="004F6384">
            <w:pPr>
              <w:rPr>
                <w:rFonts w:ascii="KaiTi" w:eastAsia="KaiTi" w:hAnsi="KaiTi"/>
                <w:bCs/>
                <w:szCs w:val="21"/>
              </w:rPr>
            </w:pPr>
          </w:p>
          <w:p w14:paraId="2793F72D" w14:textId="77777777" w:rsidR="00FE5BC5" w:rsidRPr="004F6384" w:rsidRDefault="00FE5BC5" w:rsidP="004F6384">
            <w:pPr>
              <w:rPr>
                <w:rFonts w:ascii="KaiTi" w:eastAsia="KaiTi" w:hAnsi="KaiTi"/>
                <w:bCs/>
                <w:szCs w:val="21"/>
              </w:rPr>
            </w:pPr>
          </w:p>
          <w:p w14:paraId="727E4BD7" w14:textId="77777777" w:rsidR="00FE5BC5" w:rsidRPr="004F6384" w:rsidRDefault="00FE5BC5" w:rsidP="004F6384">
            <w:pPr>
              <w:rPr>
                <w:rFonts w:ascii="KaiTi" w:eastAsia="KaiTi" w:hAnsi="KaiTi"/>
                <w:bCs/>
                <w:szCs w:val="21"/>
              </w:rPr>
            </w:pPr>
          </w:p>
          <w:p w14:paraId="723076C8" w14:textId="77777777" w:rsidR="00FE5BC5" w:rsidRPr="004F6384" w:rsidRDefault="00FE5BC5" w:rsidP="004F6384">
            <w:pPr>
              <w:rPr>
                <w:rFonts w:ascii="KaiTi" w:eastAsia="KaiTi" w:hAnsi="KaiTi"/>
                <w:bCs/>
                <w:szCs w:val="21"/>
              </w:rPr>
            </w:pPr>
          </w:p>
          <w:p w14:paraId="4849C447" w14:textId="77777777" w:rsidR="00FE5BC5" w:rsidRPr="004F6384" w:rsidRDefault="00FE5BC5" w:rsidP="004F6384">
            <w:pPr>
              <w:rPr>
                <w:rFonts w:ascii="KaiTi" w:eastAsia="KaiTi" w:hAnsi="KaiTi"/>
                <w:bCs/>
                <w:szCs w:val="21"/>
              </w:rPr>
            </w:pPr>
          </w:p>
          <w:p w14:paraId="50FBA7BE" w14:textId="77777777" w:rsidR="00FE5BC5" w:rsidRPr="004F6384" w:rsidRDefault="00FE5BC5" w:rsidP="004F6384">
            <w:pPr>
              <w:rPr>
                <w:rFonts w:ascii="KaiTi" w:eastAsia="KaiTi" w:hAnsi="KaiTi"/>
                <w:bCs/>
                <w:szCs w:val="21"/>
              </w:rPr>
            </w:pPr>
          </w:p>
          <w:p w14:paraId="615EF698" w14:textId="77777777" w:rsidR="00FE5BC5" w:rsidRPr="004F6384" w:rsidRDefault="00FE5BC5" w:rsidP="004F6384">
            <w:pPr>
              <w:rPr>
                <w:rFonts w:ascii="KaiTi" w:eastAsia="KaiTi" w:hAnsi="KaiTi"/>
                <w:bCs/>
                <w:szCs w:val="21"/>
              </w:rPr>
            </w:pPr>
          </w:p>
          <w:p w14:paraId="13270581" w14:textId="77777777" w:rsidR="00FE5BC5" w:rsidRPr="004F6384" w:rsidRDefault="00FE5BC5" w:rsidP="004F6384">
            <w:pPr>
              <w:rPr>
                <w:rFonts w:ascii="KaiTi" w:eastAsia="KaiTi" w:hAnsi="KaiTi"/>
                <w:bCs/>
                <w:szCs w:val="21"/>
              </w:rPr>
            </w:pPr>
          </w:p>
          <w:p w14:paraId="0D320779" w14:textId="77777777" w:rsidR="00FE5BC5" w:rsidRPr="004F6384" w:rsidRDefault="00FE5BC5" w:rsidP="004F6384">
            <w:pPr>
              <w:rPr>
                <w:rFonts w:ascii="KaiTi" w:eastAsia="KaiTi" w:hAnsi="KaiTi"/>
                <w:bCs/>
                <w:szCs w:val="21"/>
              </w:rPr>
            </w:pPr>
          </w:p>
        </w:tc>
      </w:tr>
      <w:tr w:rsidR="00FE5BC5" w:rsidRPr="004F6384" w14:paraId="735F2775" w14:textId="77777777">
        <w:trPr>
          <w:trHeight w:val="415"/>
        </w:trPr>
        <w:tc>
          <w:tcPr>
            <w:tcW w:w="2160" w:type="dxa"/>
          </w:tcPr>
          <w:p w14:paraId="10E50B85"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lastRenderedPageBreak/>
              <w:t>不合格品控制</w:t>
            </w:r>
          </w:p>
          <w:p w14:paraId="3DF7AECE" w14:textId="77777777" w:rsidR="00FE5BC5" w:rsidRPr="004F6384" w:rsidRDefault="00FE5BC5" w:rsidP="004F6384">
            <w:pPr>
              <w:rPr>
                <w:rFonts w:ascii="KaiTi" w:eastAsia="KaiTi" w:hAnsi="KaiTi" w:cs="宋体"/>
                <w:bCs/>
                <w:color w:val="000000"/>
                <w:szCs w:val="21"/>
              </w:rPr>
            </w:pPr>
          </w:p>
        </w:tc>
        <w:tc>
          <w:tcPr>
            <w:tcW w:w="960" w:type="dxa"/>
          </w:tcPr>
          <w:p w14:paraId="61F9E53B"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Q8.7</w:t>
            </w:r>
          </w:p>
          <w:p w14:paraId="4ADC04D0" w14:textId="77777777" w:rsidR="00FE5BC5" w:rsidRPr="004F6384" w:rsidRDefault="00FE5BC5" w:rsidP="004F6384">
            <w:pPr>
              <w:rPr>
                <w:rFonts w:ascii="KaiTi" w:eastAsia="KaiTi" w:hAnsi="KaiTi" w:cs="宋体"/>
                <w:bCs/>
                <w:color w:val="000000"/>
                <w:szCs w:val="21"/>
              </w:rPr>
            </w:pPr>
          </w:p>
        </w:tc>
        <w:tc>
          <w:tcPr>
            <w:tcW w:w="10710" w:type="dxa"/>
          </w:tcPr>
          <w:p w14:paraId="75B18D7B"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公司编有《不合格输出控制程序》《纠正和预防措施控制程序》，规定了不合格输出的识别、控制要求。公司规定不合格品的处置方法有：隔离、退货、通知顾客、销毁等。</w:t>
            </w:r>
          </w:p>
          <w:p w14:paraId="378D936E" w14:textId="77777777" w:rsidR="00FE5BC5" w:rsidRPr="004F6384" w:rsidRDefault="001A2336" w:rsidP="004F6384">
            <w:pPr>
              <w:rPr>
                <w:rFonts w:ascii="KaiTi" w:eastAsia="KaiTi" w:hAnsi="KaiTi" w:cs="宋体"/>
                <w:bCs/>
                <w:color w:val="000000"/>
                <w:szCs w:val="21"/>
              </w:rPr>
            </w:pPr>
            <w:r w:rsidRPr="004F6384">
              <w:rPr>
                <w:rFonts w:ascii="KaiTi" w:eastAsia="KaiTi" w:hAnsi="KaiTi" w:cs="宋体" w:hint="eastAsia"/>
                <w:color w:val="000000"/>
                <w:szCs w:val="21"/>
              </w:rPr>
              <w:t>公司</w:t>
            </w:r>
            <w:proofErr w:type="gramStart"/>
            <w:r w:rsidRPr="004F6384">
              <w:rPr>
                <w:rFonts w:ascii="KaiTi" w:eastAsia="KaiTi" w:hAnsi="KaiTi" w:cs="宋体" w:hint="eastAsia"/>
                <w:color w:val="000000"/>
                <w:szCs w:val="21"/>
              </w:rPr>
              <w:t>不合格品经品管</w:t>
            </w:r>
            <w:proofErr w:type="gramEnd"/>
            <w:r w:rsidRPr="004F6384">
              <w:rPr>
                <w:rFonts w:ascii="KaiTi" w:eastAsia="KaiTi" w:hAnsi="KaiTi" w:cs="宋体" w:hint="eastAsia"/>
                <w:color w:val="000000"/>
                <w:szCs w:val="21"/>
              </w:rPr>
              <w:t>部确认后采取处置措施并记录。</w:t>
            </w:r>
          </w:p>
          <w:p w14:paraId="4D5DC498" w14:textId="77777777" w:rsidR="00FE5BC5" w:rsidRPr="004F6384" w:rsidRDefault="001A2336" w:rsidP="004F6384">
            <w:pPr>
              <w:rPr>
                <w:rFonts w:ascii="KaiTi" w:eastAsia="KaiTi" w:hAnsi="KaiTi" w:cs="宋体"/>
                <w:bCs/>
                <w:color w:val="000000"/>
                <w:szCs w:val="21"/>
              </w:rPr>
            </w:pPr>
            <w:proofErr w:type="gramStart"/>
            <w:r w:rsidRPr="004F6384">
              <w:rPr>
                <w:rFonts w:ascii="KaiTi" w:eastAsia="KaiTi" w:hAnsi="KaiTi" w:cs="宋体" w:hint="eastAsia"/>
                <w:color w:val="000000"/>
                <w:szCs w:val="21"/>
              </w:rPr>
              <w:t>查公司</w:t>
            </w:r>
            <w:proofErr w:type="gramEnd"/>
            <w:r w:rsidRPr="004F6384">
              <w:rPr>
                <w:rFonts w:ascii="KaiTi" w:eastAsia="KaiTi" w:hAnsi="KaiTi" w:cs="宋体" w:hint="eastAsia"/>
                <w:color w:val="000000"/>
                <w:szCs w:val="21"/>
              </w:rPr>
              <w:t>识别的不合格品，</w:t>
            </w:r>
            <w:proofErr w:type="gramStart"/>
            <w:r w:rsidRPr="004F6384">
              <w:rPr>
                <w:rFonts w:ascii="KaiTi" w:eastAsia="KaiTi" w:hAnsi="KaiTi" w:cs="宋体" w:hint="eastAsia"/>
                <w:color w:val="000000"/>
                <w:szCs w:val="21"/>
              </w:rPr>
              <w:t>自管理</w:t>
            </w:r>
            <w:proofErr w:type="gramEnd"/>
            <w:r w:rsidRPr="004F6384">
              <w:rPr>
                <w:rFonts w:ascii="KaiTi" w:eastAsia="KaiTi" w:hAnsi="KaiTi" w:cs="宋体" w:hint="eastAsia"/>
                <w:color w:val="000000"/>
                <w:szCs w:val="21"/>
              </w:rPr>
              <w:t>体系运行以来无不合格品产生。</w:t>
            </w:r>
          </w:p>
        </w:tc>
        <w:tc>
          <w:tcPr>
            <w:tcW w:w="879" w:type="dxa"/>
          </w:tcPr>
          <w:p w14:paraId="214BC8B2" w14:textId="77777777" w:rsidR="00FE5BC5" w:rsidRPr="004F6384" w:rsidRDefault="00FE5BC5" w:rsidP="004F6384">
            <w:pPr>
              <w:rPr>
                <w:rFonts w:ascii="KaiTi" w:eastAsia="KaiTi" w:hAnsi="KaiTi"/>
                <w:szCs w:val="21"/>
              </w:rPr>
            </w:pPr>
          </w:p>
        </w:tc>
      </w:tr>
    </w:tbl>
    <w:p w14:paraId="2479A8B2" w14:textId="77777777" w:rsidR="00FE5BC5" w:rsidRDefault="001A2336">
      <w:pPr>
        <w:pStyle w:val="a6"/>
      </w:pPr>
      <w:r>
        <w:rPr>
          <w:rFonts w:hint="eastAsia"/>
        </w:rPr>
        <w:t>说明：不符合标注</w:t>
      </w:r>
      <w:r>
        <w:rPr>
          <w:rFonts w:hint="eastAsia"/>
        </w:rPr>
        <w:t>N</w:t>
      </w:r>
    </w:p>
    <w:p w14:paraId="6A496B6F" w14:textId="77777777" w:rsidR="00FE5BC5" w:rsidRDefault="00FE5BC5">
      <w:pPr>
        <w:pStyle w:val="a6"/>
      </w:pPr>
    </w:p>
    <w:p w14:paraId="1DAB7910" w14:textId="77777777" w:rsidR="00FE5BC5" w:rsidRDefault="00FE5BC5">
      <w:pPr>
        <w:pStyle w:val="a6"/>
      </w:pPr>
    </w:p>
    <w:p w14:paraId="56501854" w14:textId="77777777" w:rsidR="00FE5BC5" w:rsidRDefault="00FE5BC5">
      <w:pPr>
        <w:pStyle w:val="a6"/>
      </w:pPr>
    </w:p>
    <w:p w14:paraId="59C22D39" w14:textId="77777777" w:rsidR="00FE5BC5" w:rsidRDefault="00FE5BC5">
      <w:pPr>
        <w:pStyle w:val="a6"/>
      </w:pPr>
    </w:p>
    <w:sectPr w:rsidR="00FE5BC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B03E3" w14:textId="77777777" w:rsidR="00253B1A" w:rsidRDefault="00253B1A">
      <w:r>
        <w:separator/>
      </w:r>
    </w:p>
  </w:endnote>
  <w:endnote w:type="continuationSeparator" w:id="0">
    <w:p w14:paraId="778967FE" w14:textId="77777777" w:rsidR="00253B1A" w:rsidRDefault="0025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Content>
      <w:sdt>
        <w:sdtPr>
          <w:id w:val="171357217"/>
        </w:sdtPr>
        <w:sdtContent>
          <w:p w14:paraId="2B49C4EE" w14:textId="77777777" w:rsidR="00766D19" w:rsidRDefault="00766D19">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481496F5" w14:textId="77777777" w:rsidR="00766D19" w:rsidRDefault="00766D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9B6AC" w14:textId="77777777" w:rsidR="00253B1A" w:rsidRDefault="00253B1A">
      <w:r>
        <w:separator/>
      </w:r>
    </w:p>
  </w:footnote>
  <w:footnote w:type="continuationSeparator" w:id="0">
    <w:p w14:paraId="44A1A0EA" w14:textId="77777777" w:rsidR="00253B1A" w:rsidRDefault="0025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9D10" w14:textId="77777777" w:rsidR="00766D19" w:rsidRDefault="00766D1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66092E0" wp14:editId="31EF615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34344FB" w14:textId="77777777" w:rsidR="00766D19" w:rsidRDefault="00766D19">
    <w:pPr>
      <w:pStyle w:val="a8"/>
      <w:pBdr>
        <w:bottom w:val="none" w:sz="0" w:space="1" w:color="auto"/>
      </w:pBdr>
      <w:spacing w:line="320" w:lineRule="exact"/>
      <w:jc w:val="left"/>
    </w:pPr>
    <w:r>
      <w:pict w14:anchorId="4776D2EC">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4869308" w14:textId="77777777" w:rsidR="00766D19" w:rsidRDefault="00766D19">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66BA26AD" w14:textId="77777777" w:rsidR="00766D19" w:rsidRDefault="00766D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E13D7"/>
    <w:multiLevelType w:val="hybridMultilevel"/>
    <w:tmpl w:val="AD507A5C"/>
    <w:lvl w:ilvl="0" w:tplc="29169D3C">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018867"/>
    <w:multiLevelType w:val="multilevel"/>
    <w:tmpl w:val="5B01886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73B4"/>
    <w:rsid w:val="000237F6"/>
    <w:rsid w:val="0003373A"/>
    <w:rsid w:val="00084E0D"/>
    <w:rsid w:val="000A1B85"/>
    <w:rsid w:val="000C4455"/>
    <w:rsid w:val="000D494A"/>
    <w:rsid w:val="0019747F"/>
    <w:rsid w:val="001A2336"/>
    <w:rsid w:val="001A2D7F"/>
    <w:rsid w:val="001B7CC6"/>
    <w:rsid w:val="001E4E70"/>
    <w:rsid w:val="00253B1A"/>
    <w:rsid w:val="002B0E76"/>
    <w:rsid w:val="002C7302"/>
    <w:rsid w:val="003104B3"/>
    <w:rsid w:val="00313C2C"/>
    <w:rsid w:val="00337922"/>
    <w:rsid w:val="00340867"/>
    <w:rsid w:val="00380837"/>
    <w:rsid w:val="003900C5"/>
    <w:rsid w:val="003A198A"/>
    <w:rsid w:val="00410914"/>
    <w:rsid w:val="004F6384"/>
    <w:rsid w:val="00536930"/>
    <w:rsid w:val="00564E53"/>
    <w:rsid w:val="005913E8"/>
    <w:rsid w:val="00644FE2"/>
    <w:rsid w:val="006564A6"/>
    <w:rsid w:val="0067640C"/>
    <w:rsid w:val="00692191"/>
    <w:rsid w:val="006C26C5"/>
    <w:rsid w:val="006D6EDD"/>
    <w:rsid w:val="006E678B"/>
    <w:rsid w:val="0072118C"/>
    <w:rsid w:val="007417B5"/>
    <w:rsid w:val="007443CA"/>
    <w:rsid w:val="00766D19"/>
    <w:rsid w:val="007757F3"/>
    <w:rsid w:val="007E6AEB"/>
    <w:rsid w:val="008973EE"/>
    <w:rsid w:val="008C6841"/>
    <w:rsid w:val="009436D4"/>
    <w:rsid w:val="0096340C"/>
    <w:rsid w:val="00971600"/>
    <w:rsid w:val="009973B4"/>
    <w:rsid w:val="009C28C1"/>
    <w:rsid w:val="009F7EED"/>
    <w:rsid w:val="00A437B7"/>
    <w:rsid w:val="00AF0AAB"/>
    <w:rsid w:val="00B312C3"/>
    <w:rsid w:val="00BA55CA"/>
    <w:rsid w:val="00BF597E"/>
    <w:rsid w:val="00C123BE"/>
    <w:rsid w:val="00C51A36"/>
    <w:rsid w:val="00C55228"/>
    <w:rsid w:val="00CE315A"/>
    <w:rsid w:val="00CE579A"/>
    <w:rsid w:val="00D06F59"/>
    <w:rsid w:val="00D8388C"/>
    <w:rsid w:val="00DF5781"/>
    <w:rsid w:val="00E973A5"/>
    <w:rsid w:val="00EB0164"/>
    <w:rsid w:val="00ED0F62"/>
    <w:rsid w:val="00FC03C1"/>
    <w:rsid w:val="00FE5BC5"/>
    <w:rsid w:val="01932054"/>
    <w:rsid w:val="0437244C"/>
    <w:rsid w:val="06304695"/>
    <w:rsid w:val="09673212"/>
    <w:rsid w:val="0AD32042"/>
    <w:rsid w:val="0E1015E8"/>
    <w:rsid w:val="0E944308"/>
    <w:rsid w:val="108219C2"/>
    <w:rsid w:val="113D7BEC"/>
    <w:rsid w:val="136314F4"/>
    <w:rsid w:val="159C2D1C"/>
    <w:rsid w:val="1642165D"/>
    <w:rsid w:val="1C4C31A1"/>
    <w:rsid w:val="1C666D88"/>
    <w:rsid w:val="1E6E560F"/>
    <w:rsid w:val="21C52D02"/>
    <w:rsid w:val="275140C7"/>
    <w:rsid w:val="275642AD"/>
    <w:rsid w:val="27A87996"/>
    <w:rsid w:val="2DD90844"/>
    <w:rsid w:val="2F0A2431"/>
    <w:rsid w:val="30437325"/>
    <w:rsid w:val="30884A05"/>
    <w:rsid w:val="32257C07"/>
    <w:rsid w:val="32691255"/>
    <w:rsid w:val="33D0496C"/>
    <w:rsid w:val="34590DB8"/>
    <w:rsid w:val="349D6E48"/>
    <w:rsid w:val="36FE2B23"/>
    <w:rsid w:val="3E6362D1"/>
    <w:rsid w:val="3FBE19FE"/>
    <w:rsid w:val="40285D69"/>
    <w:rsid w:val="404C50E3"/>
    <w:rsid w:val="41D045C6"/>
    <w:rsid w:val="43C10DA9"/>
    <w:rsid w:val="44F93EF7"/>
    <w:rsid w:val="489C542B"/>
    <w:rsid w:val="4ABE4B71"/>
    <w:rsid w:val="4D720C31"/>
    <w:rsid w:val="4D943D2E"/>
    <w:rsid w:val="4DEC04AA"/>
    <w:rsid w:val="4E95570D"/>
    <w:rsid w:val="4F73642D"/>
    <w:rsid w:val="56390FCA"/>
    <w:rsid w:val="56815525"/>
    <w:rsid w:val="572F09F6"/>
    <w:rsid w:val="575D2B04"/>
    <w:rsid w:val="5815493E"/>
    <w:rsid w:val="59D44679"/>
    <w:rsid w:val="5A424BF0"/>
    <w:rsid w:val="5A526EF4"/>
    <w:rsid w:val="5D0A396A"/>
    <w:rsid w:val="5DAB4DE2"/>
    <w:rsid w:val="5EA12B9A"/>
    <w:rsid w:val="60187BC4"/>
    <w:rsid w:val="61143876"/>
    <w:rsid w:val="6187519E"/>
    <w:rsid w:val="63F032AF"/>
    <w:rsid w:val="661149EF"/>
    <w:rsid w:val="66570D75"/>
    <w:rsid w:val="666D6AB3"/>
    <w:rsid w:val="66B7462A"/>
    <w:rsid w:val="67492BCF"/>
    <w:rsid w:val="6A52780C"/>
    <w:rsid w:val="6B201721"/>
    <w:rsid w:val="6C8040D7"/>
    <w:rsid w:val="6CC8366C"/>
    <w:rsid w:val="6D53402F"/>
    <w:rsid w:val="6F543A86"/>
    <w:rsid w:val="70475C30"/>
    <w:rsid w:val="724368F1"/>
    <w:rsid w:val="7263539D"/>
    <w:rsid w:val="72854875"/>
    <w:rsid w:val="72C8261D"/>
    <w:rsid w:val="761F43CB"/>
    <w:rsid w:val="77256913"/>
    <w:rsid w:val="795C042A"/>
    <w:rsid w:val="7DBE24F5"/>
    <w:rsid w:val="7E047CBF"/>
    <w:rsid w:val="7E751E7D"/>
    <w:rsid w:val="7ECD29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6C8A41AF"/>
  <w15:docId w15:val="{1678EABF-1C72-4BF3-9241-5235CF79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Century"/>
      <w:kern w:val="0"/>
      <w:szCs w:val="24"/>
    </w:rPr>
  </w:style>
  <w:style w:type="character" w:styleId="ab">
    <w:name w:val="Strong"/>
    <w:basedOn w:val="a1"/>
    <w:uiPriority w:val="22"/>
    <w:qFormat/>
    <w:rPr>
      <w:b/>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rsid w:val="00BA55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zzzzzshui</cp:lastModifiedBy>
  <cp:revision>27</cp:revision>
  <dcterms:created xsi:type="dcterms:W3CDTF">2015-06-17T12:51:00Z</dcterms:created>
  <dcterms:modified xsi:type="dcterms:W3CDTF">2021-01-21T02:35:00Z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