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282"/>
        <w:gridCol w:w="960"/>
        <w:gridCol w:w="75"/>
        <w:gridCol w:w="690"/>
        <w:gridCol w:w="261"/>
        <w:gridCol w:w="836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四川华茂晟峰建筑工程有限公司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成都市武侯区聚龙路68号1栋6层48号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方艳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13550371267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sz w:val="20"/>
              </w:rPr>
              <w:t>方艳</w:t>
            </w:r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合同编号"/>
            <w:r>
              <w:rPr>
                <w:sz w:val="20"/>
              </w:rPr>
              <w:t>0440-2019-QJEO-2021</w:t>
            </w:r>
            <w:bookmarkEnd w:id="5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rFonts w:hint="eastAsia"/>
                <w:sz w:val="20"/>
              </w:rPr>
              <w:t>5</w:t>
            </w:r>
            <w:r>
              <w:rPr>
                <w:sz w:val="20"/>
              </w:rPr>
              <w:t>0430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6" w:name="审核类型"/>
            <w:r>
              <w:rPr>
                <w:rFonts w:hint="eastAsia" w:ascii="宋体" w:hAnsi="宋体"/>
                <w:b/>
                <w:bCs/>
                <w:sz w:val="20"/>
              </w:rPr>
              <w:t>EC:监查1,E:监查1,O:监查1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7" w:name="审核目的"/>
            <w:r>
              <w:rPr>
                <w:rFonts w:hint="eastAsia" w:ascii="宋体" w:hAnsi="宋体"/>
                <w:b/>
                <w:bCs/>
                <w:sz w:val="20"/>
              </w:rPr>
              <w:t>验证管理体系是否符合认证标准并有效运行,以决定推荐：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■恢复认证注册资格：__________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7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8" w:name="审核范围"/>
            <w:r>
              <w:rPr>
                <w:sz w:val="20"/>
              </w:rPr>
              <w:t>EC：资质范围内建筑装修装饰工程专业承包、建筑幕墙工程专业承包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E：资质范围内建筑装修装饰工程专业承包、建筑幕墙工程专业承包所涉及的相关环境管理活动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O：资质范围内建筑装修装饰工程专业承包、建筑幕墙工程专业承包所涉及的相关职业健康安全管理活动</w:t>
            </w:r>
            <w:bookmarkEnd w:id="8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9" w:name="专业代码"/>
            <w:r>
              <w:rPr>
                <w:sz w:val="20"/>
              </w:rPr>
              <w:t>EC：28.08.03;28.08.04;28.08.05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E：28.08.03;28.08.04;28.08.05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O：28.08.03;28.08.04;28.08.05</w:t>
            </w:r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0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0"/>
            <w:r>
              <w:rPr>
                <w:rFonts w:hint="eastAsia"/>
                <w:b/>
                <w:sz w:val="20"/>
                <w:lang w:val="de-DE"/>
              </w:rPr>
              <w:t xml:space="preserve"> 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■ 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>□GB/T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S勾选Add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/>
              </w:rPr>
              <w:t xml:space="preserve">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受审核方管理体系文件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3" w:name="审核开始日"/>
            <w:r>
              <w:rPr>
                <w:rFonts w:hint="eastAsia"/>
                <w:b/>
                <w:sz w:val="20"/>
              </w:rPr>
              <w:t>2021年01月22日 上午</w:t>
            </w:r>
            <w:bookmarkEnd w:id="13"/>
            <w:r>
              <w:rPr>
                <w:rFonts w:hint="eastAsia"/>
                <w:b/>
                <w:sz w:val="20"/>
              </w:rPr>
              <w:t>至</w:t>
            </w:r>
            <w:bookmarkStart w:id="14" w:name="审核结束日"/>
            <w:r>
              <w:rPr>
                <w:rFonts w:hint="eastAsia"/>
                <w:b/>
                <w:sz w:val="20"/>
              </w:rPr>
              <w:t>2021年01月2</w:t>
            </w:r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 xml:space="preserve">日 </w:t>
            </w:r>
            <w:r>
              <w:rPr>
                <w:rFonts w:hint="eastAsia"/>
                <w:b/>
                <w:sz w:val="20"/>
                <w:lang w:val="en-US" w:eastAsia="zh-CN"/>
              </w:rPr>
              <w:t>上</w:t>
            </w:r>
            <w:r>
              <w:rPr>
                <w:rFonts w:hint="eastAsia"/>
                <w:b/>
                <w:sz w:val="20"/>
              </w:rPr>
              <w:t>午</w:t>
            </w:r>
            <w:bookmarkEnd w:id="14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5" w:name="审核天数"/>
            <w:r>
              <w:rPr>
                <w:rFonts w:hint="eastAsia"/>
                <w:b/>
                <w:sz w:val="20"/>
              </w:rPr>
              <w:t>3.</w:t>
            </w:r>
            <w:bookmarkEnd w:id="15"/>
            <w:r>
              <w:rPr>
                <w:rFonts w:hint="eastAsia"/>
                <w:b/>
                <w:sz w:val="20"/>
                <w:lang w:val="en-US" w:eastAsia="zh-CN"/>
              </w:rPr>
              <w:t>5</w:t>
            </w:r>
            <w:r>
              <w:rPr>
                <w:rFonts w:hint="eastAsia"/>
                <w:b/>
                <w:sz w:val="20"/>
              </w:rPr>
              <w:t xml:space="preserve">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de-DE"/>
              </w:rPr>
              <w:t>■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sym w:font="Wingdings 2" w:char="00A3"/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55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282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李凤仪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55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2019-N1QMS-3031946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2018-N1EMS-2031946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2019-N1OHSMS-2031946</w:t>
            </w:r>
          </w:p>
        </w:tc>
        <w:tc>
          <w:tcPr>
            <w:tcW w:w="282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EC:28.08.03,28.08.04,28.08.05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E:28.08.03,28.08.04,28.08.05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O:28.08.03,28.08.04,28.08.05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ISC-31946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李林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Q</w:t>
            </w:r>
            <w:r>
              <w:rPr>
                <w:sz w:val="20"/>
              </w:rPr>
              <w:t>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</w:tc>
        <w:tc>
          <w:tcPr>
            <w:tcW w:w="2550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2019-N1QMS-1242345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2019-N1EMS-1242345</w:t>
            </w:r>
          </w:p>
        </w:tc>
        <w:tc>
          <w:tcPr>
            <w:tcW w:w="282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ISC-242345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50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82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3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李凤仪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sz w:val="18"/>
                <w:szCs w:val="18"/>
              </w:rPr>
              <w:t>13204010599</w:t>
            </w: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2021.01.18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sz w:val="20"/>
                <w:lang w:val="en-US" w:eastAsia="zh-CN"/>
              </w:rPr>
              <w:t>2021.01.18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500"/>
        <w:gridCol w:w="1187"/>
        <w:gridCol w:w="1936"/>
        <w:gridCol w:w="4596"/>
        <w:gridCol w:w="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51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日期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时间</w:t>
            </w:r>
          </w:p>
        </w:tc>
        <w:tc>
          <w:tcPr>
            <w:tcW w:w="118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部门</w:t>
            </w:r>
          </w:p>
        </w:tc>
        <w:tc>
          <w:tcPr>
            <w:tcW w:w="193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过程</w:t>
            </w:r>
          </w:p>
        </w:tc>
        <w:tc>
          <w:tcPr>
            <w:tcW w:w="4596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涉及条款</w:t>
            </w:r>
          </w:p>
        </w:tc>
        <w:tc>
          <w:tcPr>
            <w:tcW w:w="640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51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187" w:type="dxa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全体</w:t>
            </w:r>
          </w:p>
        </w:tc>
        <w:tc>
          <w:tcPr>
            <w:tcW w:w="193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首次会</w:t>
            </w:r>
          </w:p>
        </w:tc>
        <w:tc>
          <w:tcPr>
            <w:tcW w:w="4596" w:type="dxa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u w:val="single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9" w:hRule="atLeast"/>
          <w:jc w:val="center"/>
        </w:trPr>
        <w:tc>
          <w:tcPr>
            <w:tcW w:w="51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00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12：00-13;00(午餐</w:t>
            </w:r>
          </w:p>
        </w:tc>
        <w:tc>
          <w:tcPr>
            <w:tcW w:w="118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管理层</w:t>
            </w:r>
          </w:p>
        </w:tc>
        <w:tc>
          <w:tcPr>
            <w:tcW w:w="193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与管理层有关的质量、环境、职业健康安全管理活动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安全事务代表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59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Q/(J)：Q:4.1/4.2/4.3/4.4/（3.1、3.3）5.1（4.3）/5.2（3.2）/5.3（4.3）/6.1（12.3-5）/6.2（3.2）/6.3（3.4）/7.1.1(3.4)/9.1.1（3.4.2、11.1.1、11.2、12.1、12.2.1-2）/9.3（12.4）/10.1(12.1)/10.3（12.5）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E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；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4.1/4.2/4.3/4.4/5.1/5.2/5.3/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6.1.1/6.1.4/6.2/7.1/9.1.1/9.3/10.1/10.3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：4.1/4.2/5.3/5.4/6.2/8.1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资质验证/范围再确认/标准/规范/法规的执行情况、上次审核不符合项的验证、认证证书、标志的使用情况、投诉或事故、监督抽查情况、体系变动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u w:val="single"/>
              </w:rPr>
              <w:t>E:5.3 6.2</w:t>
            </w:r>
          </w:p>
        </w:tc>
        <w:tc>
          <w:tcPr>
            <w:tcW w:w="6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A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 xml:space="preserve">   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51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1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18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设计部</w:t>
            </w:r>
          </w:p>
        </w:tc>
        <w:tc>
          <w:tcPr>
            <w:tcW w:w="193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与装修装饰有关设计运行控制</w:t>
            </w:r>
          </w:p>
        </w:tc>
        <w:tc>
          <w:tcPr>
            <w:tcW w:w="4596" w:type="dxa"/>
          </w:tcPr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Q/J: 5.3(4.3)/6.2(3.2.4)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/8.3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（J10.3）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E:5.3/6.1.2/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6.2/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8.1/8.2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；O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:5.3/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6.2/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6.1.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/8.1/8.2</w:t>
            </w:r>
          </w:p>
        </w:tc>
        <w:tc>
          <w:tcPr>
            <w:tcW w:w="6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  <w:jc w:val="center"/>
        </w:trPr>
        <w:tc>
          <w:tcPr>
            <w:tcW w:w="518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17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12：00-13;00</w:t>
            </w:r>
          </w:p>
          <w:p>
            <w:pPr>
              <w:snapToGrid w:val="0"/>
              <w:spacing w:line="320" w:lineRule="exact"/>
              <w:jc w:val="both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(午餐）</w:t>
            </w:r>
          </w:p>
        </w:tc>
        <w:tc>
          <w:tcPr>
            <w:tcW w:w="1187" w:type="dxa"/>
          </w:tcPr>
          <w:p>
            <w:pPr>
              <w:spacing w:line="300" w:lineRule="exact"/>
              <w:rPr>
                <w:rFonts w:ascii="宋体"/>
                <w:color w:val="000000"/>
                <w:sz w:val="2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在建项目部(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建筑</w:t>
            </w:r>
            <w:r>
              <w:rPr>
                <w:rFonts w:ascii="宋体"/>
                <w:b/>
                <w:color w:val="000000"/>
                <w:sz w:val="20"/>
                <w:szCs w:val="22"/>
                <w:highlight w:val="none"/>
              </w:rPr>
              <w:t>装修装饰</w:t>
            </w:r>
            <w:r>
              <w:rPr>
                <w:rFonts w:hint="eastAsia" w:ascii="宋体"/>
                <w:b/>
                <w:color w:val="000000"/>
                <w:sz w:val="20"/>
                <w:szCs w:val="22"/>
                <w:highlight w:val="none"/>
              </w:rPr>
              <w:t>工程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)</w:t>
            </w:r>
          </w:p>
        </w:tc>
        <w:tc>
          <w:tcPr>
            <w:tcW w:w="193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资质范围内的</w:t>
            </w:r>
            <w:r>
              <w:rPr>
                <w:rFonts w:ascii="宋体"/>
                <w:b/>
                <w:color w:val="000000"/>
                <w:sz w:val="20"/>
                <w:szCs w:val="22"/>
                <w:highlight w:val="none"/>
              </w:rPr>
              <w:t>装修装饰</w:t>
            </w:r>
            <w:r>
              <w:rPr>
                <w:rFonts w:hint="eastAsia" w:ascii="宋体"/>
                <w:b/>
                <w:color w:val="000000"/>
                <w:sz w:val="20"/>
                <w:szCs w:val="22"/>
                <w:highlight w:val="none"/>
              </w:rPr>
              <w:t>工程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专业承包项目的策划、实施、放行、交付等质量控制</w:t>
            </w:r>
            <w:bookmarkStart w:id="16" w:name="_GoBack"/>
            <w:bookmarkEnd w:id="16"/>
          </w:p>
        </w:tc>
        <w:tc>
          <w:tcPr>
            <w:tcW w:w="459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Q/J:5.3（4.3）/6.2(3.2)/7.1.3(7)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/7.1.4(10.5.1) /7.1.5(11.5)/8.1、（10.1.1/10.2）/8.3(10.3) /8.5(10.4、10.5、10.6) /8.6（11.3.1-3）/8.7（8.3、8.5、9.4、11.5）10.2(12.3)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E:6.1.2/8.1/8.2/9.1.1/10.2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O：5.3/6.2/6.1.2/8.1/8.2/9.1.1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E:5.3/6.2</w:t>
            </w:r>
          </w:p>
        </w:tc>
        <w:tc>
          <w:tcPr>
            <w:tcW w:w="6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  <w:jc w:val="center"/>
        </w:trPr>
        <w:tc>
          <w:tcPr>
            <w:tcW w:w="51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24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:0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</w:p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12：00-13;00</w:t>
            </w:r>
          </w:p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(午餐）</w:t>
            </w:r>
          </w:p>
        </w:tc>
        <w:tc>
          <w:tcPr>
            <w:tcW w:w="1187" w:type="dxa"/>
          </w:tcPr>
          <w:p>
            <w:pPr>
              <w:spacing w:line="300" w:lineRule="exact"/>
              <w:rPr>
                <w:rFonts w:ascii="宋体"/>
                <w:b/>
                <w:color w:val="000000"/>
                <w:sz w:val="20"/>
                <w:highlight w:val="none"/>
              </w:rPr>
            </w:pPr>
            <w:r>
              <w:rPr>
                <w:rFonts w:hint="eastAsia" w:ascii="宋体"/>
                <w:b/>
                <w:color w:val="000000"/>
                <w:sz w:val="20"/>
                <w:highlight w:val="none"/>
              </w:rPr>
              <w:t>综合部</w:t>
            </w:r>
          </w:p>
        </w:tc>
        <w:tc>
          <w:tcPr>
            <w:tcW w:w="193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目标管理方案,与管理过程控制；人力资源；文件记录控制；内外部信息交流过程；内审管理等质量、环境、职业健康安全管理活动</w:t>
            </w:r>
          </w:p>
        </w:tc>
        <w:tc>
          <w:tcPr>
            <w:tcW w:w="459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Q(J):5.3(4.3)/6.1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（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12.3-5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）/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6.2(3.4)/7.1.2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(5.1-3)/7.1.6(3.3.4)/7.2-7.3/(5.1-5.3)/7.4(10.5.4)/7.5(3.5)/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9.1.3(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12.1/12.2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 xml:space="preserve">)/9.2(12.2)/10.2(12.3) 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E:6.1.2/6.1.3/7.12/7.2/7.3/7.4/7.5/8.1/8.2/9.1.1/9.1.2/9.2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/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10.2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；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O:5.3/6.1.1/6.1.3/6.2/7.2/7.3/7.4/7.5/9.2/10.1/10.2/9.1.1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O：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6.1.2/6.1.3/8.1/8.2/9.1.2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u w:val="single"/>
              </w:rPr>
              <w:t>E；5.3 6.2</w:t>
            </w:r>
          </w:p>
        </w:tc>
        <w:tc>
          <w:tcPr>
            <w:tcW w:w="6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u w:val="singl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  <w:jc w:val="center"/>
        </w:trPr>
        <w:tc>
          <w:tcPr>
            <w:tcW w:w="51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13:0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17: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187" w:type="dxa"/>
          </w:tcPr>
          <w:p>
            <w:pPr>
              <w:spacing w:line="300" w:lineRule="exact"/>
              <w:rPr>
                <w:rFonts w:ascii="宋体"/>
                <w:b/>
                <w:color w:val="000000"/>
                <w:sz w:val="20"/>
                <w:highlight w:val="none"/>
              </w:rPr>
            </w:pPr>
            <w:r>
              <w:rPr>
                <w:rFonts w:ascii="宋体"/>
                <w:b/>
                <w:color w:val="000000"/>
                <w:sz w:val="20"/>
                <w:highlight w:val="none"/>
              </w:rPr>
              <w:t>市场部</w:t>
            </w:r>
          </w:p>
        </w:tc>
        <w:tc>
          <w:tcPr>
            <w:tcW w:w="193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采购和销售服务的要求及顾客满意等运行过程控制；涉及的质量、环境和职业健康安全管理体系运行控制</w:t>
            </w:r>
          </w:p>
        </w:tc>
        <w:tc>
          <w:tcPr>
            <w:tcW w:w="459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Q: 5.3(4.3)/6.2（3.2）/8.2（6.2-6.3）/8.4（9.1-9.3、8.1-8.4）/9.1.2(10.7)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 xml:space="preserve"> E:6.1.2/8.1/8.2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O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：5.3、6.1.2、6.2、8.1 ；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u w:val="single"/>
              </w:rPr>
              <w:t>E:5.3、6.2</w:t>
            </w:r>
          </w:p>
        </w:tc>
        <w:tc>
          <w:tcPr>
            <w:tcW w:w="6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  <w:u w:val="single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  <w:jc w:val="center"/>
        </w:trPr>
        <w:tc>
          <w:tcPr>
            <w:tcW w:w="518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月2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8: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1:0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18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质安部（完工项目）</w:t>
            </w:r>
          </w:p>
        </w:tc>
        <w:tc>
          <w:tcPr>
            <w:tcW w:w="193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资质范围内的</w:t>
            </w:r>
            <w:r>
              <w:rPr>
                <w:b/>
                <w:sz w:val="20"/>
                <w:highlight w:val="none"/>
              </w:rPr>
              <w:t>建筑装修装饰工程专业承包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项目的策划、实施、放行、交付等质量控制</w:t>
            </w:r>
          </w:p>
        </w:tc>
        <w:tc>
          <w:tcPr>
            <w:tcW w:w="459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Q/J: 5.3（4.3）/6.2(3.2)/7.1.3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(7)/7.1.4(10.5.1)7.1.5(11.5)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8.1（10.1.1/10.2）/8.3(10.3) /8.5(10.4、10.5、10.6) /8.6（11.3.1-3）/8.7（8.3、8.5、9.4、11.5）10.2(12.3)</w:t>
            </w:r>
          </w:p>
          <w:p>
            <w:pPr>
              <w:spacing w:line="300" w:lineRule="exact"/>
              <w:jc w:val="lef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E:6.1.2/8.1/8.2/9.1.1/10.2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O：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5.3/6.2/6.1.2/8.1/8.2</w:t>
            </w:r>
          </w:p>
          <w:p>
            <w:pPr>
              <w:spacing w:line="30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u w:val="single"/>
              </w:rPr>
              <w:t>E:5.3/6.2</w:t>
            </w:r>
          </w:p>
        </w:tc>
        <w:tc>
          <w:tcPr>
            <w:tcW w:w="6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A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518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  <w:lang w:val="en-US" w:eastAsia="zh-CN"/>
              </w:rPr>
              <w:t>2:0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0</w:t>
            </w:r>
          </w:p>
        </w:tc>
        <w:tc>
          <w:tcPr>
            <w:tcW w:w="1187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补充审核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审核组内沟通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与受审核方领导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末次会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193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4596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</w:tc>
        <w:tc>
          <w:tcPr>
            <w:tcW w:w="640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highlight w:val="none"/>
              </w:rPr>
              <w:t>A</w:t>
            </w:r>
            <w:r>
              <w:rPr>
                <w:rFonts w:ascii="宋体" w:hAnsi="宋体"/>
                <w:b/>
                <w:bCs/>
                <w:sz w:val="21"/>
                <w:szCs w:val="21"/>
                <w:highlight w:val="none"/>
              </w:rPr>
              <w:t>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2E13B96"/>
    <w:rsid w:val="04A364EC"/>
    <w:rsid w:val="06781CBB"/>
    <w:rsid w:val="08B0738F"/>
    <w:rsid w:val="094F2C1D"/>
    <w:rsid w:val="0BC24922"/>
    <w:rsid w:val="0D047541"/>
    <w:rsid w:val="0F713202"/>
    <w:rsid w:val="11CB3902"/>
    <w:rsid w:val="128225DE"/>
    <w:rsid w:val="1CE0214B"/>
    <w:rsid w:val="1DA161DC"/>
    <w:rsid w:val="1DEA7B7A"/>
    <w:rsid w:val="2DA72238"/>
    <w:rsid w:val="30A670E7"/>
    <w:rsid w:val="33106724"/>
    <w:rsid w:val="34AC2FEC"/>
    <w:rsid w:val="35061ED7"/>
    <w:rsid w:val="36E65938"/>
    <w:rsid w:val="37ED20FB"/>
    <w:rsid w:val="3CEB6F38"/>
    <w:rsid w:val="3D1F0CC5"/>
    <w:rsid w:val="40A66F17"/>
    <w:rsid w:val="4F730373"/>
    <w:rsid w:val="50776E5E"/>
    <w:rsid w:val="5701139F"/>
    <w:rsid w:val="5B026AF0"/>
    <w:rsid w:val="5B4822F2"/>
    <w:rsid w:val="5D094B4D"/>
    <w:rsid w:val="5D5230EE"/>
    <w:rsid w:val="5D904453"/>
    <w:rsid w:val="601F7333"/>
    <w:rsid w:val="64124C77"/>
    <w:rsid w:val="67782C00"/>
    <w:rsid w:val="681E6173"/>
    <w:rsid w:val="688C5085"/>
    <w:rsid w:val="69C31B30"/>
    <w:rsid w:val="6FA23EF6"/>
    <w:rsid w:val="735F3824"/>
    <w:rsid w:val="738A629D"/>
    <w:rsid w:val="78D150AB"/>
    <w:rsid w:val="7A055077"/>
    <w:rsid w:val="7FC417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7</TotalTime>
  <ScaleCrop>false</ScaleCrop>
  <LinksUpToDate>false</LinksUpToDate>
  <CharactersWithSpaces>1223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李凤仪</cp:lastModifiedBy>
  <dcterms:modified xsi:type="dcterms:W3CDTF">2021-01-28T06:39:28Z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