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color w:val="000000" w:themeColor="text1"/>
          <w:sz w:val="20"/>
          <w:szCs w:val="20"/>
        </w:rPr>
      </w:pPr>
      <w:r>
        <w:rPr>
          <w:rFonts w:hint="eastAsia"/>
          <w:sz w:val="32"/>
          <w:szCs w:val="32"/>
        </w:rPr>
        <w:t>合同编号：</w:t>
      </w:r>
      <w:r>
        <w:rPr>
          <w:rFonts w:hint="eastAsia"/>
          <w:sz w:val="24"/>
          <w:u w:val="single"/>
        </w:rPr>
        <w:t>0025-EnMS-2021</w:t>
      </w:r>
    </w:p>
    <w:p>
      <w:pPr>
        <w:jc w:val="left"/>
        <w:rPr>
          <w:sz w:val="32"/>
          <w:szCs w:val="32"/>
          <w:u w:val="single"/>
        </w:rPr>
      </w:pP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cstate="print"/>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0" w:name="组织名称"/>
      <w:r>
        <w:rPr>
          <w:rFonts w:ascii="楷体" w:hAnsi="楷体" w:eastAsia="楷体"/>
          <w:b/>
          <w:color w:val="000000" w:themeColor="text1"/>
          <w:sz w:val="32"/>
          <w:szCs w:val="32"/>
          <w:u w:val="single"/>
        </w:rPr>
        <w:t>广州市白云化工实业有限公司</w:t>
      </w:r>
      <w:bookmarkEnd w:id="0"/>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r>
        <w:rPr>
          <w:rFonts w:hint="eastAsia"/>
          <w:sz w:val="28"/>
          <w:szCs w:val="28"/>
        </w:rPr>
        <w:t>□环境管理体系（</w:t>
      </w:r>
      <w:r>
        <w:rPr>
          <w:sz w:val="28"/>
          <w:szCs w:val="28"/>
        </w:rPr>
        <w:t>EMS</w:t>
      </w:r>
      <w:r>
        <w:rPr>
          <w:rFonts w:hint="eastAsia"/>
          <w:sz w:val="28"/>
          <w:szCs w:val="28"/>
        </w:rPr>
        <w:t>）</w:t>
      </w:r>
    </w:p>
    <w:p>
      <w:pPr>
        <w:jc w:val="left"/>
        <w:rPr>
          <w:sz w:val="28"/>
          <w:szCs w:val="28"/>
        </w:rPr>
      </w:pPr>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□食品安全管理体系（FSMS）</w:t>
      </w:r>
    </w:p>
    <w:p>
      <w:pPr>
        <w:jc w:val="left"/>
        <w:rPr>
          <w:sz w:val="28"/>
          <w:szCs w:val="28"/>
        </w:rPr>
      </w:pPr>
      <w:r>
        <w:rPr>
          <w:rFonts w:hint="eastAsia"/>
          <w:sz w:val="28"/>
          <w:szCs w:val="28"/>
          <w:highlight w:val="yellow"/>
        </w:rPr>
        <w:t>☑能源管理体系（</w:t>
      </w:r>
      <w:r>
        <w:rPr>
          <w:sz w:val="28"/>
          <w:szCs w:val="28"/>
          <w:highlight w:val="yellow"/>
        </w:rPr>
        <w:t>E</w:t>
      </w:r>
      <w:r>
        <w:rPr>
          <w:rFonts w:hint="eastAsia"/>
          <w:sz w:val="28"/>
          <w:szCs w:val="28"/>
          <w:highlight w:val="yellow"/>
        </w:rPr>
        <w:t>n</w:t>
      </w:r>
      <w:r>
        <w:rPr>
          <w:sz w:val="28"/>
          <w:szCs w:val="28"/>
          <w:highlight w:val="yellow"/>
        </w:rPr>
        <w:t>MS</w:t>
      </w:r>
      <w:r>
        <w:rPr>
          <w:rFonts w:hint="eastAsia"/>
          <w:sz w:val="28"/>
          <w:szCs w:val="28"/>
          <w:highlight w:val="yellow"/>
        </w:rPr>
        <w:t>）</w:t>
      </w:r>
    </w:p>
    <w:p>
      <w:pPr>
        <w:jc w:val="left"/>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pPr>
        <w:numPr>
          <w:ilvl w:val="0"/>
          <w:numId w:val="1"/>
        </w:numPr>
      </w:pPr>
      <w:r>
        <w:rPr>
          <w:rFonts w:hint="eastAsia"/>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1" w:name="组织名称Add1"/>
            <w:r>
              <w:rPr>
                <w:rFonts w:ascii="宋体" w:hAnsi="宋体"/>
                <w:b/>
                <w:color w:val="000000" w:themeColor="text1"/>
                <w:sz w:val="20"/>
                <w:szCs w:val="20"/>
              </w:rPr>
              <w:t>广州市白云化工实业有限公司</w:t>
            </w:r>
            <w:bookmarkEnd w:id="1"/>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left"/>
              <w:rPr>
                <w:rFonts w:ascii="宋体" w:hAnsi="宋体"/>
                <w:b/>
                <w:color w:val="000000" w:themeColor="text1"/>
                <w:sz w:val="20"/>
                <w:szCs w:val="20"/>
              </w:rPr>
            </w:pPr>
            <w:r>
              <w:rPr>
                <w:rFonts w:ascii="宋体" w:hAnsi="宋体"/>
                <w:b/>
                <w:color w:val="000000" w:themeColor="text1"/>
                <w:sz w:val="20"/>
                <w:szCs w:val="20"/>
              </w:rPr>
              <w:t>广州市白云区广州民营科技园云安路1号</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2" w:name="注册邮编"/>
            <w:r>
              <w:rPr>
                <w:rFonts w:ascii="宋体" w:hAnsi="宋体"/>
                <w:b/>
                <w:color w:val="000000" w:themeColor="text1"/>
                <w:spacing w:val="-20"/>
                <w:sz w:val="20"/>
                <w:szCs w:val="20"/>
              </w:rPr>
              <w:t>510000</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3" w:name="办公地址"/>
            <w:r>
              <w:rPr>
                <w:rFonts w:ascii="宋体" w:hAnsi="宋体"/>
                <w:b/>
                <w:color w:val="000000" w:themeColor="text1"/>
                <w:sz w:val="20"/>
                <w:szCs w:val="20"/>
              </w:rPr>
              <w:t>广州市白云区广州民营科技园云安路1号</w:t>
            </w:r>
            <w:bookmarkEnd w:id="3"/>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4" w:name="办公邮编"/>
            <w:r>
              <w:rPr>
                <w:rFonts w:ascii="宋体" w:hAnsi="宋体"/>
                <w:b/>
                <w:color w:val="000000" w:themeColor="text1"/>
                <w:sz w:val="20"/>
                <w:szCs w:val="20"/>
              </w:rPr>
              <w:t>510000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5" w:name="联系人"/>
            <w:r>
              <w:rPr>
                <w:rFonts w:ascii="宋体" w:hAnsi="宋体"/>
                <w:b/>
                <w:color w:val="000000" w:themeColor="text1"/>
                <w:sz w:val="20"/>
                <w:szCs w:val="20"/>
              </w:rPr>
              <w:t>谢小玲</w:t>
            </w:r>
            <w:bookmarkEnd w:id="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6" w:name="联系人电话"/>
            <w:r>
              <w:rPr>
                <w:rFonts w:ascii="宋体" w:hAnsi="宋体"/>
                <w:b/>
                <w:color w:val="000000" w:themeColor="text1"/>
                <w:sz w:val="20"/>
                <w:szCs w:val="20"/>
              </w:rPr>
              <w:t>13760774107</w:t>
            </w:r>
            <w:bookmarkEnd w:id="6"/>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7" w:name="联系人传真"/>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8" w:name="法人"/>
            <w:r>
              <w:rPr>
                <w:rFonts w:ascii="宋体" w:hAnsi="宋体"/>
                <w:b/>
                <w:color w:val="000000" w:themeColor="text1"/>
                <w:sz w:val="20"/>
                <w:szCs w:val="20"/>
              </w:rPr>
              <w:t>缪明松</w:t>
            </w:r>
            <w:bookmarkEnd w:id="8"/>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9" w:name="最高管理者"/>
            <w:bookmarkEnd w:id="9"/>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0" w:name="管理者代表"/>
            <w:r>
              <w:rPr>
                <w:rFonts w:ascii="宋体" w:hAnsi="宋体"/>
                <w:b/>
                <w:color w:val="000000" w:themeColor="text1"/>
                <w:sz w:val="20"/>
                <w:szCs w:val="20"/>
              </w:rPr>
              <w:t>谢小玲</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r>
              <w:rPr>
                <w:rFonts w:ascii="宋体" w:hAnsi="宋体"/>
                <w:b/>
                <w:color w:val="000000" w:themeColor="text1"/>
                <w:sz w:val="20"/>
                <w:szCs w:val="20"/>
              </w:rPr>
              <w:t>高分子密封材料的设计、制造和销售</w:t>
            </w:r>
            <w:r>
              <w:rPr>
                <w:rFonts w:hint="eastAsia" w:ascii="宋体" w:hAnsi="宋体"/>
                <w:b/>
                <w:color w:val="000000" w:themeColor="text1"/>
                <w:sz w:val="20"/>
                <w:szCs w:val="20"/>
              </w:rPr>
              <w:t>所涉及的能源管理活动。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1" w:name="专业代码"/>
            <w:r>
              <w:rPr>
                <w:rFonts w:ascii="宋体" w:hAnsi="宋体"/>
                <w:b/>
                <w:color w:val="000000" w:themeColor="text1"/>
                <w:sz w:val="20"/>
                <w:szCs w:val="20"/>
              </w:rPr>
              <w:t>2.3</w:t>
            </w:r>
            <w:bookmarkEnd w:id="11"/>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2" w:name="体系运行时间"/>
            <w:bookmarkEnd w:id="12"/>
            <w:r>
              <w:rPr>
                <w:rFonts w:hint="eastAsia" w:ascii="宋体"/>
                <w:b/>
                <w:color w:val="000000"/>
                <w:sz w:val="20"/>
                <w:szCs w:val="20"/>
              </w:rPr>
              <w:t>2020年6月18日</w:t>
            </w: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
      <w:r>
        <w:rPr>
          <w:rFonts w:hint="eastAsia"/>
        </w:rPr>
        <w:t>二、本次审核信息</w:t>
      </w:r>
    </w:p>
    <w:tbl>
      <w:tblPr>
        <w:tblStyle w:val="7"/>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3" w:name="auDate"/>
            <w:bookmarkEnd w:id="13"/>
            <w:r>
              <w:rPr>
                <w:rFonts w:hint="eastAsia"/>
              </w:rPr>
              <w:t xml:space="preserve"> 2021年1 月26日下午：至2021年1 月27日 下午：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rPr>
              <w:t xml:space="preserve">☑初审二阶段  □第  次监督审核  □再认证 □扩大认证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010" w:hRule="exact"/>
        </w:trPr>
        <w:tc>
          <w:tcPr>
            <w:tcW w:w="1632" w:type="dxa"/>
            <w:gridSpan w:val="2"/>
          </w:tcPr>
          <w:p>
            <w:r>
              <w:rPr>
                <w:rFonts w:hint="eastAsia"/>
              </w:rPr>
              <w:t>审核准则</w:t>
            </w:r>
          </w:p>
          <w:p/>
        </w:tc>
        <w:tc>
          <w:tcPr>
            <w:tcW w:w="7831" w:type="dxa"/>
            <w:gridSpan w:val="3"/>
            <w:tcMar>
              <w:left w:w="113" w:type="dxa"/>
            </w:tcMar>
          </w:tcPr>
          <w:p>
            <w:pPr>
              <w:rPr>
                <w:lang w:val="de-DE"/>
              </w:rPr>
            </w:pPr>
            <w:r>
              <w:rPr>
                <w:rFonts w:hint="eastAsia"/>
                <w:lang w:val="de-DE"/>
              </w:rPr>
              <w:t>□GB/T19001-2016</w:t>
            </w:r>
            <w:r>
              <w:rPr>
                <w:rFonts w:hint="eastAsia"/>
              </w:rPr>
              <w:t xml:space="preserve">  </w:t>
            </w:r>
            <w:r>
              <w:rPr>
                <w:rFonts w:hint="eastAsia"/>
                <w:lang w:val="de-DE"/>
              </w:rPr>
              <w:t>□GB/T 50430-2017</w:t>
            </w:r>
            <w:r>
              <w:rPr>
                <w:rFonts w:hint="eastAsia"/>
              </w:rPr>
              <w:t xml:space="preserve">    </w:t>
            </w:r>
            <w:r>
              <w:rPr>
                <w:rFonts w:hint="eastAsia"/>
                <w:lang w:val="de-DE"/>
              </w:rPr>
              <w:t>□GB/T24001-2016</w:t>
            </w:r>
          </w:p>
          <w:p>
            <w:pPr>
              <w:rPr>
                <w:lang w:val="de-DE"/>
              </w:rPr>
            </w:pPr>
            <w:r>
              <w:rPr>
                <w:rFonts w:hint="eastAsia"/>
                <w:lang w:val="de-DE"/>
              </w:rPr>
              <w:t>□GB/T28001-2011  □ISO45001：2018标准</w:t>
            </w:r>
          </w:p>
          <w:p>
            <w:pPr>
              <w:rPr>
                <w:lang w:val="de-DE"/>
              </w:rPr>
            </w:pPr>
            <w:r>
              <w:rPr>
                <w:rFonts w:hint="eastAsia" w:ascii="宋体" w:hAnsi="宋体"/>
                <w:b/>
                <w:color w:val="000000"/>
                <w:sz w:val="20"/>
                <w:highlight w:val="yellow"/>
                <w:lang w:val="de-DE"/>
              </w:rPr>
              <w:t>☑ISO50001：2018标准       行业认证标准</w:t>
            </w:r>
          </w:p>
          <w:p>
            <w:pPr>
              <w:jc w:val="left"/>
              <w:rPr>
                <w:lang w:val="de-DE"/>
              </w:rPr>
            </w:pPr>
            <w:r>
              <w:rPr>
                <w:rFonts w:hint="eastAsia"/>
                <w:lang w:val="de-DE"/>
              </w:rPr>
              <w:t xml:space="preserve">FSMS：□ GB/T22000-2006  □技术规范：CNCA/CTS 00XX-2008A（CCAA00XX-2014） 食品安全管理体系 XX加工企业要求                </w:t>
            </w:r>
          </w:p>
          <w:p>
            <w:pPr>
              <w:jc w:val="left"/>
              <w:rPr>
                <w:lang w:val="de-DE"/>
              </w:rPr>
            </w:pPr>
            <w:r>
              <w:rPr>
                <w:rFonts w:hint="eastAsia"/>
                <w:lang w:val="de-DE"/>
              </w:rPr>
              <w:t>HACCP：□ GB/T27341-2009</w:t>
            </w:r>
            <w:r>
              <w:rPr>
                <w:rFonts w:hint="eastAsia"/>
              </w:rPr>
              <w:t xml:space="preserve"> </w:t>
            </w:r>
            <w:r>
              <w:rPr>
                <w:rFonts w:hint="eastAsia"/>
                <w:lang w:val="de-DE"/>
              </w:rPr>
              <w:t>□ GB 14881-2013 □《危害分析与关键控制点（HACCP体系）认证补充要求 1.0》</w:t>
            </w:r>
          </w:p>
          <w:p>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1009" w:type="dxa"/>
            <w:vAlign w:val="center"/>
          </w:tcPr>
          <w:p>
            <w:r>
              <w:rPr>
                <w:rFonts w:hint="eastAsia"/>
              </w:rPr>
              <w:t>体系</w:t>
            </w:r>
          </w:p>
        </w:tc>
        <w:tc>
          <w:tcPr>
            <w:tcW w:w="4616" w:type="dxa"/>
            <w:gridSpan w:val="2"/>
            <w:vAlign w:val="center"/>
          </w:tcPr>
          <w:p/>
        </w:tc>
        <w:tc>
          <w:tcPr>
            <w:tcW w:w="3268" w:type="dxa"/>
            <w:gridSpan w:val="2"/>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QMS</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EcMS</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EMS</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OHSMS</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highlight w:val="yellow"/>
              </w:rPr>
              <w:t>EnMS</w:t>
            </w:r>
          </w:p>
        </w:tc>
        <w:tc>
          <w:tcPr>
            <w:tcW w:w="4616" w:type="dxa"/>
            <w:gridSpan w:val="2"/>
            <w:vAlign w:val="center"/>
          </w:tcPr>
          <w:p>
            <w:r>
              <w:rPr>
                <w:rFonts w:hint="eastAsia"/>
                <w:lang w:val="de-DE"/>
              </w:rPr>
              <w:t>高分子密封材料的设计、制造和销售</w:t>
            </w:r>
            <w:r>
              <w:rPr>
                <w:rFonts w:hint="eastAsia"/>
              </w:rPr>
              <w:t>所涉及的能源管理活动。</w:t>
            </w:r>
          </w:p>
        </w:tc>
        <w:tc>
          <w:tcPr>
            <w:tcW w:w="3268" w:type="dxa"/>
            <w:gridSpan w:val="2"/>
            <w:vAlign w:val="center"/>
          </w:tcPr>
          <w:p>
            <w:r>
              <w:rPr>
                <w:rFonts w:hint="eastAsia"/>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FSMS</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HACCP</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84"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84" w:type="dxa"/>
            <w:gridSpan w:val="4"/>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2020年6月 18 日</w:t>
            </w:r>
          </w:p>
          <w:p/>
        </w:tc>
        <w:tc>
          <w:tcPr>
            <w:tcW w:w="1883" w:type="dxa"/>
            <w:vAlign w:val="center"/>
          </w:tcPr>
          <w:p>
            <w:r>
              <w:rPr>
                <w:rFonts w:hint="eastAsia"/>
              </w:rPr>
              <w:t>管理体系运行已超过3个月</w:t>
            </w:r>
          </w:p>
          <w:p>
            <w:r>
              <w:rPr>
                <w:rFonts w:hint="eastAsia"/>
                <w:highlight w:val="yellow"/>
              </w:rPr>
              <w:t>能源管理体系运行已超过6个月</w:t>
            </w:r>
          </w:p>
        </w:tc>
        <w:tc>
          <w:tcPr>
            <w:tcW w:w="3268" w:type="dxa"/>
            <w:gridSpan w:val="2"/>
            <w:vAlign w:val="center"/>
          </w:tcPr>
          <w:p>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68" w:type="dxa"/>
            <w:gridSpan w:val="2"/>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7"/>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ascii="宋体" w:hAnsi="宋体"/>
                <w:b/>
                <w:color w:val="000000" w:themeColor="text1"/>
                <w:sz w:val="20"/>
                <w:szCs w:val="20"/>
              </w:rPr>
            </w:pPr>
            <w:r>
              <w:rPr>
                <w:rFonts w:ascii="宋体" w:hAnsi="宋体"/>
                <w:b/>
                <w:color w:val="000000" w:themeColor="text1"/>
                <w:sz w:val="20"/>
                <w:szCs w:val="20"/>
              </w:rPr>
              <w:t>广州市白云化工实业有限公司</w:t>
            </w:r>
          </w:p>
          <w:p>
            <w:bookmarkStart w:id="14" w:name="注册地址"/>
            <w:r>
              <w:rPr>
                <w:rFonts w:ascii="宋体" w:hAnsi="宋体"/>
                <w:b/>
                <w:color w:val="000000" w:themeColor="text1"/>
                <w:sz w:val="20"/>
                <w:szCs w:val="20"/>
              </w:rPr>
              <w:t>广州市白云区广州民营科技园云安路1号</w:t>
            </w:r>
            <w:bookmarkEnd w:id="14"/>
          </w:p>
        </w:tc>
        <w:tc>
          <w:tcPr>
            <w:tcW w:w="2267" w:type="dxa"/>
          </w:tcPr>
          <w:p>
            <w:pPr>
              <w:rPr>
                <w:lang w:val="de-DE" w:eastAsia="ja-JP"/>
              </w:rPr>
            </w:pPr>
          </w:p>
        </w:tc>
        <w:tc>
          <w:tcPr>
            <w:tcW w:w="571" w:type="dxa"/>
            <w:vAlign w:val="center"/>
          </w:tcPr>
          <w:p>
            <w:r>
              <w:rPr>
                <w:rFonts w:hint="eastAsia"/>
              </w:rPr>
              <w:t>275</w:t>
            </w:r>
          </w:p>
        </w:tc>
        <w:tc>
          <w:tcPr>
            <w:tcW w:w="2803" w:type="dxa"/>
            <w:vAlign w:val="center"/>
          </w:tcPr>
          <w:p>
            <w:pPr>
              <w:rPr>
                <w:lang w:eastAsia="ja-JP"/>
              </w:rPr>
            </w:pPr>
            <w:bookmarkStart w:id="15" w:name="审核范围"/>
            <w:r>
              <w:rPr>
                <w:rFonts w:ascii="宋体" w:hAnsi="宋体"/>
                <w:b/>
                <w:color w:val="000000" w:themeColor="text1"/>
                <w:sz w:val="20"/>
                <w:szCs w:val="20"/>
              </w:rPr>
              <w:t>高分子密封材料的设计、制造和销售</w:t>
            </w:r>
            <w:bookmarkEnd w:id="15"/>
            <w:r>
              <w:rPr>
                <w:rFonts w:hint="eastAsia" w:ascii="宋体" w:hAnsi="宋体"/>
                <w:b/>
                <w:color w:val="000000" w:themeColor="text1"/>
                <w:sz w:val="20"/>
                <w:szCs w:val="20"/>
              </w:rPr>
              <w:t>所涉及的能源管理活动。</w:t>
            </w:r>
          </w:p>
        </w:tc>
        <w:tc>
          <w:tcPr>
            <w:tcW w:w="669" w:type="dxa"/>
            <w:vAlign w:val="center"/>
          </w:tcPr>
          <w:p>
            <w:pPr>
              <w:rPr>
                <w:lang w:eastAsia="ja-JP"/>
              </w:rPr>
            </w:pPr>
          </w:p>
        </w:tc>
        <w:sdt>
          <w:sdtPr>
            <w:id w:val="271604670"/>
          </w:sdtPr>
          <w:sdtContent>
            <w:tc>
              <w:tcPr>
                <w:tcW w:w="668" w:type="dxa"/>
                <w:shd w:val="clear" w:color="auto" w:fill="FFFFFF"/>
              </w:tcPr>
              <w:p>
                <w:r>
                  <w:rPr>
                    <w:rFonts w:hint="eastAsia"/>
                  </w:rPr>
                  <w:t>☐</w:t>
                </w:r>
              </w:p>
            </w:tc>
          </w:sdtContent>
        </w:sdt>
      </w:tr>
    </w:tbl>
    <w:p/>
    <w:p>
      <w:r>
        <w:rPr>
          <w:rFonts w:hint="eastAsia"/>
        </w:rPr>
        <w:t>三、任何影响审核方案的重要事项：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1"/>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p>
      <w:r>
        <w:rPr>
          <w:rFonts w:hint="eastAsia"/>
        </w:rPr>
        <w:t xml:space="preserve">     </w:t>
      </w:r>
    </w:p>
    <w:tbl>
      <w:tblPr>
        <w:tblStyle w:val="7"/>
        <w:tblW w:w="10005"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990"/>
        <w:gridCol w:w="1450"/>
        <w:gridCol w:w="1830"/>
        <w:gridCol w:w="442"/>
        <w:gridCol w:w="1234"/>
        <w:gridCol w:w="744"/>
        <w:gridCol w:w="660"/>
        <w:gridCol w:w="1155"/>
      </w:tblGrid>
      <w:tr>
        <w:tblPrEx>
          <w:tblCellMar>
            <w:top w:w="0" w:type="dxa"/>
            <w:left w:w="108" w:type="dxa"/>
            <w:bottom w:w="0" w:type="dxa"/>
            <w:right w:w="108" w:type="dxa"/>
          </w:tblCellMar>
        </w:tblPrEx>
        <w:trPr>
          <w:trHeight w:val="367" w:hRule="atLeast"/>
        </w:trPr>
        <w:tc>
          <w:tcPr>
            <w:tcW w:w="1500" w:type="dxa"/>
            <w:vAlign w:val="center"/>
          </w:tcPr>
          <w:p>
            <w:pPr>
              <w:rPr>
                <w:b/>
                <w:color w:val="000000" w:themeColor="text1"/>
                <w:sz w:val="20"/>
                <w:szCs w:val="20"/>
              </w:rPr>
            </w:pPr>
            <w:r>
              <w:rPr>
                <w:rFonts w:hint="eastAsia"/>
                <w:b/>
                <w:color w:val="000000" w:themeColor="text1"/>
                <w:sz w:val="20"/>
                <w:szCs w:val="20"/>
              </w:rPr>
              <w:t>审核方名称</w:t>
            </w:r>
          </w:p>
        </w:tc>
        <w:tc>
          <w:tcPr>
            <w:tcW w:w="8505"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00" w:type="dxa"/>
            <w:vAlign w:val="center"/>
          </w:tcPr>
          <w:p>
            <w:pPr>
              <w:rPr>
                <w:b/>
                <w:color w:val="000000" w:themeColor="text1"/>
                <w:sz w:val="20"/>
                <w:szCs w:val="20"/>
              </w:rPr>
            </w:pPr>
            <w:r>
              <w:rPr>
                <w:rFonts w:hint="eastAsia"/>
                <w:b/>
                <w:color w:val="000000" w:themeColor="text1"/>
                <w:sz w:val="20"/>
                <w:szCs w:val="20"/>
              </w:rPr>
              <w:t>审核方地址</w:t>
            </w:r>
          </w:p>
        </w:tc>
        <w:tc>
          <w:tcPr>
            <w:tcW w:w="6690"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60" w:type="dxa"/>
            <w:vAlign w:val="center"/>
          </w:tcPr>
          <w:p>
            <w:pPr>
              <w:rPr>
                <w:b/>
                <w:color w:val="000000" w:themeColor="text1"/>
                <w:sz w:val="20"/>
                <w:szCs w:val="20"/>
              </w:rPr>
            </w:pPr>
            <w:r>
              <w:rPr>
                <w:rFonts w:hint="eastAsia"/>
                <w:b/>
                <w:color w:val="000000" w:themeColor="text1"/>
                <w:sz w:val="20"/>
                <w:szCs w:val="20"/>
              </w:rPr>
              <w:t>邮编</w:t>
            </w:r>
          </w:p>
        </w:tc>
        <w:tc>
          <w:tcPr>
            <w:tcW w:w="1155"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00" w:type="dxa"/>
            <w:vAlign w:val="center"/>
          </w:tcPr>
          <w:p>
            <w:pPr>
              <w:rPr>
                <w:b/>
                <w:color w:val="000000" w:themeColor="text1"/>
                <w:sz w:val="20"/>
                <w:szCs w:val="20"/>
              </w:rPr>
            </w:pPr>
            <w:r>
              <w:rPr>
                <w:rFonts w:hint="eastAsia"/>
                <w:b/>
                <w:color w:val="000000" w:themeColor="text1"/>
                <w:sz w:val="20"/>
                <w:szCs w:val="20"/>
              </w:rPr>
              <w:t>联系电话</w:t>
            </w:r>
          </w:p>
        </w:tc>
        <w:tc>
          <w:tcPr>
            <w:tcW w:w="4712" w:type="dxa"/>
            <w:gridSpan w:val="4"/>
            <w:vAlign w:val="center"/>
          </w:tcPr>
          <w:p>
            <w:pPr>
              <w:rPr>
                <w:color w:val="000000" w:themeColor="text1"/>
                <w:sz w:val="20"/>
                <w:szCs w:val="20"/>
              </w:rPr>
            </w:pPr>
            <w:r>
              <w:rPr>
                <w:rFonts w:hint="eastAsia"/>
                <w:color w:val="000000" w:themeColor="text1"/>
                <w:sz w:val="20"/>
                <w:szCs w:val="20"/>
              </w:rPr>
              <w:t>010-5351 6278</w:t>
            </w:r>
          </w:p>
        </w:tc>
        <w:tc>
          <w:tcPr>
            <w:tcW w:w="1234" w:type="dxa"/>
            <w:vAlign w:val="center"/>
          </w:tcPr>
          <w:p>
            <w:pPr>
              <w:rPr>
                <w:b/>
                <w:color w:val="000000" w:themeColor="text1"/>
                <w:sz w:val="20"/>
                <w:szCs w:val="20"/>
              </w:rPr>
            </w:pPr>
            <w:r>
              <w:rPr>
                <w:rFonts w:hint="eastAsia"/>
                <w:b/>
                <w:color w:val="000000" w:themeColor="text1"/>
                <w:sz w:val="20"/>
                <w:szCs w:val="20"/>
              </w:rPr>
              <w:t>邮箱</w:t>
            </w:r>
          </w:p>
        </w:tc>
        <w:tc>
          <w:tcPr>
            <w:tcW w:w="255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005"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490"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1450" w:type="dxa"/>
            <w:vAlign w:val="center"/>
          </w:tcPr>
          <w:p>
            <w:pPr>
              <w:spacing w:line="240" w:lineRule="exact"/>
              <w:jc w:val="center"/>
              <w:rPr>
                <w:b/>
                <w:color w:val="000000" w:themeColor="text1"/>
                <w:sz w:val="20"/>
                <w:szCs w:val="20"/>
              </w:rPr>
            </w:pPr>
            <w:r>
              <w:rPr>
                <w:rFonts w:hint="eastAsia"/>
                <w:sz w:val="18"/>
                <w:szCs w:val="18"/>
              </w:rPr>
              <w:t>组内身份</w:t>
            </w:r>
          </w:p>
        </w:tc>
        <w:tc>
          <w:tcPr>
            <w:tcW w:w="1830" w:type="dxa"/>
            <w:vAlign w:val="center"/>
          </w:tcPr>
          <w:p>
            <w:pPr>
              <w:spacing w:line="240" w:lineRule="exact"/>
              <w:jc w:val="center"/>
              <w:rPr>
                <w:b/>
                <w:color w:val="000000" w:themeColor="text1"/>
                <w:sz w:val="20"/>
                <w:szCs w:val="20"/>
              </w:rPr>
            </w:pPr>
            <w:r>
              <w:rPr>
                <w:rFonts w:hint="eastAsia"/>
                <w:sz w:val="18"/>
                <w:szCs w:val="18"/>
              </w:rPr>
              <w:t>性别</w:t>
            </w:r>
          </w:p>
        </w:tc>
        <w:tc>
          <w:tcPr>
            <w:tcW w:w="2420"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1815"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490" w:type="dxa"/>
            <w:gridSpan w:val="2"/>
            <w:vAlign w:val="center"/>
          </w:tcPr>
          <w:p>
            <w:pPr>
              <w:spacing w:line="240" w:lineRule="exact"/>
              <w:jc w:val="center"/>
              <w:rPr>
                <w:b/>
                <w:color w:val="000000" w:themeColor="text1"/>
                <w:sz w:val="20"/>
                <w:szCs w:val="20"/>
              </w:rPr>
            </w:pPr>
            <w:r>
              <w:rPr>
                <w:b/>
                <w:color w:val="000000" w:themeColor="text1"/>
                <w:sz w:val="20"/>
                <w:szCs w:val="20"/>
              </w:rPr>
              <w:t>周涛</w:t>
            </w:r>
          </w:p>
        </w:tc>
        <w:tc>
          <w:tcPr>
            <w:tcW w:w="1450"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830" w:type="dxa"/>
            <w:vAlign w:val="center"/>
          </w:tcPr>
          <w:p>
            <w:pPr>
              <w:spacing w:line="240" w:lineRule="exact"/>
              <w:jc w:val="center"/>
              <w:rPr>
                <w:b/>
                <w:color w:val="000000" w:themeColor="text1"/>
                <w:sz w:val="20"/>
                <w:szCs w:val="20"/>
              </w:rPr>
            </w:pPr>
            <w:r>
              <w:rPr>
                <w:b/>
                <w:color w:val="000000" w:themeColor="text1"/>
                <w:sz w:val="20"/>
                <w:szCs w:val="20"/>
              </w:rPr>
              <w:t>男</w:t>
            </w:r>
          </w:p>
        </w:tc>
        <w:tc>
          <w:tcPr>
            <w:tcW w:w="2420"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1815" w:type="dxa"/>
            <w:gridSpan w:val="2"/>
            <w:vAlign w:val="center"/>
          </w:tcPr>
          <w:p>
            <w:pPr>
              <w:spacing w:line="240" w:lineRule="exact"/>
              <w:jc w:val="center"/>
              <w:rPr>
                <w:b/>
                <w:color w:val="000000" w:themeColor="text1"/>
                <w:sz w:val="20"/>
                <w:szCs w:val="20"/>
              </w:rPr>
            </w:pPr>
            <w:r>
              <w:rPr>
                <w:b/>
                <w:color w:val="000000" w:themeColor="text1"/>
                <w:sz w:val="20"/>
                <w:szCs w:val="20"/>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490" w:type="dxa"/>
            <w:gridSpan w:val="2"/>
            <w:vAlign w:val="center"/>
          </w:tcPr>
          <w:p>
            <w:pPr>
              <w:spacing w:line="240" w:lineRule="exact"/>
              <w:jc w:val="center"/>
              <w:rPr>
                <w:b/>
                <w:color w:val="000000" w:themeColor="text1"/>
                <w:sz w:val="20"/>
                <w:szCs w:val="20"/>
              </w:rPr>
            </w:pPr>
            <w:r>
              <w:rPr>
                <w:b/>
                <w:color w:val="000000" w:themeColor="text1"/>
                <w:sz w:val="20"/>
                <w:szCs w:val="20"/>
              </w:rPr>
              <w:t>李丽英</w:t>
            </w:r>
          </w:p>
        </w:tc>
        <w:tc>
          <w:tcPr>
            <w:tcW w:w="1450"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830" w:type="dxa"/>
            <w:vAlign w:val="center"/>
          </w:tcPr>
          <w:p>
            <w:pPr>
              <w:spacing w:line="240" w:lineRule="exact"/>
              <w:jc w:val="center"/>
              <w:rPr>
                <w:b/>
                <w:color w:val="000000" w:themeColor="text1"/>
                <w:sz w:val="20"/>
                <w:szCs w:val="20"/>
              </w:rPr>
            </w:pPr>
            <w:r>
              <w:rPr>
                <w:b/>
                <w:color w:val="000000" w:themeColor="text1"/>
                <w:sz w:val="20"/>
                <w:szCs w:val="20"/>
              </w:rPr>
              <w:t>女</w:t>
            </w:r>
          </w:p>
        </w:tc>
        <w:tc>
          <w:tcPr>
            <w:tcW w:w="2420"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1815" w:type="dxa"/>
            <w:gridSpan w:val="2"/>
            <w:vAlign w:val="center"/>
          </w:tcPr>
          <w:p>
            <w:pPr>
              <w:spacing w:line="240" w:lineRule="exact"/>
              <w:jc w:val="center"/>
              <w:rPr>
                <w:b/>
                <w:color w:val="000000" w:themeColor="text1"/>
                <w:sz w:val="20"/>
                <w:szCs w:val="20"/>
              </w:rPr>
            </w:pPr>
            <w:r>
              <w:rPr>
                <w:b/>
                <w:color w:val="000000" w:themeColor="text1"/>
                <w:sz w:val="20"/>
                <w:szCs w:val="20"/>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490" w:type="dxa"/>
            <w:gridSpan w:val="2"/>
            <w:vAlign w:val="center"/>
          </w:tcPr>
          <w:p>
            <w:pPr>
              <w:spacing w:line="240" w:lineRule="exact"/>
              <w:jc w:val="center"/>
              <w:rPr>
                <w:b/>
                <w:color w:val="000000" w:themeColor="text1"/>
                <w:sz w:val="20"/>
                <w:szCs w:val="20"/>
              </w:rPr>
            </w:pPr>
            <w:r>
              <w:rPr>
                <w:b/>
                <w:color w:val="000000" w:themeColor="text1"/>
                <w:sz w:val="20"/>
                <w:szCs w:val="20"/>
              </w:rPr>
              <w:t>姜小清</w:t>
            </w:r>
          </w:p>
        </w:tc>
        <w:tc>
          <w:tcPr>
            <w:tcW w:w="1450"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830" w:type="dxa"/>
            <w:vAlign w:val="center"/>
          </w:tcPr>
          <w:p>
            <w:pPr>
              <w:spacing w:line="240" w:lineRule="exact"/>
              <w:jc w:val="center"/>
              <w:rPr>
                <w:b/>
                <w:color w:val="000000" w:themeColor="text1"/>
                <w:sz w:val="20"/>
                <w:szCs w:val="20"/>
              </w:rPr>
            </w:pPr>
            <w:r>
              <w:rPr>
                <w:b/>
                <w:color w:val="000000" w:themeColor="text1"/>
                <w:sz w:val="20"/>
                <w:szCs w:val="20"/>
              </w:rPr>
              <w:t>男</w:t>
            </w:r>
          </w:p>
        </w:tc>
        <w:tc>
          <w:tcPr>
            <w:tcW w:w="2420"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1815"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490" w:type="dxa"/>
            <w:gridSpan w:val="2"/>
            <w:vAlign w:val="center"/>
          </w:tcPr>
          <w:p>
            <w:pPr>
              <w:spacing w:line="240" w:lineRule="exact"/>
              <w:jc w:val="center"/>
              <w:rPr>
                <w:b/>
                <w:color w:val="000000" w:themeColor="text1"/>
                <w:sz w:val="20"/>
                <w:szCs w:val="20"/>
              </w:rPr>
            </w:pPr>
            <w:r>
              <w:rPr>
                <w:b/>
                <w:color w:val="000000" w:themeColor="text1"/>
                <w:sz w:val="20"/>
                <w:szCs w:val="20"/>
              </w:rPr>
              <w:t>张静</w:t>
            </w:r>
          </w:p>
        </w:tc>
        <w:tc>
          <w:tcPr>
            <w:tcW w:w="1450" w:type="dxa"/>
            <w:vAlign w:val="center"/>
          </w:tcPr>
          <w:p>
            <w:pPr>
              <w:spacing w:line="240" w:lineRule="exact"/>
              <w:jc w:val="center"/>
              <w:rPr>
                <w:b/>
                <w:color w:val="000000" w:themeColor="text1"/>
                <w:sz w:val="20"/>
                <w:szCs w:val="20"/>
              </w:rPr>
            </w:pPr>
            <w:r>
              <w:rPr>
                <w:rFonts w:hint="eastAsia"/>
                <w:b/>
                <w:color w:val="000000" w:themeColor="text1"/>
                <w:sz w:val="20"/>
                <w:szCs w:val="20"/>
              </w:rPr>
              <w:t>实习</w:t>
            </w:r>
          </w:p>
        </w:tc>
        <w:tc>
          <w:tcPr>
            <w:tcW w:w="1830" w:type="dxa"/>
            <w:vAlign w:val="center"/>
          </w:tcPr>
          <w:p>
            <w:pPr>
              <w:spacing w:line="240" w:lineRule="exact"/>
              <w:jc w:val="center"/>
              <w:rPr>
                <w:b/>
                <w:color w:val="000000" w:themeColor="text1"/>
                <w:sz w:val="20"/>
                <w:szCs w:val="20"/>
              </w:rPr>
            </w:pPr>
            <w:r>
              <w:rPr>
                <w:b/>
                <w:color w:val="000000" w:themeColor="text1"/>
                <w:sz w:val="20"/>
                <w:szCs w:val="20"/>
              </w:rPr>
              <w:t>女</w:t>
            </w:r>
          </w:p>
        </w:tc>
        <w:tc>
          <w:tcPr>
            <w:tcW w:w="2420" w:type="dxa"/>
            <w:gridSpan w:val="3"/>
            <w:vAlign w:val="center"/>
          </w:tcPr>
          <w:p>
            <w:pPr>
              <w:spacing w:line="240" w:lineRule="exact"/>
              <w:jc w:val="center"/>
              <w:rPr>
                <w:b/>
                <w:color w:val="000000" w:themeColor="text1"/>
                <w:sz w:val="20"/>
                <w:szCs w:val="20"/>
              </w:rPr>
            </w:pPr>
            <w:r>
              <w:rPr>
                <w:b/>
                <w:color w:val="000000" w:themeColor="text1"/>
                <w:sz w:val="20"/>
                <w:szCs w:val="20"/>
              </w:rPr>
              <w:t>实习审核员</w:t>
            </w:r>
          </w:p>
        </w:tc>
        <w:tc>
          <w:tcPr>
            <w:tcW w:w="1815" w:type="dxa"/>
            <w:gridSpan w:val="2"/>
            <w:vAlign w:val="center"/>
          </w:tcPr>
          <w:p>
            <w:pPr>
              <w:spacing w:line="240" w:lineRule="exact"/>
              <w:jc w:val="center"/>
              <w:rPr>
                <w:b/>
                <w:color w:val="000000" w:themeColor="text1"/>
                <w:sz w:val="20"/>
                <w:szCs w:val="20"/>
              </w:rPr>
            </w:pPr>
          </w:p>
        </w:tc>
      </w:tr>
    </w:tbl>
    <w:p/>
    <w:p>
      <w:pPr>
        <w:rPr>
          <w:lang w:eastAsia="ja-JP"/>
        </w:rPr>
      </w:pPr>
      <w:r>
        <w:rPr>
          <w:lang w:eastAsia="ja-JP"/>
        </w:rPr>
        <w:t xml:space="preserve"> </w:t>
      </w:r>
    </w:p>
    <w:p/>
    <w:p>
      <w:r>
        <w:rPr>
          <w:rFonts w:hint="eastAsia"/>
        </w:rPr>
        <w:t xml:space="preserve">六、上次审核后发生的影响组织管理体系的重要变更（适用时）  </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2"/>
        </w:numPr>
      </w:pPr>
      <w:r>
        <w:t>审核发现</w:t>
      </w:r>
      <w:r>
        <w:rPr>
          <w:rFonts w:hint="eastAsia"/>
        </w:rPr>
        <w:t xml:space="preserve">（见 □QMS □EcMS □EMS □OHSMS </w:t>
      </w:r>
      <w:r>
        <w:rPr>
          <w:rFonts w:hint="eastAsia"/>
          <w:highlight w:val="yellow"/>
        </w:rPr>
        <w:t>☑EnMS</w:t>
      </w:r>
      <w:r>
        <w:rPr>
          <w:rFonts w:hint="eastAsia"/>
        </w:rPr>
        <w:t>的附件）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□定期（近一年）  □其他</w:t>
            </w:r>
          </w:p>
        </w:tc>
      </w:tr>
    </w:tbl>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8"/>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8"/>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yellow"/>
              </w:rPr>
            </w:pPr>
            <w:r>
              <w:rPr>
                <w:rFonts w:hint="eastAsia"/>
                <w:highlight w:val="yellow"/>
              </w:rPr>
              <w:t>EnMS</w:t>
            </w:r>
          </w:p>
        </w:tc>
        <w:tc>
          <w:tcPr>
            <w:tcW w:w="1698" w:type="dxa"/>
          </w:tcPr>
          <w:p>
            <w:pPr>
              <w:ind w:firstLine="630" w:firstLineChars="300"/>
            </w:pPr>
            <w:r>
              <w:rPr>
                <w:rFonts w:hint="eastAsia"/>
              </w:rPr>
              <w:t>1</w:t>
            </w:r>
          </w:p>
        </w:tc>
        <w:tc>
          <w:tcPr>
            <w:tcW w:w="1717" w:type="dxa"/>
          </w:tcPr>
          <w:p/>
        </w:tc>
        <w:tc>
          <w:tcPr>
            <w:tcW w:w="1560" w:type="dxa"/>
          </w:tcPr>
          <w:p>
            <w:pPr>
              <w:ind w:firstLine="630" w:firstLineChars="300"/>
            </w:pPr>
            <w:r>
              <w:rPr>
                <w:rFonts w:hint="eastAsia"/>
              </w:rPr>
              <w:t>1</w:t>
            </w: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p/>
    <w:tbl>
      <w:tblPr>
        <w:tblStyle w:val="7"/>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574" w:type="dxa"/>
            <w:shd w:val="clear" w:color="auto" w:fill="auto"/>
          </w:tcPr>
          <w:p>
            <w:r>
              <w:rPr>
                <w:rFonts w:hint="eastAsia"/>
              </w:rPr>
              <w:t>推荐内容</w:t>
            </w:r>
          </w:p>
        </w:tc>
        <w:tc>
          <w:tcPr>
            <w:tcW w:w="8506"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restart"/>
            <w:shd w:val="clear" w:color="auto" w:fill="auto"/>
          </w:tcPr>
          <w:p>
            <w:r>
              <w:rPr>
                <w:rFonts w:hint="eastAsia"/>
              </w:rPr>
              <w:t>管理体系评价</w:t>
            </w:r>
          </w:p>
        </w:tc>
        <w:tc>
          <w:tcPr>
            <w:tcW w:w="8506" w:type="dxa"/>
            <w:gridSpan w:val="4"/>
            <w:shd w:val="clear" w:color="auto" w:fill="auto"/>
          </w:tcPr>
          <w:p>
            <w:r>
              <w:rPr>
                <w:rFonts w:hint="eastAsia"/>
              </w:rPr>
              <w:t xml:space="preserve">□QMS 基本满足ISO9001:2015标准的要求，建立了自我完善机制，质量管理体系运行基本有效。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□EMS基本满足ISO14001:2015标准的要求，建立了自我完善机制，环境管理体系运行基本有效。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□OHSMS基本满足ISO45001:2018标准的要求，建立了自我完善机制，职业健康安全管理体系运行基本有效。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highlight w:val="yellow"/>
              </w:rPr>
              <w:t>☑EnMS基本满足ISO50001:2018标准的要求，建立了自我完善机制，能源管理体系运行基本有效</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74" w:type="dxa"/>
            <w:vMerge w:val="restart"/>
            <w:shd w:val="clear" w:color="auto" w:fill="auto"/>
          </w:tcPr>
          <w:p>
            <w:r>
              <w:rPr>
                <w:rFonts w:hint="eastAsia"/>
              </w:rPr>
              <w:t>对审核范围适宜性结论</w:t>
            </w:r>
          </w:p>
          <w:p/>
        </w:tc>
        <w:tc>
          <w:tcPr>
            <w:tcW w:w="8506" w:type="dxa"/>
            <w:gridSpan w:val="4"/>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Merge w:val="continue"/>
            <w:shd w:val="clear" w:color="auto" w:fill="auto"/>
          </w:tcPr>
          <w:p/>
        </w:tc>
        <w:tc>
          <w:tcPr>
            <w:tcW w:w="8506" w:type="dxa"/>
            <w:gridSpan w:val="4"/>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tcPr>
          <w:p>
            <w:r>
              <w:rPr>
                <w:rFonts w:hint="eastAsia"/>
              </w:rPr>
              <w:t>QMS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tcPr>
          <w:p>
            <w:r>
              <w:rPr>
                <w:rFonts w:hint="eastAsia"/>
              </w:rPr>
              <w:t>EcMS</w:t>
            </w: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74" w:type="dxa"/>
            <w:vMerge w:val="continue"/>
            <w:shd w:val="clear" w:color="auto" w:fill="auto"/>
          </w:tcPr>
          <w:p/>
        </w:tc>
        <w:tc>
          <w:tcPr>
            <w:tcW w:w="1126" w:type="dxa"/>
            <w:shd w:val="clear" w:color="auto" w:fill="auto"/>
          </w:tcPr>
          <w:p>
            <w:pPr>
              <w:rPr>
                <w:lang w:val="en-GB"/>
              </w:rPr>
            </w:pPr>
            <w:r>
              <w:rPr>
                <w:rFonts w:hint="eastAsia"/>
              </w:rPr>
              <w:t>EMS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74" w:type="dxa"/>
            <w:vMerge w:val="continue"/>
            <w:shd w:val="clear" w:color="auto" w:fill="auto"/>
          </w:tcPr>
          <w:p/>
        </w:tc>
        <w:tc>
          <w:tcPr>
            <w:tcW w:w="1126" w:type="dxa"/>
            <w:shd w:val="clear" w:color="auto" w:fill="auto"/>
          </w:tcPr>
          <w:p>
            <w:pPr>
              <w:rPr>
                <w:lang w:val="en-GB"/>
              </w:rPr>
            </w:pPr>
            <w:r>
              <w:rPr>
                <w:rFonts w:hint="eastAsia"/>
              </w:rPr>
              <w:t>OHSMS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74" w:type="dxa"/>
            <w:vMerge w:val="continue"/>
            <w:shd w:val="clear" w:color="auto" w:fill="auto"/>
          </w:tcPr>
          <w:p/>
        </w:tc>
        <w:tc>
          <w:tcPr>
            <w:tcW w:w="1126" w:type="dxa"/>
            <w:shd w:val="clear" w:color="auto" w:fill="auto"/>
          </w:tcPr>
          <w:p>
            <w:pPr>
              <w:rPr>
                <w:lang w:val="en-GB"/>
              </w:rPr>
            </w:pPr>
            <w:r>
              <w:rPr>
                <w:rFonts w:hint="eastAsia"/>
                <w:highlight w:val="yellow"/>
              </w:rPr>
              <w:t>EnMS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4" w:type="dxa"/>
            <w:vMerge w:val="restart"/>
            <w:shd w:val="clear" w:color="auto" w:fill="auto"/>
          </w:tcPr>
          <w:p>
            <w:r>
              <w:rPr>
                <w:rFonts w:hint="eastAsia"/>
              </w:rPr>
              <w:t>审核组推荐意见</w:t>
            </w:r>
          </w:p>
          <w:p/>
        </w:tc>
        <w:tc>
          <w:tcPr>
            <w:tcW w:w="8506" w:type="dxa"/>
            <w:gridSpan w:val="4"/>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74" w:type="dxa"/>
            <w:vMerge w:val="continue"/>
            <w:shd w:val="clear" w:color="auto" w:fill="auto"/>
          </w:tcPr>
          <w:p/>
        </w:tc>
        <w:tc>
          <w:tcPr>
            <w:tcW w:w="8506" w:type="dxa"/>
            <w:gridSpan w:val="4"/>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74" w:type="dxa"/>
            <w:vMerge w:val="continue"/>
            <w:shd w:val="clear" w:color="auto" w:fill="auto"/>
          </w:tcPr>
          <w:p/>
        </w:tc>
        <w:tc>
          <w:tcPr>
            <w:tcW w:w="8506"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4" w:type="dxa"/>
            <w:vMerge w:val="continue"/>
            <w:shd w:val="clear" w:color="auto" w:fill="auto"/>
          </w:tcPr>
          <w:p/>
        </w:tc>
        <w:tc>
          <w:tcPr>
            <w:tcW w:w="8506" w:type="dxa"/>
            <w:gridSpan w:val="4"/>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74" w:type="dxa"/>
            <w:vMerge w:val="continue"/>
            <w:shd w:val="clear" w:color="auto" w:fill="auto"/>
          </w:tcPr>
          <w:p/>
        </w:tc>
        <w:tc>
          <w:tcPr>
            <w:tcW w:w="8506" w:type="dxa"/>
            <w:gridSpan w:val="4"/>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vMerge w:val="continue"/>
            <w:shd w:val="clear" w:color="auto" w:fill="auto"/>
          </w:tcPr>
          <w:p/>
        </w:tc>
        <w:tc>
          <w:tcPr>
            <w:tcW w:w="8506"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574" w:type="dxa"/>
            <w:shd w:val="clear" w:color="auto" w:fill="auto"/>
          </w:tcPr>
          <w:p>
            <w:r>
              <w:rPr>
                <w:rFonts w:hint="eastAsia"/>
              </w:rPr>
              <w:t>审核组长签字</w:t>
            </w:r>
          </w:p>
        </w:tc>
        <w:tc>
          <w:tcPr>
            <w:tcW w:w="2835" w:type="dxa"/>
            <w:gridSpan w:val="2"/>
            <w:shd w:val="clear" w:color="auto" w:fill="auto"/>
          </w:tcPr>
          <w:p>
            <w:r>
              <w:rPr>
                <w:rFonts w:hint="eastAsia" w:ascii="宋体" w:hAnsi="宋体"/>
              </w:rPr>
              <w:drawing>
                <wp:anchor distT="0" distB="0" distL="114300" distR="114300" simplePos="0" relativeHeight="251659264" behindDoc="0" locked="0" layoutInCell="1" allowOverlap="1">
                  <wp:simplePos x="0" y="0"/>
                  <wp:positionH relativeFrom="column">
                    <wp:posOffset>442595</wp:posOffset>
                  </wp:positionH>
                  <wp:positionV relativeFrom="page">
                    <wp:posOffset>20320</wp:posOffset>
                  </wp:positionV>
                  <wp:extent cx="480695" cy="427990"/>
                  <wp:effectExtent l="0" t="0" r="1905" b="3810"/>
                  <wp:wrapSquare wrapText="bothSides"/>
                  <wp:docPr id="4" name="图片 3"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1553999692(1)"/>
                          <pic:cNvPicPr>
                            <a:picLocks noChangeAspect="1"/>
                          </pic:cNvPicPr>
                        </pic:nvPicPr>
                        <pic:blipFill>
                          <a:blip r:embed="rId6">
                            <a:lum bright="35999"/>
                          </a:blip>
                          <a:stretch>
                            <a:fillRect/>
                          </a:stretch>
                        </pic:blipFill>
                        <pic:spPr>
                          <a:xfrm>
                            <a:off x="0" y="0"/>
                            <a:ext cx="480695" cy="427990"/>
                          </a:xfrm>
                          <a:prstGeom prst="rect">
                            <a:avLst/>
                          </a:prstGeom>
                          <a:noFill/>
                          <a:ln>
                            <a:noFill/>
                          </a:ln>
                        </pic:spPr>
                      </pic:pic>
                    </a:graphicData>
                  </a:graphic>
                </wp:anchor>
              </w:drawing>
            </w:r>
          </w:p>
          <w:p/>
        </w:tc>
        <w:tc>
          <w:tcPr>
            <w:tcW w:w="2835" w:type="dxa"/>
            <w:shd w:val="clear" w:color="auto" w:fill="auto"/>
          </w:tcPr>
          <w:p>
            <w:r>
              <w:rPr>
                <w:rFonts w:hint="eastAsia"/>
              </w:rPr>
              <w:t>日期：2021.1.27</w:t>
            </w:r>
          </w:p>
        </w:tc>
        <w:tc>
          <w:tcPr>
            <w:tcW w:w="2836" w:type="dxa"/>
            <w:shd w:val="clear" w:color="auto" w:fill="auto"/>
          </w:tc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tc>
      </w:tr>
    </w:tbl>
    <w:p/>
    <w:p/>
    <w:p/>
    <w:p/>
    <w:p>
      <w:r>
        <w:rPr>
          <w:rFonts w:hint="eastAsia"/>
        </w:rPr>
        <w:t>十四、认证评定与批准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834"/>
        <w:gridCol w:w="255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评价人</w:t>
            </w:r>
          </w:p>
        </w:tc>
        <w:tc>
          <w:tcPr>
            <w:tcW w:w="2834" w:type="dxa"/>
          </w:tcPr>
          <w:p>
            <w:r>
              <w:rPr>
                <w:rFonts w:hint="eastAsia"/>
              </w:rPr>
              <w:t>评价结论</w:t>
            </w:r>
          </w:p>
        </w:tc>
        <w:tc>
          <w:tcPr>
            <w:tcW w:w="2552" w:type="dxa"/>
          </w:tcPr>
          <w:p>
            <w:r>
              <w:rPr>
                <w:rFonts w:hint="eastAsia"/>
              </w:rPr>
              <w:t>评价人签字</w:t>
            </w:r>
          </w:p>
        </w:tc>
        <w:tc>
          <w:tcPr>
            <w:tcW w:w="2383" w:type="dxa"/>
          </w:tcPr>
          <w:p>
            <w:r>
              <w:rPr>
                <w:rFonts w:hint="eastAsia"/>
              </w:rPr>
              <w:t>评价日期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技术委员会</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与末次会议结论不同处的说明和其他说明：(技术委员会填写)</w:t>
            </w:r>
          </w:p>
        </w:tc>
        <w:tc>
          <w:tcPr>
            <w:tcW w:w="7769"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批准人</w:t>
            </w:r>
          </w:p>
        </w:tc>
        <w:tc>
          <w:tcPr>
            <w:tcW w:w="2834" w:type="dxa"/>
          </w:tcPr>
          <w:p>
            <w:r>
              <w:rPr>
                <w:rFonts w:hint="eastAsia"/>
              </w:rPr>
              <w:t>批准结论</w:t>
            </w:r>
          </w:p>
        </w:tc>
        <w:tc>
          <w:tcPr>
            <w:tcW w:w="2552" w:type="dxa"/>
          </w:tcPr>
          <w:p>
            <w:r>
              <w:rPr>
                <w:rFonts w:hint="eastAsia"/>
              </w:rPr>
              <w:t>批准人签字</w:t>
            </w:r>
          </w:p>
        </w:tc>
        <w:tc>
          <w:tcPr>
            <w:tcW w:w="2383" w:type="dxa"/>
          </w:tcPr>
          <w:p>
            <w:r>
              <w:rPr>
                <w:rFonts w:hint="eastAsia"/>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总经理</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bl>
    <w:p/>
    <w:p>
      <w:r>
        <w:rPr>
          <w:rFonts w:hint="eastAsia"/>
        </w:rPr>
        <w:t>十五、审核报告的发放范围：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十六、附件</w:t>
      </w:r>
    </w:p>
    <w:p>
      <w:r>
        <w:t>1. 审核计划（含项目清单）</w:t>
      </w:r>
    </w:p>
    <w:p>
      <w:r>
        <w:t>2. 不符合报告/问题清单</w:t>
      </w:r>
    </w:p>
    <w:p>
      <w:r>
        <w:t xml:space="preserve">3. </w:t>
      </w:r>
      <w:r>
        <w:rPr>
          <w:rFonts w:hint="eastAsia"/>
        </w:rPr>
        <w:t>其他</w:t>
      </w:r>
    </w:p>
    <w:p/>
    <w:p>
      <w:r>
        <w:rPr>
          <w:rFonts w:hint="eastAsia"/>
        </w:rPr>
        <w:t>十七、填表说明：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w:t>
      </w:r>
      <w:r>
        <w:rPr>
          <w:rFonts w:hint="eastAsia"/>
          <w:highlight w:val="yellow"/>
        </w:rPr>
        <w:t>EnMS基本满足ISO50001:2018</w:t>
      </w:r>
      <w:r>
        <w:rPr>
          <w:rFonts w:hint="eastAsia"/>
        </w:rPr>
        <w:t>标准的要求，建立了自我完善机制，管理体系运行基本有效。）和审核类型（指：二阶段、再认证，在相应的□内划“√”；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
    <w:p/>
    <w:p/>
    <w:p/>
    <w:p/>
    <w:p/>
    <w:p/>
    <w:p/>
    <w:p/>
    <w:p>
      <w:pPr>
        <w:shd w:val="clear" w:color="auto" w:fill="EBF1DE" w:themeFill="accent3" w:themeFillTint="32"/>
        <w:rPr>
          <w:rFonts w:eastAsia="微软雅黑"/>
        </w:rPr>
      </w:pPr>
      <w:r>
        <w:br w:type="page"/>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yellow"/>
              </w:rPr>
            </w:pPr>
            <w:r>
              <w:rPr>
                <w:rFonts w:hint="eastAsia"/>
                <w:highlight w:val="yellow"/>
              </w:rPr>
              <w:t>审核周期</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 ☑EnMS体系建立以来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yellow"/>
              </w:rPr>
            </w:pPr>
            <w:r>
              <w:rPr>
                <w:rFonts w:hint="eastAsia"/>
                <w:highlight w:val="yellow"/>
              </w:rPr>
              <w:t>体系要素</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组织环境</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受审核组织已与其宗旨和战略方向相关并影响其实现管理体系预期结果的能力的各种外部和内部因素进行了确定；监视和评审了相关信息。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rPr>
                      <w:highlight w:val="yellow"/>
                    </w:rPr>
                  </w:pPr>
                </w:p>
              </w:tc>
              <w:tc>
                <w:tcPr>
                  <w:tcW w:w="7375" w:type="dxa"/>
                </w:tcPr>
                <w:p>
                  <w:pPr>
                    <w:shd w:val="clear" w:color="auto" w:fill="EBF1DE" w:themeFill="accent3" w:themeFillTint="32"/>
                    <w:ind w:firstLine="420" w:firstLineChars="200"/>
                    <w:rPr>
                      <w:highlight w:val="yellow"/>
                    </w:rPr>
                  </w:pPr>
                  <w:r>
                    <w:rPr>
                      <w:rFonts w:hint="eastAsia"/>
                      <w:highlight w:val="yellow"/>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yellow"/>
                    </w:rPr>
                  </w:pPr>
                  <w:r>
                    <w:rPr>
                      <w:rFonts w:hint="eastAsia"/>
                      <w:highlight w:val="yellow"/>
                    </w:rPr>
                    <w:t>外部环境</w:t>
                  </w:r>
                </w:p>
              </w:tc>
              <w:tc>
                <w:tcPr>
                  <w:tcW w:w="7375" w:type="dxa"/>
                </w:tcPr>
                <w:p>
                  <w:pPr>
                    <w:shd w:val="clear" w:color="auto" w:fill="EBF1DE" w:themeFill="accent3" w:themeFillTint="32"/>
                    <w:rPr>
                      <w:highlight w:val="yellow"/>
                    </w:rPr>
                  </w:pPr>
                  <w:r>
                    <w:rPr>
                      <w:rFonts w:hint="eastAsia"/>
                      <w:highlight w:val="yellow"/>
                    </w:rPr>
                    <w:t xml:space="preserve">☑法律法规 ☑技术 ☑竞争 ☑市场 ☑文化 ☑社会 ☑经济环境 </w:t>
                  </w:r>
                </w:p>
                <w:p>
                  <w:pPr>
                    <w:shd w:val="clear" w:color="auto" w:fill="EBF1DE" w:themeFill="accent3" w:themeFillTint="32"/>
                    <w:rPr>
                      <w:highlight w:val="yellow"/>
                    </w:rPr>
                  </w:pPr>
                  <w:r>
                    <w:rPr>
                      <w:rFonts w:hint="eastAsia"/>
                      <w:highlight w:val="yellow"/>
                    </w:rPr>
                    <w:t>☑政治 ☑监管  □财务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yellow"/>
                    </w:rPr>
                  </w:pPr>
                  <w:r>
                    <w:rPr>
                      <w:rFonts w:hint="eastAsia"/>
                      <w:highlight w:val="yellow"/>
                    </w:rPr>
                    <w:t>内部环境</w:t>
                  </w:r>
                </w:p>
              </w:tc>
              <w:tc>
                <w:tcPr>
                  <w:tcW w:w="7375" w:type="dxa"/>
                </w:tcPr>
                <w:p>
                  <w:pPr>
                    <w:shd w:val="clear" w:color="auto" w:fill="EBF1DE" w:themeFill="accent3" w:themeFillTint="32"/>
                    <w:rPr>
                      <w:highlight w:val="yellow"/>
                    </w:rPr>
                  </w:pPr>
                  <w:r>
                    <w:rPr>
                      <w:rFonts w:hint="eastAsia"/>
                      <w:highlight w:val="yellow"/>
                    </w:rPr>
                    <w:t xml:space="preserve">☑价值观  ☑文化  ☑知识 ☑绩效 ☑工艺 ☑设备 ☑人员能力  </w:t>
                  </w:r>
                </w:p>
                <w:p>
                  <w:pPr>
                    <w:shd w:val="clear" w:color="auto" w:fill="EBF1DE" w:themeFill="accent3" w:themeFillTint="32"/>
                    <w:rPr>
                      <w:highlight w:val="yellow"/>
                    </w:rPr>
                  </w:pPr>
                  <w:r>
                    <w:rPr>
                      <w:rFonts w:hint="eastAsia"/>
                      <w:highlight w:val="yellow"/>
                    </w:rPr>
                    <w:t>☑</w:t>
                  </w:r>
                  <w:r>
                    <w:rPr>
                      <w:highlight w:val="yellow"/>
                    </w:rPr>
                    <w:t>活动、产品和服务</w:t>
                  </w:r>
                  <w:r>
                    <w:rPr>
                      <w:rFonts w:hint="eastAsia"/>
                      <w:highlight w:val="yellow"/>
                    </w:rPr>
                    <w:t xml:space="preserve"> ☑</w:t>
                  </w:r>
                  <w:r>
                    <w:rPr>
                      <w:highlight w:val="yellow"/>
                    </w:rPr>
                    <w:t>战略方向</w:t>
                  </w:r>
                  <w:r>
                    <w:rPr>
                      <w:rFonts w:hint="eastAsia"/>
                      <w:highlight w:val="yellow"/>
                    </w:rPr>
                    <w:t xml:space="preserve"> □其他</w:t>
                  </w:r>
                </w:p>
              </w:tc>
            </w:tr>
          </w:tbl>
          <w:p>
            <w:pPr>
              <w:shd w:val="clear" w:color="auto" w:fill="EBF1DE" w:themeFill="accent3" w:themeFillTint="32"/>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确定了与相关管理体系有关的相关方及需求和希望；监视和评审了相关方的相关信息。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重要的相关方</w:t>
                  </w:r>
                </w:p>
              </w:tc>
              <w:tc>
                <w:tcPr>
                  <w:tcW w:w="6912" w:type="dxa"/>
                </w:tcPr>
                <w:p>
                  <w:pPr>
                    <w:shd w:val="clear" w:color="auto" w:fill="EBF1DE" w:themeFill="accent3" w:themeFillTint="32"/>
                    <w:rPr>
                      <w:highlight w:val="yellow"/>
                    </w:rPr>
                  </w:pPr>
                  <w:r>
                    <w:rPr>
                      <w:rFonts w:hint="eastAsia"/>
                      <w:highlight w:val="yellow"/>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☑主管部门</w:t>
                  </w:r>
                </w:p>
              </w:tc>
              <w:tc>
                <w:tcPr>
                  <w:tcW w:w="6912" w:type="dxa"/>
                </w:tcPr>
                <w:p>
                  <w:pPr>
                    <w:shd w:val="clear" w:color="auto" w:fill="EBF1DE" w:themeFill="accent3" w:themeFillTint="32"/>
                    <w:rPr>
                      <w:highlight w:val="yellow"/>
                    </w:rPr>
                  </w:pPr>
                  <w:r>
                    <w:rPr>
                      <w:rFonts w:hint="eastAsia"/>
                      <w:highlight w:val="yellow"/>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□供方</w:t>
                  </w:r>
                </w:p>
              </w:tc>
              <w:tc>
                <w:tcPr>
                  <w:tcW w:w="6912" w:type="dxa"/>
                </w:tcPr>
                <w:p>
                  <w:pPr>
                    <w:shd w:val="clear" w:color="auto" w:fill="EBF1DE" w:themeFill="accent3" w:themeFillTint="32"/>
                    <w:rPr>
                      <w:highlight w:val="yellow"/>
                    </w:rPr>
                  </w:pPr>
                  <w:r>
                    <w:rPr>
                      <w:rFonts w:hint="eastAsia"/>
                      <w:highlight w:val="yellow"/>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□顾客</w:t>
                  </w:r>
                </w:p>
              </w:tc>
              <w:tc>
                <w:tcPr>
                  <w:tcW w:w="6912" w:type="dxa"/>
                </w:tcPr>
                <w:p>
                  <w:pPr>
                    <w:shd w:val="clear" w:color="auto" w:fill="EBF1DE" w:themeFill="accent3" w:themeFillTint="32"/>
                    <w:rPr>
                      <w:highlight w:val="yellow"/>
                    </w:rPr>
                  </w:pPr>
                  <w:r>
                    <w:rPr>
                      <w:rFonts w:hint="eastAsia"/>
                      <w:highlight w:val="yellow"/>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□社区</w:t>
                  </w:r>
                </w:p>
              </w:tc>
              <w:tc>
                <w:tcPr>
                  <w:tcW w:w="6912" w:type="dxa"/>
                </w:tcPr>
                <w:p>
                  <w:pPr>
                    <w:shd w:val="clear" w:color="auto" w:fill="EBF1DE" w:themeFill="accent3" w:themeFillTint="32"/>
                    <w:rPr>
                      <w:highlight w:val="yellow"/>
                    </w:rPr>
                  </w:pPr>
                  <w:r>
                    <w:rPr>
                      <w:rFonts w:hint="eastAsia"/>
                      <w:highlight w:val="yellow"/>
                    </w:rPr>
                    <w:t>遵守相关的法律法规、节能减排；</w:t>
                  </w:r>
                  <w:r>
                    <w:rPr>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☑员工</w:t>
                  </w:r>
                </w:p>
              </w:tc>
              <w:tc>
                <w:tcPr>
                  <w:tcW w:w="6912" w:type="dxa"/>
                </w:tcPr>
                <w:p>
                  <w:pPr>
                    <w:shd w:val="clear" w:color="auto" w:fill="EBF1DE" w:themeFill="accent3" w:themeFillTint="32"/>
                    <w:rPr>
                      <w:highlight w:val="yellow"/>
                    </w:rPr>
                  </w:pPr>
                  <w:r>
                    <w:rPr>
                      <w:rFonts w:hint="eastAsia"/>
                      <w:highlight w:val="yellow"/>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□投资方</w:t>
                  </w:r>
                </w:p>
              </w:tc>
              <w:tc>
                <w:tcPr>
                  <w:tcW w:w="6912" w:type="dxa"/>
                </w:tcPr>
                <w:p>
                  <w:pPr>
                    <w:shd w:val="clear" w:color="auto" w:fill="EBF1DE" w:themeFill="accent3" w:themeFillTint="32"/>
                    <w:rPr>
                      <w:highlight w:val="yellow"/>
                    </w:rPr>
                  </w:pPr>
                  <w:r>
                    <w:rPr>
                      <w:rFonts w:hint="eastAsia"/>
                      <w:highlight w:val="yellow"/>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□其他</w:t>
                  </w:r>
                </w:p>
              </w:tc>
              <w:tc>
                <w:tcPr>
                  <w:tcW w:w="6912" w:type="dxa"/>
                </w:tcPr>
                <w:p>
                  <w:pPr>
                    <w:shd w:val="clear" w:color="auto" w:fill="EBF1DE" w:themeFill="accent3" w:themeFillTint="32"/>
                    <w:rPr>
                      <w:highlight w:val="yellow"/>
                    </w:rPr>
                  </w:pPr>
                </w:p>
              </w:tc>
            </w:tr>
          </w:tbl>
          <w:p>
            <w:pPr>
              <w:shd w:val="clear" w:color="auto" w:fill="EBF1DE" w:themeFill="accent3" w:themeFillTint="32"/>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组织明确相关能源管理体系的范围；（详见第一条款审核范围）</w:t>
            </w:r>
          </w:p>
          <w:p>
            <w:pPr>
              <w:shd w:val="clear" w:color="auto" w:fill="EBF1DE" w:themeFill="accent3" w:themeFillTint="32"/>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spacing w:before="40" w:after="40"/>
              <w:rPr>
                <w:highlight w:val="yellow"/>
              </w:rPr>
            </w:pPr>
            <w:r>
              <w:rPr>
                <w:rFonts w:hint="eastAsia"/>
                <w:highlight w:val="yellow"/>
              </w:rPr>
              <w:t xml:space="preserve">为实现组织的预期结果，包括提高其能源绩效，组织根据本标准的要求建立、实施、保持并持续改进能源管理体系，包括所需的过程及其相互作用。 </w:t>
            </w:r>
          </w:p>
          <w:p>
            <w:pPr>
              <w:shd w:val="clear" w:color="auto" w:fill="EBF1DE" w:themeFill="accent3" w:themeFillTint="32"/>
              <w:spacing w:before="40" w:after="40"/>
              <w:rPr>
                <w:highlight w:val="yellow"/>
              </w:rPr>
            </w:pPr>
            <w:r>
              <w:rPr>
                <w:rFonts w:hint="eastAsia"/>
                <w:highlight w:val="yellow"/>
              </w:rPr>
              <w:t>已将能源管理体系要求融入到其各项业务过程中，包括：</w:t>
            </w:r>
          </w:p>
          <w:p>
            <w:pPr>
              <w:shd w:val="clear" w:color="auto" w:fill="EBF1DE" w:themeFill="accent3" w:themeFillTint="32"/>
              <w:spacing w:before="40" w:after="40"/>
              <w:rPr>
                <w:highlight w:val="yellow"/>
              </w:rPr>
            </w:pPr>
            <w:r>
              <w:rPr>
                <w:rFonts w:hint="eastAsia"/>
                <w:highlight w:val="yellow"/>
              </w:rPr>
              <w:t xml:space="preserve">☑设计和开发 ☑采购 ☑人力资源□营销和市场  ☑生产 ☑检验 ☑设备管理 </w:t>
            </w:r>
          </w:p>
          <w:p>
            <w:pPr>
              <w:shd w:val="clear" w:color="auto" w:fill="EBF1DE" w:themeFill="accent3" w:themeFillTint="32"/>
              <w:spacing w:before="40" w:after="40"/>
              <w:rPr>
                <w:b/>
                <w:bCs/>
                <w:highlight w:val="yellow"/>
              </w:rPr>
            </w:pPr>
            <w:r>
              <w:rPr>
                <w:rFonts w:hint="eastAsia"/>
                <w:b/>
                <w:bCs/>
                <w:highlight w:val="yellow"/>
              </w:rPr>
              <w:t>影响运行的重要</w:t>
            </w:r>
            <w:r>
              <w:rPr>
                <w:rFonts w:hint="eastAsia"/>
                <w:b/>
                <w:bCs/>
                <w:highlight w:val="yellow"/>
                <w:lang w:val="en-GB"/>
              </w:rPr>
              <w:t>过程如下</w:t>
            </w:r>
            <w:r>
              <w:rPr>
                <w:rFonts w:hint="eastAsia"/>
                <w:b/>
                <w:bCs/>
                <w:highlight w:val="yellow"/>
              </w:rPr>
              <w:t>:</w:t>
            </w:r>
            <w:r>
              <w:rPr>
                <w:rFonts w:hint="eastAsia"/>
                <w:b/>
                <w:bCs/>
                <w:highlight w:val="yellow"/>
                <w:lang w:val="en-GB"/>
              </w:rPr>
              <w:t xml:space="preserve"> （</w:t>
            </w:r>
            <w:r>
              <w:rPr>
                <w:rFonts w:hint="eastAsia"/>
                <w:b/>
                <w:bCs/>
                <w:highlight w:val="yellow"/>
              </w:rPr>
              <w:t>不必全选</w:t>
            </w:r>
            <w:r>
              <w:rPr>
                <w:rFonts w:hint="eastAsia"/>
                <w:b/>
                <w:bCs/>
                <w:highlight w:val="yellow"/>
                <w:lang w:val="en-GB"/>
              </w:rPr>
              <w:t>）</w:t>
            </w:r>
          </w:p>
          <w:p>
            <w:pPr>
              <w:shd w:val="clear" w:color="auto" w:fill="EBF1DE" w:themeFill="accent3" w:themeFillTint="32"/>
              <w:spacing w:before="40" w:after="40"/>
              <w:rPr>
                <w:highlight w:val="yellow"/>
              </w:rPr>
            </w:pPr>
            <w:r>
              <w:rPr>
                <w:rFonts w:hint="eastAsia"/>
                <w:highlight w:val="yellow"/>
              </w:rPr>
              <w:t xml:space="preserve">☑节约能源  ☑节约资源 □满足限额要求 ☑主要用能设备管理  </w:t>
            </w:r>
            <w:r>
              <w:rPr>
                <w:rFonts w:hint="eastAsia"/>
                <w:highlight w:val="cyan"/>
              </w:rPr>
              <w:t>☑能耗测量</w:t>
            </w:r>
          </w:p>
          <w:p>
            <w:pPr>
              <w:shd w:val="clear" w:color="auto" w:fill="EBF1DE" w:themeFill="accent3" w:themeFillTint="32"/>
              <w:spacing w:before="40" w:after="40"/>
              <w:rPr>
                <w:highlight w:val="yellow"/>
              </w:rPr>
            </w:pPr>
            <w:r>
              <w:rPr>
                <w:rFonts w:hint="eastAsia"/>
                <w:highlight w:val="yellow"/>
              </w:rPr>
              <w:t>□节能评估 □其他</w:t>
            </w:r>
          </w:p>
          <w:p>
            <w:pPr>
              <w:shd w:val="clear" w:color="auto" w:fill="EBF1DE" w:themeFill="accent3" w:themeFillTint="32"/>
              <w:spacing w:before="40" w:after="40"/>
              <w:rPr>
                <w:b/>
                <w:bCs/>
                <w:highlight w:val="yellow"/>
              </w:rPr>
            </w:pPr>
            <w:r>
              <w:rPr>
                <w:rFonts w:hint="eastAsia"/>
                <w:b/>
                <w:bCs/>
                <w:highlight w:val="yellow"/>
              </w:rPr>
              <w:t>影响体系运行的外包</w:t>
            </w:r>
            <w:r>
              <w:rPr>
                <w:rFonts w:hint="eastAsia"/>
                <w:b/>
                <w:bCs/>
                <w:highlight w:val="yellow"/>
                <w:lang w:val="en-GB"/>
              </w:rPr>
              <w:t>过程如下</w:t>
            </w:r>
            <w:r>
              <w:rPr>
                <w:rFonts w:hint="eastAsia"/>
                <w:b/>
                <w:bCs/>
                <w:highlight w:val="yellow"/>
              </w:rPr>
              <w:t>:</w:t>
            </w:r>
            <w:r>
              <w:rPr>
                <w:rFonts w:hint="eastAsia"/>
                <w:b/>
                <w:bCs/>
                <w:highlight w:val="yellow"/>
                <w:lang w:val="en-GB"/>
              </w:rPr>
              <w:t xml:space="preserve"> （</w:t>
            </w:r>
            <w:r>
              <w:rPr>
                <w:rFonts w:hint="eastAsia"/>
                <w:b/>
                <w:bCs/>
                <w:highlight w:val="yellow"/>
              </w:rPr>
              <w:t>根据实际情况选择</w:t>
            </w:r>
            <w:r>
              <w:rPr>
                <w:rFonts w:hint="eastAsia"/>
                <w:b/>
                <w:bCs/>
                <w:highlight w:val="yellow"/>
                <w:lang w:val="en-GB"/>
              </w:rPr>
              <w:t>）</w:t>
            </w:r>
          </w:p>
          <w:p>
            <w:pPr>
              <w:shd w:val="clear" w:color="auto" w:fill="EBF1DE" w:themeFill="accent3" w:themeFillTint="32"/>
              <w:spacing w:before="40" w:after="40"/>
              <w:rPr>
                <w:highlight w:val="yellow"/>
              </w:rPr>
            </w:pPr>
            <w:r>
              <w:rPr>
                <w:rFonts w:hint="eastAsia"/>
                <w:highlight w:val="yellow"/>
              </w:rPr>
              <w:t>□生产/服务过程 □能效监测 □设备维修 □人员培训 □其他</w:t>
            </w:r>
          </w:p>
          <w:p>
            <w:pPr>
              <w:shd w:val="clear" w:color="auto" w:fill="EBF1DE" w:themeFill="accent3" w:themeFillTint="32"/>
              <w:rPr>
                <w:highlight w:val="yellow"/>
              </w:rPr>
            </w:pPr>
            <w:r>
              <w:rPr>
                <w:rFonts w:hint="eastAsia"/>
                <w:highlight w:val="yellow"/>
                <w:lang w:val="en-GB"/>
              </w:rPr>
              <w:t>组织通过</w:t>
            </w:r>
            <w:r>
              <w:rPr>
                <w:rFonts w:hint="eastAsia"/>
                <w:highlight w:val="yellow"/>
              </w:rPr>
              <w:t>节能</w:t>
            </w:r>
            <w:r>
              <w:rPr>
                <w:rFonts w:hint="eastAsia"/>
                <w:highlight w:val="yellow"/>
                <w:lang w:val="en-GB"/>
              </w:rPr>
              <w:t>目标的建立、实施、内审和管理评审等方式，充分地</w:t>
            </w:r>
            <w:r>
              <w:rPr>
                <w:rFonts w:hint="eastAsia"/>
                <w:highlight w:val="yellow"/>
              </w:rPr>
              <w:t>评审，管理及</w:t>
            </w:r>
            <w:r>
              <w:rPr>
                <w:rFonts w:hint="eastAsia"/>
                <w:highlight w:val="yellow"/>
                <w:lang w:val="en-GB"/>
              </w:rPr>
              <w:t>控制这些</w:t>
            </w:r>
            <w:r>
              <w:rPr>
                <w:rFonts w:hint="eastAsia"/>
                <w:highlight w:val="yellow"/>
              </w:rPr>
              <w:t>能源管理体系覆盖的过程</w:t>
            </w:r>
            <w:r>
              <w:rPr>
                <w:rFonts w:hint="eastAsia"/>
                <w:highlight w:val="yellow"/>
                <w:lang w:val="en-GB"/>
              </w:rPr>
              <w:t>和活动</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领导作用</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rPr>
                <w:highlight w:val="yellow"/>
              </w:rPr>
            </w:pPr>
            <w:r>
              <w:rPr>
                <w:rFonts w:hint="eastAsia"/>
                <w:highlight w:val="yellow"/>
              </w:rPr>
              <w:t>☑以身作则 ☑建立机制 ☑法规宣传 ☑风险机遇的应对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pacing w:line="360" w:lineRule="auto"/>
              <w:jc w:val="center"/>
              <w:rPr>
                <w:highlight w:val="yellow"/>
                <w:u w:val="single"/>
              </w:rPr>
            </w:pPr>
            <w:r>
              <w:rPr>
                <w:rFonts w:hint="eastAsia"/>
                <w:highlight w:val="yellow"/>
              </w:rPr>
              <w:t>最高管理者制定了文件化的管理体系方针：</w:t>
            </w:r>
            <w:r>
              <w:rPr>
                <w:rFonts w:hint="eastAsia"/>
                <w:highlight w:val="yellow"/>
                <w:u w:val="single"/>
              </w:rPr>
              <w:t>责任为魂、创新为源；以人为本、永追卓越。</w:t>
            </w:r>
          </w:p>
          <w:p>
            <w:pPr>
              <w:shd w:val="clear" w:color="auto" w:fill="EBF1DE" w:themeFill="accent3" w:themeFillTint="32"/>
              <w:rPr>
                <w:highlight w:val="yellow"/>
              </w:rPr>
            </w:pPr>
            <w:r>
              <w:rPr>
                <w:rFonts w:hint="eastAsia"/>
                <w:highlight w:val="yellow"/>
              </w:rPr>
              <w:t>能源</w:t>
            </w:r>
            <w:r>
              <w:rPr>
                <w:rFonts w:hint="eastAsia"/>
                <w:highlight w:val="yellow"/>
                <w:lang w:val="en-GB"/>
              </w:rPr>
              <w:t>方针合理恰当并为相应的</w:t>
            </w:r>
            <w:r>
              <w:rPr>
                <w:rFonts w:hint="eastAsia"/>
                <w:highlight w:val="yellow"/>
              </w:rPr>
              <w:t>节能</w:t>
            </w:r>
            <w:r>
              <w:rPr>
                <w:rFonts w:hint="eastAsia"/>
                <w:highlight w:val="yellow"/>
                <w:lang w:val="en-GB"/>
              </w:rPr>
              <w:t>目标提供了框架，</w:t>
            </w:r>
            <w:r>
              <w:rPr>
                <w:rFonts w:hint="eastAsia"/>
                <w:highlight w:val="yellow"/>
              </w:rPr>
              <w:t>包括了</w:t>
            </w:r>
            <w:r>
              <w:rPr>
                <w:rFonts w:hint="eastAsia"/>
                <w:highlight w:val="yellow"/>
                <w:lang w:val="en-GB"/>
              </w:rPr>
              <w:t>节能的承诺、履行其合规义务的承诺，持续改进能源管理体系以提高能源绩效的承诺；</w:t>
            </w:r>
            <w:r>
              <w:rPr>
                <w:rFonts w:hint="eastAsia"/>
                <w:highlight w:val="yellow"/>
              </w:rPr>
              <w:t>最高</w:t>
            </w:r>
            <w:r>
              <w:rPr>
                <w:rFonts w:hint="eastAsia"/>
                <w:highlight w:val="yellow"/>
                <w:lang w:val="en-GB"/>
              </w:rPr>
              <w:t>管理层已经宣布了组织的</w:t>
            </w:r>
            <w:r>
              <w:rPr>
                <w:rFonts w:hint="eastAsia"/>
                <w:highlight w:val="yellow"/>
              </w:rPr>
              <w:t>能源</w:t>
            </w:r>
            <w:r>
              <w:rPr>
                <w:rFonts w:hint="eastAsia"/>
                <w:highlight w:val="yellow"/>
                <w:lang w:val="en-GB"/>
              </w:rPr>
              <w:t>方针并进行了实施，它使所有员工负起持续改进</w:t>
            </w:r>
            <w:r>
              <w:rPr>
                <w:rFonts w:hint="eastAsia"/>
                <w:highlight w:val="yellow"/>
              </w:rPr>
              <w:t>能源</w:t>
            </w:r>
            <w:r>
              <w:rPr>
                <w:rFonts w:hint="eastAsia"/>
                <w:highlight w:val="yellow"/>
                <w:lang w:val="en-GB"/>
              </w:rPr>
              <w:t>管理体系的责任，</w:t>
            </w:r>
            <w:r>
              <w:rPr>
                <w:rFonts w:hint="eastAsia"/>
                <w:highlight w:val="yellow"/>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最高管理者确定了组织架构及相关岗位的职责、权限，并进行了全员的沟通和理解；</w:t>
            </w:r>
          </w:p>
          <w:p>
            <w:pPr>
              <w:shd w:val="clear" w:color="auto" w:fill="EBF1DE" w:themeFill="accent3" w:themeFillTint="32"/>
              <w:rPr>
                <w:highlight w:val="cyan"/>
              </w:rPr>
            </w:pPr>
            <w:r>
              <w:rPr>
                <w:rFonts w:hint="eastAsia"/>
                <w:highlight w:val="yellow"/>
              </w:rPr>
              <w:t>EnMS的主管部门是——</w:t>
            </w:r>
            <w:r>
              <w:rPr>
                <w:rFonts w:hint="eastAsia"/>
                <w:highlight w:val="cyan"/>
              </w:rPr>
              <w:t>☑能源管理团队 □</w:t>
            </w:r>
          </w:p>
          <w:p>
            <w:pPr>
              <w:shd w:val="clear" w:color="auto" w:fill="EBF1DE" w:themeFill="accent3" w:themeFillTint="32"/>
              <w:rPr>
                <w:highlight w:val="yellow"/>
              </w:rPr>
            </w:pPr>
            <w:r>
              <w:rPr>
                <w:rFonts w:hint="eastAsia"/>
                <w:highlight w:val="cyan"/>
              </w:rPr>
              <w:t>能源管理团队负责人（管理者代表）是：刘振海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策划</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在策划能源管理体系时，组织确定了需要应对的风险和机遇及应对这些风险和机遇的措施；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yellow"/>
                    </w:rPr>
                  </w:pPr>
                  <w:r>
                    <w:rPr>
                      <w:rFonts w:hint="eastAsia"/>
                      <w:highlight w:val="yellow"/>
                    </w:rPr>
                    <w:t>主要的风险或机遇描述</w:t>
                  </w:r>
                </w:p>
              </w:tc>
              <w:tc>
                <w:tcPr>
                  <w:tcW w:w="3965" w:type="dxa"/>
                </w:tcPr>
                <w:p>
                  <w:pPr>
                    <w:shd w:val="clear" w:color="auto" w:fill="EBF1DE" w:themeFill="accent3" w:themeFillTint="32"/>
                    <w:rPr>
                      <w:highlight w:val="yellow"/>
                    </w:rPr>
                  </w:pPr>
                  <w:r>
                    <w:rPr>
                      <w:rFonts w:hint="eastAsia"/>
                      <w:highlight w:val="yellow"/>
                    </w:rPr>
                    <w:t>应对措施</w:t>
                  </w:r>
                </w:p>
              </w:tc>
              <w:tc>
                <w:tcPr>
                  <w:tcW w:w="1717" w:type="dxa"/>
                </w:tcPr>
                <w:p>
                  <w:pPr>
                    <w:shd w:val="clear" w:color="auto" w:fill="EBF1DE" w:themeFill="accent3" w:themeFillTint="32"/>
                    <w:rPr>
                      <w:highlight w:val="yellow"/>
                    </w:rPr>
                  </w:pPr>
                  <w:r>
                    <w:rPr>
                      <w:rFonts w:hint="eastAsia"/>
                      <w:highlight w:val="yellow"/>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yellow"/>
                    </w:rPr>
                  </w:pPr>
                  <w:r>
                    <w:rPr>
                      <w:rFonts w:hint="eastAsia"/>
                      <w:highlight w:val="yellow"/>
                    </w:rPr>
                    <w:t>外部：政治与法律风险、经济环境风险、社会与文化环境风险、政府监管的风险。</w:t>
                  </w:r>
                </w:p>
              </w:tc>
              <w:tc>
                <w:tcPr>
                  <w:tcW w:w="3965" w:type="dxa"/>
                </w:tcPr>
                <w:p>
                  <w:pPr>
                    <w:shd w:val="clear" w:color="auto" w:fill="EBF1DE" w:themeFill="accent3" w:themeFillTint="32"/>
                    <w:rPr>
                      <w:highlight w:val="yellow"/>
                    </w:rPr>
                  </w:pPr>
                  <w:r>
                    <w:rPr>
                      <w:rFonts w:hint="eastAsia"/>
                      <w:highlight w:val="yellow"/>
                    </w:rPr>
                    <w:t>认清国家形式，不做违法的事情；</w:t>
                  </w:r>
                </w:p>
              </w:tc>
              <w:tc>
                <w:tcPr>
                  <w:tcW w:w="1717" w:type="dxa"/>
                </w:tcPr>
                <w:p>
                  <w:pPr>
                    <w:shd w:val="clear" w:color="auto" w:fill="EBF1DE" w:themeFill="accent3" w:themeFillTint="32"/>
                    <w:rPr>
                      <w:highlight w:val="yellow"/>
                    </w:rPr>
                  </w:pPr>
                  <w:r>
                    <w:rPr>
                      <w:rFonts w:hint="eastAsia"/>
                      <w:highlight w:val="yellow"/>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yellow"/>
                    </w:rPr>
                  </w:pPr>
                  <w:r>
                    <w:rPr>
                      <w:rFonts w:hint="eastAsia"/>
                      <w:highlight w:val="yellow"/>
                    </w:rPr>
                    <w:t>内部：客户风险、项目自身风险、产品质量风险。</w:t>
                  </w:r>
                </w:p>
              </w:tc>
              <w:tc>
                <w:tcPr>
                  <w:tcW w:w="3965" w:type="dxa"/>
                </w:tcPr>
                <w:p>
                  <w:pPr>
                    <w:shd w:val="clear" w:color="auto" w:fill="EBF1DE" w:themeFill="accent3" w:themeFillTint="32"/>
                    <w:rPr>
                      <w:highlight w:val="yellow"/>
                    </w:rPr>
                  </w:pPr>
                  <w:r>
                    <w:rPr>
                      <w:rFonts w:hint="eastAsia"/>
                      <w:highlight w:val="yellow"/>
                    </w:rPr>
                    <w:t>详细收集客户信息，认证评价客户信用，客户筛选、签订完善的合同、分散风险、</w:t>
                  </w:r>
                </w:p>
              </w:tc>
              <w:tc>
                <w:tcPr>
                  <w:tcW w:w="1717" w:type="dxa"/>
                </w:tcPr>
                <w:p>
                  <w:pPr>
                    <w:shd w:val="clear" w:color="auto" w:fill="EBF1DE" w:themeFill="accent3" w:themeFillTint="32"/>
                    <w:rPr>
                      <w:highlight w:val="yellow"/>
                    </w:rPr>
                  </w:pPr>
                  <w:r>
                    <w:rPr>
                      <w:rFonts w:hint="eastAsia"/>
                      <w:highlight w:val="yellow"/>
                    </w:rPr>
                    <w:t>有效</w:t>
                  </w:r>
                </w:p>
              </w:tc>
            </w:tr>
          </w:tbl>
          <w:p>
            <w:pPr>
              <w:shd w:val="clear" w:color="auto" w:fill="EBF1DE" w:themeFill="accent3" w:themeFillTint="32"/>
              <w:rPr>
                <w:highlight w:val="yellow"/>
              </w:rPr>
            </w:pPr>
          </w:p>
          <w:p>
            <w:pPr>
              <w:shd w:val="clear" w:color="auto" w:fill="EBF1DE" w:themeFill="accent3" w:themeFillTint="32"/>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组织对控制或影响的所有活动、产品和服务考虑了节能降耗的影响；</w:t>
            </w:r>
          </w:p>
          <w:p>
            <w:pPr>
              <w:shd w:val="clear" w:color="auto" w:fill="EBF1DE" w:themeFill="accent3" w:themeFillTint="32"/>
              <w:rPr>
                <w:highlight w:val="yellow"/>
              </w:rPr>
            </w:pPr>
            <w:r>
              <w:rPr>
                <w:rFonts w:hint="eastAsia"/>
                <w:highlight w:val="yellow"/>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rPr>
                <w:highlight w:val="yellow"/>
              </w:rPr>
            </w:pPr>
            <w:r>
              <w:rPr>
                <w:rFonts w:hint="eastAsia"/>
                <w:highlight w:val="yellow"/>
              </w:rPr>
              <w:t>针对每个主要能源使用：1)确定相关变量；2）确定当前能源绩效；3）识别在其控制下，对主要能源使用具有影响的相关人员；</w:t>
            </w:r>
          </w:p>
          <w:p>
            <w:pPr>
              <w:shd w:val="clear" w:color="auto" w:fill="EBF1DE" w:themeFill="accent3" w:themeFillTint="32"/>
              <w:rPr>
                <w:highlight w:val="yellow"/>
              </w:rPr>
            </w:pPr>
            <w:r>
              <w:rPr>
                <w:rFonts w:hint="eastAsia"/>
                <w:highlight w:val="yellow"/>
              </w:rPr>
              <w:t>确定改进能源绩效的机会并进行排序；</w:t>
            </w:r>
          </w:p>
          <w:p>
            <w:pPr>
              <w:shd w:val="clear" w:color="auto" w:fill="EBF1DE" w:themeFill="accent3" w:themeFillTint="32"/>
              <w:rPr>
                <w:highlight w:val="yellow"/>
              </w:rPr>
            </w:pPr>
            <w:r>
              <w:rPr>
                <w:rFonts w:hint="eastAsia"/>
                <w:highlight w:val="yellow"/>
              </w:rPr>
              <w:t>评估未来的能源使用和能源消耗。</w:t>
            </w:r>
          </w:p>
          <w:p>
            <w:pPr>
              <w:shd w:val="clear" w:color="auto" w:fill="EBF1DE" w:themeFill="accent3" w:themeFillTint="32"/>
              <w:rPr>
                <w:highlight w:val="yellow"/>
              </w:rPr>
            </w:pPr>
            <w:r>
              <w:rPr>
                <w:rFonts w:hint="eastAsia"/>
                <w:highlight w:val="yellow"/>
              </w:rPr>
              <w:t>当设施、设备、系统或能源使用过程发生显著变化时，应进行能源评审。</w:t>
            </w:r>
          </w:p>
          <w:p>
            <w:pPr>
              <w:shd w:val="clear" w:color="auto" w:fill="EBF1DE" w:themeFill="accent3" w:themeFillTint="32"/>
              <w:rPr>
                <w:highlight w:val="yellow"/>
              </w:rPr>
            </w:pPr>
            <w:r>
              <w:rPr>
                <w:rFonts w:hint="eastAsia"/>
                <w:highlight w:val="yellow"/>
              </w:rPr>
              <w:t>制定了用于建立能源评审的方法和准则的文件化信息，保留能源评审结果的文件化信息。</w:t>
            </w:r>
          </w:p>
          <w:p>
            <w:pPr>
              <w:shd w:val="clear" w:color="auto" w:fill="EBF1DE" w:themeFill="accent3" w:themeFillTint="32"/>
              <w:rPr>
                <w:b/>
                <w:bCs/>
                <w:highlight w:val="yellow"/>
              </w:rPr>
            </w:pPr>
          </w:p>
          <w:p>
            <w:pPr>
              <w:shd w:val="clear" w:color="auto" w:fill="EBF1DE" w:themeFill="accent3" w:themeFillTint="32"/>
              <w:rPr>
                <w:highlight w:val="yellow"/>
              </w:rPr>
            </w:pPr>
            <w:r>
              <w:rPr>
                <w:rFonts w:hint="eastAsia"/>
                <w:highlight w:val="yellow"/>
              </w:rPr>
              <w:t>主要能源使用包括(必要时，按每个场所来描述):（不必全选）</w:t>
            </w:r>
          </w:p>
          <w:p>
            <w:pPr>
              <w:shd w:val="clear" w:color="auto" w:fill="EBF1DE" w:themeFill="accent3" w:themeFillTint="32"/>
              <w:spacing w:before="40" w:after="40"/>
              <w:rPr>
                <w:highlight w:val="yellow"/>
              </w:rPr>
            </w:pPr>
            <w:r>
              <w:rPr>
                <w:rFonts w:hint="eastAsia"/>
                <w:highlight w:val="yellow"/>
              </w:rPr>
              <w:t>□蒸汽 □天然气 □燃料油  □燃料气 ☑电力  □氮气 □风  □新鲜水 □各种品质水</w:t>
            </w:r>
          </w:p>
          <w:p>
            <w:pPr>
              <w:jc w:val="left"/>
              <w:rPr>
                <w:highlight w:val="yellow"/>
              </w:rPr>
            </w:pPr>
            <w:r>
              <w:rPr>
                <w:rFonts w:hint="eastAsia"/>
                <w:highlight w:val="yellow"/>
              </w:rPr>
              <w:t>□其他</w:t>
            </w:r>
          </w:p>
          <w:p>
            <w:pPr>
              <w:jc w:val="left"/>
              <w:rPr>
                <w:highlight w:val="yellow"/>
              </w:rPr>
            </w:pPr>
          </w:p>
          <w:p>
            <w:pPr>
              <w:jc w:val="left"/>
              <w:rPr>
                <w:rFonts w:asciiTheme="majorEastAsia" w:hAnsiTheme="majorEastAsia" w:eastAsiaTheme="majorEastAsia"/>
                <w:highlight w:val="yellow"/>
              </w:rPr>
            </w:pPr>
            <w:r>
              <w:rPr>
                <w:rFonts w:asciiTheme="majorEastAsia" w:hAnsiTheme="majorEastAsia" w:eastAsiaTheme="majorEastAsia"/>
                <w:highlight w:val="yellow"/>
              </w:rPr>
              <w:t>组织应确定能源绩效参数，这些能源绩效参数应：</w:t>
            </w:r>
          </w:p>
          <w:p>
            <w:pPr>
              <w:jc w:val="left"/>
              <w:rPr>
                <w:rFonts w:asciiTheme="majorEastAsia" w:hAnsiTheme="majorEastAsia" w:eastAsiaTheme="majorEastAsia"/>
                <w:highlight w:val="yellow"/>
              </w:rPr>
            </w:pPr>
            <w:r>
              <w:rPr>
                <w:rFonts w:hint="eastAsia" w:asciiTheme="majorEastAsia" w:hAnsiTheme="majorEastAsia" w:eastAsiaTheme="majorEastAsia"/>
                <w:highlight w:val="yellow"/>
              </w:rPr>
              <w:t>1</w:t>
            </w:r>
            <w:r>
              <w:rPr>
                <w:rFonts w:asciiTheme="majorEastAsia" w:hAnsiTheme="majorEastAsia" w:eastAsiaTheme="majorEastAsia"/>
                <w:highlight w:val="yellow"/>
              </w:rPr>
              <w:t>）与监视和测量能源绩效相适宜；</w:t>
            </w:r>
            <w:r>
              <w:rPr>
                <w:rFonts w:hint="eastAsia" w:asciiTheme="majorEastAsia" w:hAnsiTheme="majorEastAsia" w:eastAsiaTheme="majorEastAsia"/>
                <w:highlight w:val="yellow"/>
              </w:rPr>
              <w:t>2</w:t>
            </w:r>
            <w:r>
              <w:rPr>
                <w:rFonts w:asciiTheme="majorEastAsia" w:hAnsiTheme="majorEastAsia" w:eastAsiaTheme="majorEastAsia"/>
                <w:highlight w:val="yellow"/>
              </w:rPr>
              <w:t>）使组织能够证实其能源绩效的改进。</w:t>
            </w:r>
          </w:p>
          <w:p>
            <w:pPr>
              <w:jc w:val="left"/>
              <w:rPr>
                <w:rFonts w:asciiTheme="majorEastAsia" w:hAnsiTheme="majorEastAsia" w:eastAsiaTheme="majorEastAsia"/>
                <w:highlight w:val="yellow"/>
              </w:rPr>
            </w:pPr>
            <w:r>
              <w:rPr>
                <w:rFonts w:asciiTheme="majorEastAsia" w:hAnsiTheme="majorEastAsia" w:eastAsiaTheme="majorEastAsia"/>
                <w:highlight w:val="yellow"/>
              </w:rPr>
              <w:t>确定和更新能源绩效参数的方法应保持文件化信息。</w:t>
            </w:r>
          </w:p>
          <w:p>
            <w:pPr>
              <w:jc w:val="left"/>
              <w:rPr>
                <w:rFonts w:asciiTheme="majorEastAsia" w:hAnsiTheme="majorEastAsia" w:eastAsiaTheme="majorEastAsia"/>
                <w:highlight w:val="yellow"/>
              </w:rPr>
            </w:pPr>
            <w:r>
              <w:rPr>
                <w:rFonts w:asciiTheme="majorEastAsia" w:hAnsiTheme="majorEastAsia" w:eastAsiaTheme="majorEastAsia"/>
                <w:highlight w:val="yellow"/>
              </w:rPr>
              <w:t>当有数据显示相关变量显著影响能源绩效时，应考虑这些数据以建立适当的能源绩效参数。</w:t>
            </w:r>
          </w:p>
          <w:p>
            <w:pPr>
              <w:jc w:val="left"/>
              <w:rPr>
                <w:rFonts w:asciiTheme="majorEastAsia" w:hAnsiTheme="majorEastAsia" w:eastAsiaTheme="majorEastAsia"/>
              </w:rPr>
            </w:pPr>
            <w:r>
              <w:rPr>
                <w:rFonts w:asciiTheme="majorEastAsia" w:hAnsiTheme="majorEastAsia" w:eastAsiaTheme="majorEastAsia"/>
                <w:highlight w:val="yellow"/>
              </w:rPr>
              <w:t>组织应评审其能源绩效参数值，并与相应的能源基准进行比较。组织应保留能源绩效参数值的文件化信息。</w:t>
            </w:r>
          </w:p>
          <w:p>
            <w:pPr>
              <w:jc w:val="left"/>
            </w:pPr>
            <w:r>
              <w:rPr>
                <w:rFonts w:hint="eastAsia" w:asciiTheme="majorEastAsia" w:hAnsiTheme="majorEastAsia" w:eastAsiaTheme="majorEastAsia"/>
                <w:highlight w:val="yellow"/>
              </w:rPr>
              <w:t>能源绩效参数包括但不限于：</w:t>
            </w:r>
            <w:r>
              <w:rPr>
                <w:rFonts w:hint="eastAsia"/>
                <w:highlight w:val="yellow"/>
              </w:rPr>
              <w:t xml:space="preserve">☑单位产品综合能耗 ☑能源消费总量 □单位产品蒸汽消耗  □单位产品燃料气消耗 □加热炉热效率 □其他  </w:t>
            </w:r>
          </w:p>
          <w:p>
            <w:pPr>
              <w:jc w:val="left"/>
              <w:rPr>
                <w:rFonts w:asciiTheme="majorEastAsia" w:hAnsiTheme="majorEastAsia" w:eastAsiaTheme="majorEastAsia"/>
              </w:rPr>
            </w:pP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使用能源评审的信息，并考虑适合的时间段，建立能源基准。 </w:t>
            </w:r>
          </w:p>
          <w:p>
            <w:pPr>
              <w:jc w:val="left"/>
              <w:rPr>
                <w:rFonts w:asciiTheme="majorEastAsia" w:hAnsiTheme="majorEastAsia" w:eastAsiaTheme="majorEastAsia"/>
                <w:highlight w:val="yellow"/>
              </w:rPr>
            </w:pPr>
            <w:r>
              <w:rPr>
                <w:rFonts w:asciiTheme="majorEastAsia" w:hAnsiTheme="majorEastAsia" w:eastAsiaTheme="majorEastAsia"/>
                <w:highlight w:val="yellow"/>
              </w:rPr>
              <w:t>当有数据显示相关变量显著影响能源绩效时，组织应对能源绩效参数和相应的能源基准进行归一化。</w:t>
            </w:r>
          </w:p>
          <w:p>
            <w:pPr>
              <w:jc w:val="left"/>
              <w:rPr>
                <w:rFonts w:asciiTheme="majorEastAsia" w:hAnsiTheme="majorEastAsia" w:eastAsiaTheme="majorEastAsia"/>
                <w:highlight w:val="yellow"/>
              </w:rPr>
            </w:pPr>
            <w:r>
              <w:rPr>
                <w:rFonts w:asciiTheme="majorEastAsia" w:hAnsiTheme="majorEastAsia" w:eastAsiaTheme="majorEastAsia"/>
                <w:highlight w:val="yellow"/>
              </w:rPr>
              <w:t>根据</w:t>
            </w:r>
            <w:r>
              <w:rPr>
                <w:rFonts w:hint="eastAsia" w:asciiTheme="majorEastAsia" w:hAnsiTheme="majorEastAsia" w:eastAsiaTheme="majorEastAsia"/>
                <w:highlight w:val="yellow"/>
              </w:rPr>
              <w:t>企业</w:t>
            </w:r>
            <w:r>
              <w:rPr>
                <w:rFonts w:asciiTheme="majorEastAsia" w:hAnsiTheme="majorEastAsia" w:eastAsiaTheme="majorEastAsia"/>
                <w:highlight w:val="yellow"/>
              </w:rPr>
              <w:t xml:space="preserve">活动的性质，归一化可以是简单的调整，或者是更加复杂的过程。 </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当出现以下一种或多种情况时，应对能源基准进行调整： </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a）能源绩效参数不再能够反映组织的能源绩效时； </w:t>
            </w:r>
          </w:p>
          <w:p>
            <w:pPr>
              <w:jc w:val="left"/>
              <w:rPr>
                <w:rFonts w:asciiTheme="majorEastAsia" w:hAnsiTheme="majorEastAsia" w:eastAsiaTheme="majorEastAsia"/>
                <w:highlight w:val="yellow"/>
              </w:rPr>
            </w:pPr>
            <w:r>
              <w:rPr>
                <w:rFonts w:asciiTheme="majorEastAsia" w:hAnsiTheme="majorEastAsia" w:eastAsiaTheme="majorEastAsia"/>
                <w:highlight w:val="yellow"/>
              </w:rPr>
              <w:t>b）静态因素发生重大变化时；</w:t>
            </w:r>
          </w:p>
          <w:p>
            <w:pPr>
              <w:jc w:val="left"/>
              <w:rPr>
                <w:rFonts w:asciiTheme="majorEastAsia" w:hAnsiTheme="majorEastAsia" w:eastAsiaTheme="majorEastAsia"/>
                <w:highlight w:val="yellow"/>
              </w:rPr>
            </w:pPr>
            <w:r>
              <w:rPr>
                <w:rFonts w:asciiTheme="majorEastAsia" w:hAnsiTheme="majorEastAsia" w:eastAsiaTheme="majorEastAsia"/>
                <w:highlight w:val="yellow"/>
              </w:rPr>
              <w:t>c）其他预先规定的情况。</w:t>
            </w:r>
          </w:p>
          <w:p>
            <w:pPr>
              <w:jc w:val="left"/>
              <w:rPr>
                <w:rFonts w:asciiTheme="majorEastAsia" w:hAnsiTheme="majorEastAsia" w:eastAsiaTheme="majorEastAsia"/>
              </w:rPr>
            </w:pPr>
            <w:r>
              <w:rPr>
                <w:rFonts w:asciiTheme="majorEastAsia" w:hAnsiTheme="majorEastAsia" w:eastAsiaTheme="majorEastAsia"/>
                <w:highlight w:val="yellow"/>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highlight w:val="yellow"/>
              </w:rPr>
            </w:pPr>
            <w:r>
              <w:rPr>
                <w:rFonts w:hint="eastAsia" w:asciiTheme="majorEastAsia" w:hAnsiTheme="majorEastAsia" w:eastAsiaTheme="majorEastAsia"/>
                <w:highlight w:val="yellow"/>
              </w:rPr>
              <w:t>组织</w:t>
            </w:r>
            <w:r>
              <w:rPr>
                <w:rFonts w:asciiTheme="majorEastAsia" w:hAnsiTheme="majorEastAsia" w:eastAsiaTheme="majorEastAsia"/>
                <w:highlight w:val="yellow"/>
              </w:rPr>
              <w:t>应制定和实施能源数据收集计划</w:t>
            </w:r>
            <w:r>
              <w:rPr>
                <w:rFonts w:hint="eastAsia" w:asciiTheme="majorEastAsia" w:hAnsiTheme="majorEastAsia" w:eastAsiaTheme="majorEastAsia"/>
                <w:highlight w:val="yellow"/>
              </w:rPr>
              <w:t>，</w:t>
            </w:r>
            <w:r>
              <w:rPr>
                <w:rFonts w:asciiTheme="majorEastAsia" w:hAnsiTheme="majorEastAsia" w:eastAsiaTheme="majorEastAsia"/>
                <w:highlight w:val="yellow"/>
              </w:rPr>
              <w:t>确保运行中的影响能源绩效的关键特性在规定的时间间隔内进行识别、监视、测 量和分析。</w:t>
            </w:r>
          </w:p>
          <w:p>
            <w:pPr>
              <w:jc w:val="left"/>
              <w:rPr>
                <w:rFonts w:asciiTheme="majorEastAsia" w:hAnsiTheme="majorEastAsia" w:eastAsiaTheme="majorEastAsia"/>
                <w:highlight w:val="yellow"/>
              </w:rPr>
            </w:pPr>
            <w:r>
              <w:rPr>
                <w:rFonts w:hint="eastAsia" w:asciiTheme="majorEastAsia" w:hAnsiTheme="majorEastAsia" w:eastAsiaTheme="majorEastAsia"/>
                <w:highlight w:val="yellow"/>
              </w:rPr>
              <w:t>能源</w:t>
            </w:r>
            <w:r>
              <w:rPr>
                <w:rFonts w:asciiTheme="majorEastAsia" w:hAnsiTheme="majorEastAsia" w:eastAsiaTheme="majorEastAsia"/>
                <w:highlight w:val="yellow"/>
              </w:rPr>
              <w:t>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highlight w:val="yellow"/>
              </w:rPr>
            </w:pPr>
            <w:r>
              <w:rPr>
                <w:rFonts w:asciiTheme="majorEastAsia" w:hAnsiTheme="majorEastAsia" w:eastAsiaTheme="majorEastAsia"/>
                <w:highlight w:val="yellow"/>
              </w:rPr>
              <w:t>所收集数据（或适用时通过测量获取）和保留的文件化信息</w:t>
            </w:r>
            <w:r>
              <w:rPr>
                <w:rFonts w:hint="eastAsia" w:asciiTheme="majorEastAsia" w:hAnsiTheme="majorEastAsia" w:eastAsiaTheme="majorEastAsia"/>
                <w:highlight w:val="yellow"/>
              </w:rPr>
              <w:t>。</w:t>
            </w:r>
            <w:r>
              <w:rPr>
                <w:rFonts w:asciiTheme="majorEastAsia" w:hAnsiTheme="majorEastAsia" w:eastAsiaTheme="majorEastAsia"/>
                <w:highlight w:val="yellow"/>
              </w:rPr>
              <w:t>应包括：</w:t>
            </w:r>
          </w:p>
          <w:p>
            <w:pPr>
              <w:jc w:val="left"/>
              <w:rPr>
                <w:rFonts w:asciiTheme="majorEastAsia" w:hAnsiTheme="majorEastAsia" w:eastAsiaTheme="majorEastAsia"/>
                <w:highlight w:val="yellow"/>
              </w:rPr>
            </w:pPr>
            <w:r>
              <w:rPr>
                <w:rFonts w:asciiTheme="majorEastAsia" w:hAnsiTheme="majorEastAsia" w:eastAsiaTheme="majorEastAsia"/>
                <w:highlight w:val="yellow"/>
              </w:rPr>
              <w:t>a）主要能源使用的相关变量；</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b）与主要能源使用和组织相关的能源消耗； </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c）与主要能源使用相关的运行准则； </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d）适用时，静态因素； </w:t>
            </w:r>
          </w:p>
          <w:p>
            <w:pPr>
              <w:jc w:val="left"/>
              <w:rPr>
                <w:rFonts w:asciiTheme="majorEastAsia" w:hAnsiTheme="majorEastAsia" w:eastAsiaTheme="majorEastAsia"/>
                <w:highlight w:val="yellow"/>
              </w:rPr>
            </w:pPr>
            <w:r>
              <w:rPr>
                <w:rFonts w:asciiTheme="majorEastAsia" w:hAnsiTheme="majorEastAsia" w:eastAsiaTheme="majorEastAsia"/>
                <w:highlight w:val="yellow"/>
              </w:rPr>
              <w:t>e）实施方案中特定的数据。</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能源数据收集计划应按规定的时间间隔进行评审，并在适用时更新。 </w:t>
            </w:r>
          </w:p>
          <w:p>
            <w:pPr>
              <w:jc w:val="left"/>
              <w:rPr>
                <w:rFonts w:asciiTheme="majorEastAsia" w:hAnsiTheme="majorEastAsia" w:eastAsiaTheme="majorEastAsia"/>
              </w:rPr>
            </w:pPr>
            <w:r>
              <w:rPr>
                <w:rFonts w:asciiTheme="majorEastAsia" w:hAnsiTheme="majorEastAsia" w:eastAsiaTheme="majorEastAsia"/>
                <w:highlight w:val="yellow"/>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highlight w:val="yellow"/>
              </w:rPr>
              <w:t>组织定期确定并获取</w:t>
            </w:r>
            <w:r>
              <w:rPr>
                <w:rFonts w:hint="eastAsia"/>
                <w:highlight w:val="yellow"/>
              </w:rPr>
              <w:t>了</w:t>
            </w:r>
            <w:r>
              <w:rPr>
                <w:highlight w:val="yellow"/>
              </w:rPr>
              <w:t>与其能源管理有关的</w:t>
            </w:r>
            <w:r>
              <w:rPr>
                <w:rFonts w:hint="eastAsia"/>
                <w:highlight w:val="yellow"/>
              </w:rPr>
              <w:t>文件化的</w:t>
            </w:r>
            <w:r>
              <w:rPr>
                <w:highlight w:val="yellow"/>
              </w:rPr>
              <w:t>合规义务； 将这些合规义务应用于组织； 在建立、实施、保持和持续改进其</w:t>
            </w:r>
            <w:r>
              <w:rPr>
                <w:rFonts w:hint="eastAsia"/>
                <w:highlight w:val="yellow"/>
              </w:rPr>
              <w:t>能源</w:t>
            </w:r>
            <w:r>
              <w:rPr>
                <w:highlight w:val="yellow"/>
              </w:rPr>
              <w:t>管理体系时必须考虑这些合规义务。</w:t>
            </w:r>
          </w:p>
          <w:p>
            <w:pPr>
              <w:shd w:val="clear" w:color="auto" w:fill="EBF1DE" w:themeFill="accent3" w:themeFillTint="32"/>
              <w:rPr>
                <w:highlight w:val="yellow"/>
              </w:rPr>
            </w:pPr>
            <w:r>
              <w:rPr>
                <w:highlight w:val="yellow"/>
              </w:rPr>
              <w:t>组织</w:t>
            </w:r>
            <w:r>
              <w:rPr>
                <w:rFonts w:hint="eastAsia"/>
                <w:highlight w:val="yellow"/>
              </w:rPr>
              <w:t>提供了</w:t>
            </w:r>
            <w:r>
              <w:rPr>
                <w:highlight w:val="yellow"/>
              </w:rPr>
              <w:t>下列许可和授权(必要时，按每个场所来描述):</w:t>
            </w:r>
          </w:p>
          <w:p>
            <w:pPr>
              <w:shd w:val="clear" w:color="auto" w:fill="EBF1DE" w:themeFill="accent3" w:themeFillTint="32"/>
              <w:rPr>
                <w:highlight w:val="yellow"/>
              </w:rPr>
            </w:pPr>
            <w:r>
              <w:rPr>
                <w:rFonts w:hint="eastAsia"/>
                <w:highlight w:val="yellow"/>
              </w:rPr>
              <w:t>□节能评估报告</w:t>
            </w:r>
            <w:r>
              <w:rPr>
                <w:rFonts w:hint="eastAsia"/>
                <w:highlight w:val="cyan"/>
              </w:rPr>
              <w:t>编号/日期：</w:t>
            </w:r>
            <w:r>
              <w:rPr>
                <w:rFonts w:hint="eastAsia"/>
                <w:highlight w:val="yellow"/>
              </w:rPr>
              <w:t xml:space="preserve">                   </w:t>
            </w:r>
          </w:p>
          <w:p>
            <w:pPr>
              <w:shd w:val="clear" w:color="auto" w:fill="EBF1DE" w:themeFill="accent3" w:themeFillTint="32"/>
              <w:rPr>
                <w:highlight w:val="yellow"/>
              </w:rPr>
            </w:pPr>
            <w:r>
              <w:rPr>
                <w:rFonts w:hint="eastAsia"/>
                <w:highlight w:val="yellow"/>
              </w:rPr>
              <w:t>☑能源评审报告</w:t>
            </w:r>
            <w:r>
              <w:rPr>
                <w:rFonts w:hint="eastAsia"/>
                <w:highlight w:val="cyan"/>
              </w:rPr>
              <w:t xml:space="preserve">编号/日期：2020年6月11日 </w:t>
            </w:r>
          </w:p>
          <w:p>
            <w:pPr>
              <w:shd w:val="clear" w:color="auto" w:fill="EBF1DE" w:themeFill="accent3" w:themeFillTint="32"/>
              <w:rPr>
                <w:highlight w:val="yellow"/>
              </w:rPr>
            </w:pPr>
            <w:r>
              <w:rPr>
                <w:rFonts w:hint="eastAsia"/>
                <w:highlight w:val="yellow"/>
              </w:rPr>
              <w:t>□节能项目验收报告</w:t>
            </w:r>
            <w:r>
              <w:rPr>
                <w:rFonts w:hint="eastAsia"/>
                <w:highlight w:val="cyan"/>
              </w:rPr>
              <w:t>编号/日期：</w:t>
            </w:r>
            <w:r>
              <w:rPr>
                <w:rFonts w:hint="eastAsia"/>
                <w:highlight w:val="yellow"/>
              </w:rPr>
              <w:t xml:space="preserve"> </w:t>
            </w:r>
          </w:p>
          <w:p>
            <w:pPr>
              <w:shd w:val="clear" w:color="auto" w:fill="EBF1DE" w:themeFill="accent3" w:themeFillTint="32"/>
              <w:rPr>
                <w:highlight w:val="yellow"/>
              </w:rPr>
            </w:pP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组织策划并采取措施管理其能源评审、合规义务和识别的风险和机遇； </w:t>
            </w:r>
          </w:p>
          <w:p>
            <w:pPr>
              <w:shd w:val="clear" w:color="auto" w:fill="EBF1DE" w:themeFill="accent3" w:themeFillTint="32"/>
              <w:rPr>
                <w:highlight w:val="yellow"/>
              </w:rPr>
            </w:pPr>
            <w:r>
              <w:rPr>
                <w:rFonts w:hint="eastAsia"/>
                <w:highlight w:val="yellow"/>
              </w:rPr>
              <w:t xml:space="preserve">□限额标准  ☑能源计量管理  ☑使用节能设备  ☑主要耗能设备识别及能效测试 </w:t>
            </w:r>
          </w:p>
          <w:p>
            <w:pPr>
              <w:shd w:val="clear" w:color="auto" w:fill="EBF1DE" w:themeFill="accent3" w:themeFillTint="32"/>
              <w:rPr>
                <w:highlight w:val="yellow"/>
              </w:rPr>
            </w:pP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组织建立了与方针一致的文件化的管理目标。为实现节能目标而建立的各层级节能目标分解方案、有针对性、可测量并且可实现。</w:t>
            </w:r>
          </w:p>
          <w:p>
            <w:pPr>
              <w:shd w:val="clear" w:color="auto" w:fill="EBF1DE" w:themeFill="accent3" w:themeFillTint="32"/>
              <w:rPr>
                <w:highlight w:val="yellow"/>
              </w:rPr>
            </w:pPr>
            <w:r>
              <w:rPr>
                <w:rFonts w:hint="eastAsia"/>
                <w:highlight w:val="yellow"/>
              </w:rPr>
              <w:t>节能目标实现情况的评价，及其控制措施是：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4420"/>
              <w:gridCol w:w="1300"/>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4" w:type="dxa"/>
                  <w:shd w:val="clear" w:color="auto" w:fill="auto"/>
                </w:tcPr>
                <w:p>
                  <w:pPr>
                    <w:shd w:val="clear" w:color="auto" w:fill="EBF1DE" w:themeFill="accent3" w:themeFillTint="32"/>
                    <w:rPr>
                      <w:rFonts w:ascii="宋体" w:hAnsi="宋体"/>
                      <w:highlight w:val="yellow"/>
                    </w:rPr>
                  </w:pPr>
                  <w:r>
                    <w:rPr>
                      <w:rFonts w:hint="eastAsia" w:ascii="宋体" w:hAnsi="宋体"/>
                      <w:highlight w:val="yellow"/>
                    </w:rPr>
                    <w:t>节能目标</w:t>
                  </w:r>
                </w:p>
              </w:tc>
              <w:tc>
                <w:tcPr>
                  <w:tcW w:w="4420" w:type="dxa"/>
                  <w:shd w:val="clear" w:color="auto" w:fill="auto"/>
                </w:tcPr>
                <w:p>
                  <w:pPr>
                    <w:shd w:val="clear" w:color="auto" w:fill="EBF1DE" w:themeFill="accent3" w:themeFillTint="32"/>
                    <w:rPr>
                      <w:rFonts w:ascii="宋体" w:hAnsi="宋体"/>
                      <w:highlight w:val="yellow"/>
                    </w:rPr>
                  </w:pPr>
                  <w:r>
                    <w:rPr>
                      <w:rFonts w:hint="eastAsia" w:ascii="宋体" w:hAnsi="宋体"/>
                      <w:highlight w:val="yellow"/>
                    </w:rPr>
                    <w:t>控制措施</w:t>
                  </w:r>
                </w:p>
              </w:tc>
              <w:tc>
                <w:tcPr>
                  <w:tcW w:w="1300" w:type="dxa"/>
                  <w:shd w:val="clear" w:color="auto" w:fill="auto"/>
                </w:tcPr>
                <w:p>
                  <w:pPr>
                    <w:shd w:val="clear" w:color="auto" w:fill="EBF1DE" w:themeFill="accent3" w:themeFillTint="32"/>
                    <w:rPr>
                      <w:rFonts w:ascii="宋体" w:hAnsi="宋体"/>
                      <w:highlight w:val="yellow"/>
                    </w:rPr>
                  </w:pPr>
                  <w:r>
                    <w:rPr>
                      <w:rFonts w:hint="eastAsia" w:ascii="宋体" w:hAnsi="宋体"/>
                      <w:highlight w:val="yellow"/>
                    </w:rPr>
                    <w:t>责任部门</w:t>
                  </w:r>
                </w:p>
              </w:tc>
              <w:tc>
                <w:tcPr>
                  <w:tcW w:w="1527" w:type="dxa"/>
                  <w:shd w:val="clear" w:color="auto" w:fill="auto"/>
                </w:tcPr>
                <w:p>
                  <w:pPr>
                    <w:shd w:val="clear" w:color="auto" w:fill="EBF1DE" w:themeFill="accent3" w:themeFillTint="32"/>
                    <w:rPr>
                      <w:rFonts w:ascii="宋体" w:hAnsi="宋体"/>
                      <w:highlight w:val="yellow"/>
                    </w:rPr>
                  </w:pPr>
                  <w:r>
                    <w:rPr>
                      <w:rFonts w:hint="eastAsia" w:ascii="宋体" w:hAnsi="宋体"/>
                      <w:highlight w:val="yellow"/>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auto"/>
                </w:tcPr>
                <w:p>
                  <w:pPr>
                    <w:shd w:val="clear" w:color="auto" w:fill="EBF1DE" w:themeFill="accent3" w:themeFillTint="32"/>
                    <w:rPr>
                      <w:highlight w:val="yellow"/>
                    </w:rPr>
                  </w:pPr>
                  <w:r>
                    <w:rPr>
                      <w:rFonts w:hint="eastAsia"/>
                      <w:color w:val="FF0000"/>
                      <w:highlight w:val="yellow"/>
                    </w:rPr>
                    <w:t>36.0kgce/t</w:t>
                  </w:r>
                </w:p>
              </w:tc>
              <w:tc>
                <w:tcPr>
                  <w:tcW w:w="4420" w:type="dxa"/>
                  <w:shd w:val="clear" w:color="auto" w:fill="auto"/>
                  <w:vAlign w:val="center"/>
                </w:tcPr>
                <w:p>
                  <w:pPr>
                    <w:numPr>
                      <w:ilvl w:val="0"/>
                      <w:numId w:val="3"/>
                    </w:numPr>
                    <w:shd w:val="clear" w:color="auto" w:fill="EBF1DE" w:themeFill="accent3" w:themeFillTint="32"/>
                    <w:jc w:val="left"/>
                    <w:rPr>
                      <w:highlight w:val="yellow"/>
                    </w:rPr>
                  </w:pPr>
                  <w:r>
                    <w:rPr>
                      <w:rFonts w:hint="eastAsia"/>
                      <w:highlight w:val="yellow"/>
                    </w:rPr>
                    <w:t>减少变压器容量；利用峰谷电价差、加强无功补偿；采用变频电机；</w:t>
                  </w:r>
                </w:p>
                <w:p>
                  <w:pPr>
                    <w:shd w:val="clear" w:color="auto" w:fill="EBF1DE" w:themeFill="accent3" w:themeFillTint="32"/>
                    <w:rPr>
                      <w:highlight w:val="yellow"/>
                      <w:lang w:val="en-GB"/>
                    </w:rPr>
                  </w:pPr>
                  <w:r>
                    <w:rPr>
                      <w:rFonts w:hint="eastAsia"/>
                      <w:highlight w:val="yellow"/>
                    </w:rPr>
                    <w:t>办公室节电：避免长明灯、空调采用变频空调；随手关闭用电开关。</w:t>
                  </w:r>
                </w:p>
              </w:tc>
              <w:tc>
                <w:tcPr>
                  <w:tcW w:w="1300" w:type="dxa"/>
                  <w:shd w:val="clear" w:color="auto" w:fill="auto"/>
                  <w:vAlign w:val="center"/>
                </w:tcPr>
                <w:p>
                  <w:pPr>
                    <w:shd w:val="clear" w:color="auto" w:fill="EBF1DE" w:themeFill="accent3" w:themeFillTint="32"/>
                    <w:rPr>
                      <w:highlight w:val="yellow"/>
                    </w:rPr>
                  </w:pPr>
                  <w:r>
                    <w:rPr>
                      <w:rFonts w:hint="eastAsia"/>
                      <w:highlight w:val="yellow"/>
                    </w:rPr>
                    <w:t>生产部</w:t>
                  </w:r>
                </w:p>
              </w:tc>
              <w:tc>
                <w:tcPr>
                  <w:tcW w:w="1527" w:type="dxa"/>
                  <w:shd w:val="clear" w:color="auto" w:fill="auto"/>
                  <w:vAlign w:val="center"/>
                </w:tcPr>
                <w:p>
                  <w:pPr>
                    <w:shd w:val="clear" w:color="auto" w:fill="EBF1DE" w:themeFill="accent3" w:themeFillTint="32"/>
                    <w:jc w:val="center"/>
                    <w:rPr>
                      <w:rFonts w:ascii="宋体" w:hAnsi="宋体"/>
                      <w:highlight w:val="yellow"/>
                    </w:rPr>
                  </w:pPr>
                  <w:r>
                    <w:rPr>
                      <w:rFonts w:hint="eastAsia" w:ascii="宋体" w:hAnsi="宋体"/>
                      <w:highlight w:val="yellow"/>
                    </w:rPr>
                    <w:t>目标已经实现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auto"/>
                </w:tcPr>
                <w:p>
                  <w:pPr>
                    <w:shd w:val="clear" w:color="auto" w:fill="EBF1DE" w:themeFill="accent3" w:themeFillTint="32"/>
                    <w:rPr>
                      <w:highlight w:val="yellow"/>
                    </w:rPr>
                  </w:pPr>
                </w:p>
              </w:tc>
              <w:tc>
                <w:tcPr>
                  <w:tcW w:w="4420" w:type="dxa"/>
                  <w:shd w:val="clear" w:color="auto" w:fill="auto"/>
                  <w:vAlign w:val="center"/>
                </w:tcPr>
                <w:p>
                  <w:pPr>
                    <w:shd w:val="clear" w:color="auto" w:fill="EBF1DE" w:themeFill="accent3" w:themeFillTint="32"/>
                    <w:rPr>
                      <w:rFonts w:ascii="宋体" w:hAnsi="宋体"/>
                      <w:highlight w:val="yellow"/>
                    </w:rPr>
                  </w:pPr>
                </w:p>
              </w:tc>
              <w:tc>
                <w:tcPr>
                  <w:tcW w:w="1300" w:type="dxa"/>
                  <w:shd w:val="clear" w:color="auto" w:fill="auto"/>
                  <w:vAlign w:val="center"/>
                </w:tcPr>
                <w:p>
                  <w:pPr>
                    <w:shd w:val="clear" w:color="auto" w:fill="EBF1DE" w:themeFill="accent3" w:themeFillTint="32"/>
                    <w:rPr>
                      <w:rFonts w:ascii="宋体" w:hAnsi="宋体"/>
                      <w:highlight w:val="yellow"/>
                    </w:rPr>
                  </w:pPr>
                </w:p>
              </w:tc>
              <w:tc>
                <w:tcPr>
                  <w:tcW w:w="1527" w:type="dxa"/>
                  <w:shd w:val="clear" w:color="auto" w:fill="auto"/>
                  <w:vAlign w:val="center"/>
                </w:tcPr>
                <w:p>
                  <w:pPr>
                    <w:shd w:val="clear" w:color="auto" w:fill="EBF1DE" w:themeFill="accent3" w:themeFillTint="32"/>
                    <w:jc w:val="center"/>
                    <w:rPr>
                      <w:rFonts w:ascii="宋体" w:hAnsi="宋体"/>
                      <w:highlight w:val="yellow"/>
                    </w:rPr>
                  </w:pPr>
                </w:p>
              </w:tc>
            </w:tr>
          </w:tbl>
          <w:p>
            <w:pPr>
              <w:shd w:val="clear" w:color="auto" w:fill="EBF1DE" w:themeFill="accent3" w:themeFillTint="32"/>
              <w:rPr>
                <w:highlight w:val="yellow"/>
              </w:rPr>
            </w:pPr>
            <w:r>
              <w:rPr>
                <w:rFonts w:hint="eastAsia"/>
                <w:highlight w:val="yellow"/>
              </w:rPr>
              <w:sym w:font="Wingdings" w:char="00FE"/>
            </w:r>
            <w:r>
              <w:rPr>
                <w:rFonts w:hint="eastAsia"/>
                <w:highlight w:val="yellow"/>
              </w:rPr>
              <w:t>目标已实现</w:t>
            </w:r>
          </w:p>
          <w:p>
            <w:pPr>
              <w:shd w:val="clear" w:color="auto" w:fill="EBF1DE" w:themeFill="accent3" w:themeFillTint="32"/>
              <w:rPr>
                <w:highlight w:val="yellow"/>
              </w:rPr>
            </w:pPr>
            <w:r>
              <w:rPr>
                <w:rFonts w:hint="eastAsia"/>
                <w:highlight w:val="yellow"/>
              </w:rPr>
              <w:sym w:font="Wingdings" w:char="00A8"/>
            </w:r>
            <w:r>
              <w:rPr>
                <w:rFonts w:hint="eastAsia"/>
                <w:highlight w:val="yellow"/>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支持</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组织的资源状况：</w:t>
            </w:r>
            <w:r>
              <w:rPr>
                <w:rFonts w:hint="eastAsia"/>
                <w:highlight w:val="yellow"/>
              </w:rPr>
              <w:sym w:font="Wingdings" w:char="00FE"/>
            </w:r>
            <w:r>
              <w:rPr>
                <w:rFonts w:hint="eastAsia"/>
                <w:highlight w:val="yellow"/>
              </w:rPr>
              <w:t xml:space="preserve">人力资源 </w:t>
            </w:r>
            <w:r>
              <w:rPr>
                <w:rFonts w:hint="eastAsia"/>
                <w:highlight w:val="yellow"/>
              </w:rPr>
              <w:sym w:font="Wingdings" w:char="00A8"/>
            </w:r>
            <w:r>
              <w:rPr>
                <w:rFonts w:hint="eastAsia"/>
                <w:highlight w:val="yellow"/>
              </w:rPr>
              <w:t xml:space="preserve">自然资源 </w:t>
            </w:r>
            <w:r>
              <w:rPr>
                <w:rFonts w:hint="eastAsia"/>
                <w:highlight w:val="yellow"/>
              </w:rPr>
              <w:sym w:font="Wingdings" w:char="00FE"/>
            </w:r>
            <w:r>
              <w:rPr>
                <w:rFonts w:hint="eastAsia"/>
                <w:highlight w:val="yellow"/>
              </w:rPr>
              <w:t xml:space="preserve">基础设施  </w:t>
            </w:r>
            <w:r>
              <w:rPr>
                <w:rFonts w:hint="eastAsia"/>
                <w:highlight w:val="yellow"/>
              </w:rPr>
              <w:sym w:font="Wingdings" w:char="00FE"/>
            </w:r>
            <w:r>
              <w:rPr>
                <w:rFonts w:hint="eastAsia"/>
                <w:highlight w:val="yellow"/>
              </w:rPr>
              <w:t xml:space="preserve">技术  </w:t>
            </w:r>
            <w:r>
              <w:rPr>
                <w:rFonts w:hint="eastAsia"/>
                <w:highlight w:val="yellow"/>
              </w:rPr>
              <w:sym w:font="Wingdings" w:char="00A8"/>
            </w:r>
            <w:r>
              <w:rPr>
                <w:rFonts w:hint="eastAsia"/>
                <w:highlight w:val="yellow"/>
              </w:rPr>
              <w:t>财务资源。</w:t>
            </w:r>
          </w:p>
          <w:p>
            <w:pPr>
              <w:shd w:val="clear" w:color="auto" w:fill="EBF1DE" w:themeFill="accent3" w:themeFillTint="32"/>
              <w:rPr>
                <w:highlight w:val="yellow"/>
              </w:rPr>
            </w:pPr>
            <w:r>
              <w:rPr>
                <w:rFonts w:hint="eastAsia"/>
                <w:highlight w:val="yellow"/>
              </w:rPr>
              <w:t>☑组织</w:t>
            </w:r>
            <w:r>
              <w:rPr>
                <w:highlight w:val="yellow"/>
              </w:rPr>
              <w:t>现有内部资源的能力</w:t>
            </w:r>
            <w:r>
              <w:rPr>
                <w:rFonts w:hint="eastAsia"/>
                <w:highlight w:val="yellow"/>
              </w:rPr>
              <w:t>可满足能源管理体系运行；</w:t>
            </w:r>
          </w:p>
          <w:p>
            <w:pPr>
              <w:shd w:val="clear" w:color="auto" w:fill="EBF1DE" w:themeFill="accent3" w:themeFillTint="32"/>
              <w:rPr>
                <w:highlight w:val="yellow"/>
              </w:rPr>
            </w:pPr>
            <w:r>
              <w:rPr>
                <w:rFonts w:hint="eastAsia"/>
                <w:highlight w:val="yellow"/>
              </w:rPr>
              <w:t>□组织</w:t>
            </w:r>
            <w:r>
              <w:rPr>
                <w:highlight w:val="yellow"/>
              </w:rPr>
              <w:t>现有内部资源的能力</w:t>
            </w:r>
            <w:r>
              <w:rPr>
                <w:rFonts w:hint="eastAsia"/>
                <w:highlight w:val="yellow"/>
              </w:rPr>
              <w:t>可基本满足能源管理体系运行，但是还有不足需要补充：</w:t>
            </w:r>
            <w:r>
              <w:rPr>
                <w:rFonts w:hint="eastAsia"/>
                <w:highlight w:val="yellow"/>
                <w:u w:val="single"/>
              </w:rPr>
              <w:t xml:space="preserve">      </w:t>
            </w:r>
          </w:p>
          <w:p>
            <w:pPr>
              <w:shd w:val="clear" w:color="auto" w:fill="EBF1DE" w:themeFill="accent3" w:themeFillTint="32"/>
              <w:rPr>
                <w:highlight w:val="yellow"/>
              </w:rPr>
            </w:pPr>
            <w:r>
              <w:rPr>
                <w:rFonts w:hint="eastAsia"/>
                <w:highlight w:val="yellow"/>
              </w:rPr>
              <w:t>□组织</w:t>
            </w:r>
            <w:r>
              <w:rPr>
                <w:highlight w:val="yellow"/>
              </w:rPr>
              <w:t>现有内部资源的能力</w:t>
            </w:r>
            <w:r>
              <w:rPr>
                <w:rFonts w:hint="eastAsia"/>
                <w:highlight w:val="yellow"/>
              </w:rPr>
              <w:t>完全不能满足能源管理体系运行，</w:t>
            </w:r>
            <w:r>
              <w:rPr>
                <w:highlight w:val="yellow"/>
              </w:rPr>
              <w:t>需要从外部供方获得</w:t>
            </w:r>
            <w:r>
              <w:rPr>
                <w:rFonts w:hint="eastAsia"/>
                <w:highlight w:val="yellow"/>
              </w:rPr>
              <w:t>：</w:t>
            </w:r>
            <w:r>
              <w:rPr>
                <w:rFonts w:hint="eastAsia"/>
                <w:highlight w:val="yellow"/>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highlight w:val="yellow"/>
              </w:rPr>
              <w:t>组织应确定并配备所需的</w:t>
            </w:r>
            <w:r>
              <w:rPr>
                <w:rFonts w:hint="eastAsia"/>
                <w:highlight w:val="yellow"/>
              </w:rPr>
              <w:t>管理人员、技术</w:t>
            </w:r>
            <w:r>
              <w:rPr>
                <w:highlight w:val="yellow"/>
              </w:rPr>
              <w:t>人员</w:t>
            </w:r>
            <w:r>
              <w:rPr>
                <w:rFonts w:hint="eastAsia"/>
                <w:highlight w:val="yellow"/>
              </w:rPr>
              <w:t>和生产操作/服务提供人员：</w:t>
            </w:r>
          </w:p>
          <w:p>
            <w:pPr>
              <w:shd w:val="clear" w:color="auto" w:fill="EBF1DE" w:themeFill="accent3" w:themeFillTint="32"/>
              <w:rPr>
                <w:highlight w:val="yellow"/>
              </w:rPr>
            </w:pPr>
            <w:r>
              <w:rPr>
                <w:rFonts w:hint="eastAsia"/>
                <w:highlight w:val="yellow"/>
              </w:rPr>
              <w:t>☑组织</w:t>
            </w:r>
            <w:r>
              <w:rPr>
                <w:highlight w:val="yellow"/>
              </w:rPr>
              <w:t>现有</w:t>
            </w:r>
            <w:r>
              <w:rPr>
                <w:rFonts w:hint="eastAsia"/>
                <w:highlight w:val="yellow"/>
              </w:rPr>
              <w:t>人力</w:t>
            </w:r>
            <w:r>
              <w:rPr>
                <w:highlight w:val="yellow"/>
              </w:rPr>
              <w:t>资源的能力</w:t>
            </w:r>
            <w:r>
              <w:rPr>
                <w:rFonts w:hint="eastAsia"/>
                <w:highlight w:val="yellow"/>
              </w:rPr>
              <w:t>可满足能源管理体系运行；</w:t>
            </w:r>
          </w:p>
          <w:p>
            <w:pPr>
              <w:shd w:val="clear" w:color="auto" w:fill="EBF1DE" w:themeFill="accent3" w:themeFillTint="32"/>
              <w:rPr>
                <w:highlight w:val="yellow"/>
              </w:rPr>
            </w:pPr>
            <w:r>
              <w:rPr>
                <w:rFonts w:hint="eastAsia"/>
                <w:highlight w:val="yellow"/>
              </w:rPr>
              <w:t>□组织</w:t>
            </w:r>
            <w:r>
              <w:rPr>
                <w:highlight w:val="yellow"/>
              </w:rPr>
              <w:t>现有</w:t>
            </w:r>
            <w:r>
              <w:rPr>
                <w:rFonts w:hint="eastAsia"/>
                <w:highlight w:val="yellow"/>
              </w:rPr>
              <w:t>人力</w:t>
            </w:r>
            <w:r>
              <w:rPr>
                <w:highlight w:val="yellow"/>
              </w:rPr>
              <w:t>资源的能力</w:t>
            </w:r>
            <w:r>
              <w:rPr>
                <w:rFonts w:hint="eastAsia"/>
                <w:highlight w:val="yellow"/>
              </w:rPr>
              <w:t>可基本能源管理体系运行，但是还有不足需要补充：</w:t>
            </w:r>
            <w:r>
              <w:rPr>
                <w:rFonts w:hint="eastAsia"/>
                <w:highlight w:val="yellow"/>
                <w:u w:val="single"/>
              </w:rPr>
              <w:t xml:space="preserve">      </w:t>
            </w:r>
          </w:p>
          <w:p>
            <w:pPr>
              <w:shd w:val="clear" w:color="auto" w:fill="EBF1DE" w:themeFill="accent3" w:themeFillTint="32"/>
              <w:rPr>
                <w:highlight w:val="yellow"/>
              </w:rPr>
            </w:pPr>
            <w:r>
              <w:rPr>
                <w:rFonts w:hint="eastAsia"/>
                <w:highlight w:val="yellow"/>
              </w:rPr>
              <w:t>□组织</w:t>
            </w:r>
            <w:r>
              <w:rPr>
                <w:highlight w:val="yellow"/>
              </w:rPr>
              <w:t>现有</w:t>
            </w:r>
            <w:r>
              <w:rPr>
                <w:rFonts w:hint="eastAsia"/>
                <w:highlight w:val="yellow"/>
              </w:rPr>
              <w:t>人力</w:t>
            </w:r>
            <w:r>
              <w:rPr>
                <w:highlight w:val="yellow"/>
              </w:rPr>
              <w:t>资源的能力</w:t>
            </w:r>
            <w:r>
              <w:rPr>
                <w:rFonts w:hint="eastAsia"/>
                <w:highlight w:val="yellow"/>
              </w:rPr>
              <w:t>完全不能满足能源管理体系运行，</w:t>
            </w:r>
            <w:r>
              <w:rPr>
                <w:highlight w:val="yellow"/>
              </w:rPr>
              <w:t>需要从外部供方获得</w:t>
            </w:r>
            <w:r>
              <w:rPr>
                <w:rFonts w:hint="eastAsia"/>
                <w:highlight w:val="yellow"/>
              </w:rPr>
              <w:t>：</w:t>
            </w:r>
            <w:r>
              <w:rPr>
                <w:rFonts w:hint="eastAsia"/>
                <w:highlight w:val="yellow"/>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组织应确定、提供并维护所需的基础设施情况：</w:t>
            </w:r>
          </w:p>
          <w:p>
            <w:pPr>
              <w:shd w:val="clear" w:color="auto" w:fill="EBF1DE" w:themeFill="accent3" w:themeFillTint="32"/>
              <w:rPr>
                <w:highlight w:val="yellow"/>
              </w:rPr>
            </w:pPr>
            <w:r>
              <w:rPr>
                <w:rFonts w:hint="eastAsia"/>
                <w:highlight w:val="yellow"/>
              </w:rPr>
              <w:t>建筑面积</w:t>
            </w:r>
            <w:r>
              <w:rPr>
                <w:rFonts w:hint="eastAsia"/>
                <w:color w:val="FF0000"/>
                <w:highlight w:val="yellow"/>
                <w:u w:val="single"/>
              </w:rPr>
              <w:t xml:space="preserve"> 建筑面积 35000多平方米；生产车间 5 个；库房  3  个；实验室 1  个；</w:t>
            </w:r>
          </w:p>
          <w:p>
            <w:pPr>
              <w:shd w:val="clear" w:color="auto" w:fill="EBF1DE" w:themeFill="accent3" w:themeFillTint="32"/>
              <w:rPr>
                <w:highlight w:val="yellow"/>
                <w:u w:val="single"/>
              </w:rPr>
            </w:pPr>
            <w:r>
              <w:rPr>
                <w:rFonts w:hint="eastAsia"/>
                <w:highlight w:val="yellow"/>
              </w:rPr>
              <w:t>主要生产设备有：</w:t>
            </w:r>
            <w:r>
              <w:rPr>
                <w:rFonts w:hint="eastAsia"/>
                <w:highlight w:val="yellow"/>
                <w:u w:val="single"/>
              </w:rPr>
              <w:t xml:space="preserve"> 反应釜、捏合机、动混机、行星机、强力高速分散机 （列举2~4种）</w:t>
            </w:r>
          </w:p>
          <w:p>
            <w:pPr>
              <w:shd w:val="clear" w:color="auto" w:fill="EBF1DE" w:themeFill="accent3" w:themeFillTint="32"/>
              <w:rPr>
                <w:highlight w:val="yellow"/>
                <w:u w:val="single"/>
              </w:rPr>
            </w:pPr>
            <w:r>
              <w:rPr>
                <w:rFonts w:hint="eastAsia"/>
                <w:highlight w:val="yellow"/>
              </w:rPr>
              <w:t>主要耗能设备有：</w:t>
            </w:r>
            <w:r>
              <w:rPr>
                <w:rFonts w:hint="eastAsia"/>
                <w:highlight w:val="yellow"/>
                <w:u w:val="single"/>
              </w:rPr>
              <w:t xml:space="preserve"> 反应釜、捏合机、动混机、行星机、强力高速分散机（列举2~4种）</w:t>
            </w:r>
          </w:p>
          <w:p>
            <w:pPr>
              <w:shd w:val="clear" w:color="auto" w:fill="EBF1DE" w:themeFill="accent3" w:themeFillTint="32"/>
              <w:rPr>
                <w:highlight w:val="yellow"/>
              </w:rPr>
            </w:pPr>
            <w:r>
              <w:rPr>
                <w:rFonts w:hint="eastAsia"/>
                <w:highlight w:val="yellow"/>
              </w:rPr>
              <w:t>特种设备：</w:t>
            </w:r>
            <w:r>
              <w:rPr>
                <w:rFonts w:hint="eastAsia"/>
                <w:highlight w:val="yellow"/>
              </w:rPr>
              <w:sym w:font="Wingdings" w:char="00A8"/>
            </w:r>
            <w:r>
              <w:rPr>
                <w:rFonts w:hint="eastAsia"/>
                <w:highlight w:val="yellow"/>
              </w:rPr>
              <w:t xml:space="preserve">叉车 </w:t>
            </w:r>
            <w:r>
              <w:rPr>
                <w:rFonts w:hint="eastAsia"/>
                <w:highlight w:val="yellow"/>
              </w:rPr>
              <w:sym w:font="Wingdings" w:char="00A8"/>
            </w:r>
            <w:r>
              <w:rPr>
                <w:rFonts w:hint="eastAsia"/>
                <w:highlight w:val="yellow"/>
              </w:rPr>
              <w:t xml:space="preserve">行车 </w:t>
            </w:r>
            <w:r>
              <w:rPr>
                <w:rFonts w:hint="eastAsia"/>
                <w:highlight w:val="yellow"/>
              </w:rPr>
              <w:sym w:font="Wingdings" w:char="00A8"/>
            </w:r>
            <w:r>
              <w:rPr>
                <w:rFonts w:hint="eastAsia"/>
                <w:highlight w:val="yellow"/>
              </w:rPr>
              <w:t xml:space="preserve">锅炉 </w:t>
            </w:r>
            <w:r>
              <w:rPr>
                <w:rFonts w:hint="eastAsia"/>
                <w:highlight w:val="yellow"/>
              </w:rPr>
              <w:sym w:font="Wingdings" w:char="00A8"/>
            </w:r>
            <w:r>
              <w:rPr>
                <w:rFonts w:hint="eastAsia"/>
                <w:highlight w:val="yellow"/>
              </w:rPr>
              <w:t xml:space="preserve">电梯 </w:t>
            </w:r>
          </w:p>
          <w:p>
            <w:pPr>
              <w:shd w:val="clear" w:color="auto" w:fill="EBF1DE" w:themeFill="accent3" w:themeFillTint="32"/>
              <w:rPr>
                <w:highlight w:val="yellow"/>
              </w:rPr>
            </w:pPr>
            <w:r>
              <w:rPr>
                <w:rFonts w:hint="eastAsia"/>
                <w:highlight w:val="yellow"/>
              </w:rPr>
              <w:t>辅助场所：</w:t>
            </w:r>
            <w:r>
              <w:rPr>
                <w:rFonts w:hint="eastAsia"/>
                <w:highlight w:val="yellow"/>
              </w:rPr>
              <w:sym w:font="Wingdings" w:char="00A8"/>
            </w:r>
            <w:r>
              <w:rPr>
                <w:rFonts w:hint="eastAsia"/>
                <w:highlight w:val="yellow"/>
              </w:rPr>
              <w:t xml:space="preserve">高压配电室 </w:t>
            </w:r>
            <w:r>
              <w:rPr>
                <w:rFonts w:hint="eastAsia"/>
                <w:highlight w:val="yellow"/>
              </w:rPr>
              <w:sym w:font="Wingdings" w:char="00A8"/>
            </w:r>
            <w:r>
              <w:rPr>
                <w:rFonts w:hint="eastAsia"/>
                <w:highlight w:val="yellow"/>
              </w:rPr>
              <w:t xml:space="preserve">低压配电室 </w:t>
            </w:r>
            <w:r>
              <w:rPr>
                <w:rFonts w:hint="eastAsia"/>
                <w:highlight w:val="yellow"/>
              </w:rPr>
              <w:sym w:font="Wingdings" w:char="00A8"/>
            </w:r>
            <w:r>
              <w:rPr>
                <w:rFonts w:hint="eastAsia"/>
                <w:highlight w:val="yellow"/>
              </w:rPr>
              <w:t xml:space="preserve">空压站 </w:t>
            </w:r>
            <w:r>
              <w:rPr>
                <w:rFonts w:hint="eastAsia"/>
                <w:highlight w:val="yellow"/>
              </w:rPr>
              <w:sym w:font="Wingdings" w:char="00A8"/>
            </w:r>
            <w:r>
              <w:rPr>
                <w:rFonts w:hint="eastAsia"/>
                <w:highlight w:val="yellow"/>
              </w:rPr>
              <w:t xml:space="preserve">锅炉房 </w:t>
            </w:r>
            <w:r>
              <w:rPr>
                <w:rFonts w:hint="eastAsia"/>
                <w:highlight w:val="yellow"/>
              </w:rPr>
              <w:sym w:font="Wingdings" w:char="00A8"/>
            </w:r>
            <w:r>
              <w:rPr>
                <w:rFonts w:hint="eastAsia"/>
                <w:highlight w:val="yellow"/>
              </w:rPr>
              <w:t xml:space="preserve">食堂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r>
              <w:rPr>
                <w:rFonts w:hint="eastAsia"/>
                <w:highlight w:val="yellow"/>
              </w:rPr>
              <w:t>☑组织</w:t>
            </w:r>
            <w:r>
              <w:rPr>
                <w:highlight w:val="yellow"/>
              </w:rPr>
              <w:t>现有</w:t>
            </w:r>
            <w:r>
              <w:rPr>
                <w:rFonts w:hint="eastAsia"/>
                <w:highlight w:val="yellow"/>
              </w:rPr>
              <w:t>基础设施可满足能源管理体系运行；</w:t>
            </w:r>
          </w:p>
          <w:p>
            <w:pPr>
              <w:shd w:val="clear" w:color="auto" w:fill="EBF1DE" w:themeFill="accent3" w:themeFillTint="32"/>
              <w:rPr>
                <w:highlight w:val="yellow"/>
              </w:rPr>
            </w:pPr>
            <w:r>
              <w:rPr>
                <w:rFonts w:hint="eastAsia"/>
                <w:highlight w:val="yellow"/>
              </w:rPr>
              <w:t>□组织</w:t>
            </w:r>
            <w:r>
              <w:rPr>
                <w:highlight w:val="yellow"/>
              </w:rPr>
              <w:t>现有</w:t>
            </w:r>
            <w:r>
              <w:rPr>
                <w:rFonts w:hint="eastAsia"/>
                <w:highlight w:val="yellow"/>
              </w:rPr>
              <w:t>基础设施可基本满足能源管理体系运行，但是还有不足需要补充：</w:t>
            </w:r>
            <w:r>
              <w:rPr>
                <w:rFonts w:hint="eastAsia"/>
                <w:highlight w:val="yellow"/>
                <w:u w:val="single"/>
              </w:rPr>
              <w:t xml:space="preserve">           </w:t>
            </w:r>
          </w:p>
          <w:p>
            <w:pPr>
              <w:shd w:val="clear" w:color="auto" w:fill="EBF1DE" w:themeFill="accent3" w:themeFillTint="32"/>
              <w:rPr>
                <w:highlight w:val="yellow"/>
                <w:u w:val="single"/>
              </w:rPr>
            </w:pPr>
            <w:r>
              <w:rPr>
                <w:rFonts w:hint="eastAsia"/>
                <w:highlight w:val="yellow"/>
              </w:rPr>
              <w:t>□组织</w:t>
            </w:r>
            <w:r>
              <w:rPr>
                <w:highlight w:val="yellow"/>
              </w:rPr>
              <w:t>现有</w:t>
            </w:r>
            <w:r>
              <w:rPr>
                <w:rFonts w:hint="eastAsia"/>
                <w:highlight w:val="yellow"/>
              </w:rPr>
              <w:t>基础设施完全不能满足能源管理体系运行，</w:t>
            </w:r>
            <w:r>
              <w:rPr>
                <w:highlight w:val="yellow"/>
              </w:rPr>
              <w:t>需要从外部供方获得</w:t>
            </w:r>
            <w:r>
              <w:rPr>
                <w:rFonts w:hint="eastAsia"/>
                <w:highlight w:val="yellow"/>
              </w:rPr>
              <w:t>：</w:t>
            </w:r>
            <w:r>
              <w:rPr>
                <w:rFonts w:hint="eastAsia"/>
                <w:highlight w:val="yellow"/>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计量器具的</w:t>
            </w:r>
            <w:r>
              <w:rPr>
                <w:highlight w:val="yellow"/>
              </w:rPr>
              <w:t>测量溯源</w:t>
            </w:r>
            <w:r>
              <w:rPr>
                <w:rFonts w:hint="eastAsia"/>
                <w:highlight w:val="yellow"/>
              </w:rPr>
              <w:t xml:space="preserve">方法：  </w:t>
            </w:r>
            <w:r>
              <w:rPr>
                <w:rFonts w:hint="eastAsia"/>
                <w:highlight w:val="yellow"/>
              </w:rPr>
              <w:sym w:font="Wingdings" w:char="00A8"/>
            </w:r>
            <w:r>
              <w:rPr>
                <w:rFonts w:hint="eastAsia"/>
                <w:highlight w:val="yellow"/>
              </w:rPr>
              <w:t xml:space="preserve">自校   </w:t>
            </w:r>
            <w:r>
              <w:rPr>
                <w:rFonts w:hint="eastAsia"/>
                <w:highlight w:val="yellow"/>
              </w:rPr>
              <w:sym w:font="Wingdings" w:char="00FE"/>
            </w:r>
            <w:r>
              <w:rPr>
                <w:rFonts w:hint="eastAsia"/>
                <w:highlight w:val="yellow"/>
              </w:rPr>
              <w:t xml:space="preserve">外校 </w:t>
            </w:r>
          </w:p>
          <w:p>
            <w:pPr>
              <w:shd w:val="clear" w:color="auto" w:fill="EBF1DE" w:themeFill="accent3" w:themeFillTint="32"/>
              <w:rPr>
                <w:highlight w:val="yellow"/>
                <w:u w:val="single"/>
              </w:rPr>
            </w:pPr>
            <w:r>
              <w:rPr>
                <w:rFonts w:hint="eastAsia"/>
                <w:highlight w:val="yellow"/>
              </w:rPr>
              <w:t>能源计量器具有：</w:t>
            </w:r>
            <w:r>
              <w:rPr>
                <w:rFonts w:hint="eastAsia"/>
                <w:highlight w:val="yellow"/>
                <w:u w:val="single"/>
              </w:rPr>
              <w:t xml:space="preserve">   电度表                     （列举1~4种）</w:t>
            </w:r>
          </w:p>
          <w:p>
            <w:pPr>
              <w:shd w:val="clear" w:color="auto" w:fill="EBF1DE" w:themeFill="accent3" w:themeFillTint="32"/>
              <w:rPr>
                <w:highlight w:val="yellow"/>
                <w:u w:val="single"/>
              </w:rPr>
            </w:pPr>
            <w:r>
              <w:rPr>
                <w:rFonts w:hint="eastAsia"/>
                <w:highlight w:val="yellow"/>
              </w:rPr>
              <w:t>计量器具管理：</w:t>
            </w:r>
            <w:r>
              <w:rPr>
                <w:rFonts w:hint="eastAsia"/>
                <w:highlight w:val="yellow"/>
              </w:rPr>
              <w:sym w:font="Wingdings" w:char="00FE"/>
            </w:r>
            <w:r>
              <w:rPr>
                <w:rFonts w:hint="eastAsia"/>
                <w:highlight w:val="yellow"/>
              </w:rPr>
              <w:t xml:space="preserve">进行了定期校准/检定  </w:t>
            </w:r>
            <w:r>
              <w:rPr>
                <w:rFonts w:hint="eastAsia"/>
                <w:highlight w:val="yellow"/>
              </w:rPr>
              <w:sym w:font="Wingdings" w:char="00A8"/>
            </w:r>
            <w:r>
              <w:rPr>
                <w:rFonts w:hint="eastAsia"/>
                <w:highlight w:val="yellow"/>
              </w:rPr>
              <w:t xml:space="preserve">未进行定期校准/检定的有： </w:t>
            </w:r>
            <w:r>
              <w:rPr>
                <w:rFonts w:hint="eastAsia"/>
                <w:highlight w:val="yellow"/>
                <w:u w:val="single"/>
              </w:rPr>
              <w:t xml:space="preserve">  电度表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组织已确定在其控制的工作人员所需具备的能力，并采取措施以获得所需的能力，并评价措施的有效性；</w:t>
            </w:r>
          </w:p>
          <w:p>
            <w:pPr>
              <w:shd w:val="clear" w:color="auto" w:fill="EBF1DE" w:themeFill="accent3" w:themeFillTint="32"/>
              <w:rPr>
                <w:highlight w:val="yellow"/>
              </w:rPr>
            </w:pPr>
            <w:r>
              <w:rPr>
                <w:rFonts w:hint="eastAsia"/>
                <w:highlight w:val="yellow"/>
              </w:rPr>
              <w:t xml:space="preserve">通过 </w:t>
            </w:r>
            <w:r>
              <w:rPr>
                <w:rFonts w:hint="eastAsia"/>
                <w:highlight w:val="yellow"/>
              </w:rPr>
              <w:sym w:font="Wingdings" w:char="00FE"/>
            </w:r>
            <w:r>
              <w:rPr>
                <w:rFonts w:hint="eastAsia"/>
                <w:highlight w:val="yellow"/>
              </w:rPr>
              <w:t xml:space="preserve">招聘 </w:t>
            </w:r>
            <w:r>
              <w:rPr>
                <w:rFonts w:hint="eastAsia"/>
                <w:highlight w:val="yellow"/>
              </w:rPr>
              <w:sym w:font="Wingdings" w:char="00FE"/>
            </w:r>
            <w:r>
              <w:rPr>
                <w:rFonts w:hint="eastAsia"/>
                <w:highlight w:val="yellow"/>
              </w:rPr>
              <w:t xml:space="preserve">换岗  </w:t>
            </w:r>
            <w:r>
              <w:rPr>
                <w:rFonts w:hint="eastAsia"/>
                <w:highlight w:val="yellow"/>
              </w:rPr>
              <w:sym w:font="Wingdings" w:char="00FE"/>
            </w:r>
            <w:r>
              <w:rPr>
                <w:rFonts w:hint="eastAsia"/>
                <w:highlight w:val="yellow"/>
              </w:rPr>
              <w:t xml:space="preserve">培训  </w:t>
            </w:r>
            <w:r>
              <w:rPr>
                <w:rFonts w:hint="eastAsia"/>
                <w:highlight w:val="yellow"/>
              </w:rPr>
              <w:sym w:font="Wingdings" w:char="00FE"/>
            </w:r>
            <w:r>
              <w:rPr>
                <w:rFonts w:hint="eastAsia"/>
                <w:highlight w:val="yellow"/>
              </w:rPr>
              <w:t xml:space="preserve">考核   </w:t>
            </w:r>
            <w:r>
              <w:rPr>
                <w:rFonts w:hint="eastAsia"/>
                <w:highlight w:val="yellow"/>
              </w:rPr>
              <w:sym w:font="Wingdings" w:char="00A8"/>
            </w:r>
            <w:r>
              <w:rPr>
                <w:rFonts w:hint="eastAsia"/>
                <w:highlight w:val="yellow"/>
              </w:rPr>
              <w:t xml:space="preserve">辅导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r>
              <w:rPr>
                <w:rFonts w:hint="eastAsia"/>
                <w:highlight w:val="yellow"/>
              </w:rPr>
              <w:t xml:space="preserve">对国家规定持证上岗的人员资质进行了有效的管理。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rPr>
                <w:highlight w:val="yellow"/>
              </w:rPr>
            </w:pPr>
            <w:r>
              <w:rPr>
                <w:rFonts w:hint="eastAsia"/>
                <w:highlight w:val="yellow"/>
              </w:rPr>
              <w:t>通过</w:t>
            </w:r>
            <w:r>
              <w:rPr>
                <w:rFonts w:hint="eastAsia"/>
                <w:highlight w:val="yellow"/>
              </w:rPr>
              <w:sym w:font="Wingdings" w:char="00FE"/>
            </w:r>
            <w:r>
              <w:rPr>
                <w:rFonts w:hint="eastAsia"/>
                <w:highlight w:val="yellow"/>
              </w:rPr>
              <w:t xml:space="preserve">会议传达 </w:t>
            </w:r>
            <w:r>
              <w:rPr>
                <w:rFonts w:hint="eastAsia"/>
                <w:highlight w:val="yellow"/>
              </w:rPr>
              <w:sym w:font="Wingdings" w:char="00FE"/>
            </w:r>
            <w:r>
              <w:rPr>
                <w:rFonts w:hint="eastAsia"/>
                <w:highlight w:val="yellow"/>
              </w:rPr>
              <w:t xml:space="preserve">标语  </w:t>
            </w:r>
            <w:r>
              <w:rPr>
                <w:rFonts w:hint="eastAsia"/>
                <w:highlight w:val="yellow"/>
              </w:rPr>
              <w:sym w:font="Wingdings" w:char="00FE"/>
            </w:r>
            <w:r>
              <w:rPr>
                <w:rFonts w:hint="eastAsia"/>
                <w:highlight w:val="yellow"/>
              </w:rPr>
              <w:t xml:space="preserve">培训  </w:t>
            </w:r>
            <w:r>
              <w:rPr>
                <w:rFonts w:hint="eastAsia"/>
                <w:highlight w:val="yellow"/>
              </w:rPr>
              <w:sym w:font="Wingdings" w:char="00FE"/>
            </w:r>
            <w:r>
              <w:rPr>
                <w:rFonts w:hint="eastAsia"/>
                <w:highlight w:val="yellow"/>
              </w:rPr>
              <w:t xml:space="preserve">看板   </w:t>
            </w:r>
            <w:r>
              <w:rPr>
                <w:rFonts w:hint="eastAsia"/>
                <w:highlight w:val="yellow"/>
              </w:rPr>
              <w:sym w:font="Wingdings" w:char="00FE"/>
            </w:r>
            <w:r>
              <w:rPr>
                <w:rFonts w:hint="eastAsia"/>
                <w:highlight w:val="yellow"/>
              </w:rPr>
              <w:t xml:space="preserve">局域网  </w:t>
            </w:r>
            <w:r>
              <w:rPr>
                <w:rFonts w:hint="eastAsia"/>
                <w:highlight w:val="yellow"/>
              </w:rPr>
              <w:sym w:font="Wingdings" w:char="00A8"/>
            </w: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组织已确定与能源管理体系相关的信息沟通。</w:t>
            </w:r>
          </w:p>
          <w:p>
            <w:pPr>
              <w:shd w:val="clear" w:color="auto" w:fill="EBF1DE" w:themeFill="accent3" w:themeFillTint="32"/>
              <w:rPr>
                <w:highlight w:val="yellow"/>
              </w:rPr>
            </w:pPr>
            <w:r>
              <w:rPr>
                <w:rFonts w:hint="eastAsia"/>
                <w:highlight w:val="yellow"/>
              </w:rPr>
              <w:t>内部沟通方式：</w:t>
            </w:r>
            <w:r>
              <w:rPr>
                <w:rFonts w:hint="eastAsia"/>
                <w:highlight w:val="yellow"/>
              </w:rPr>
              <w:sym w:font="Wingdings" w:char="00FE"/>
            </w:r>
            <w:r>
              <w:rPr>
                <w:rFonts w:hint="eastAsia"/>
                <w:highlight w:val="yellow"/>
              </w:rPr>
              <w:t xml:space="preserve">文件发放 </w:t>
            </w:r>
            <w:r>
              <w:rPr>
                <w:rFonts w:hint="eastAsia"/>
                <w:highlight w:val="yellow"/>
              </w:rPr>
              <w:sym w:font="Wingdings" w:char="00FE"/>
            </w:r>
            <w:r>
              <w:rPr>
                <w:rFonts w:hint="eastAsia"/>
                <w:highlight w:val="yellow"/>
              </w:rPr>
              <w:t xml:space="preserve">会议  </w:t>
            </w:r>
            <w:r>
              <w:rPr>
                <w:rFonts w:hint="eastAsia"/>
                <w:highlight w:val="yellow"/>
              </w:rPr>
              <w:sym w:font="Wingdings" w:char="00A8"/>
            </w:r>
            <w:r>
              <w:rPr>
                <w:rFonts w:hint="eastAsia"/>
                <w:highlight w:val="yellow"/>
              </w:rPr>
              <w:t xml:space="preserve">标语  </w:t>
            </w:r>
            <w:r>
              <w:rPr>
                <w:rFonts w:hint="eastAsia"/>
                <w:highlight w:val="yellow"/>
              </w:rPr>
              <w:sym w:font="Wingdings" w:char="00A8"/>
            </w:r>
            <w:r>
              <w:rPr>
                <w:rFonts w:hint="eastAsia"/>
                <w:highlight w:val="yellow"/>
              </w:rPr>
              <w:t xml:space="preserve">展板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r>
              <w:rPr>
                <w:rFonts w:hint="eastAsia"/>
                <w:highlight w:val="yellow"/>
              </w:rPr>
              <w:t>外部沟通方式：</w:t>
            </w:r>
            <w:r>
              <w:rPr>
                <w:rFonts w:hint="eastAsia"/>
                <w:highlight w:val="yellow"/>
              </w:rPr>
              <w:sym w:font="Wingdings" w:char="00FE"/>
            </w:r>
            <w:r>
              <w:rPr>
                <w:rFonts w:hint="eastAsia"/>
                <w:highlight w:val="yellow"/>
              </w:rPr>
              <w:t xml:space="preserve">宣传材料 </w:t>
            </w:r>
            <w:r>
              <w:rPr>
                <w:rFonts w:hint="eastAsia"/>
                <w:highlight w:val="yellow"/>
              </w:rPr>
              <w:sym w:font="Wingdings" w:char="00FE"/>
            </w:r>
            <w:r>
              <w:rPr>
                <w:rFonts w:hint="eastAsia"/>
                <w:highlight w:val="yellow"/>
              </w:rPr>
              <w:t xml:space="preserve">网站  </w:t>
            </w:r>
            <w:r>
              <w:rPr>
                <w:rFonts w:hint="eastAsia"/>
                <w:highlight w:val="yellow"/>
              </w:rPr>
              <w:sym w:font="Wingdings" w:char="00A8"/>
            </w:r>
            <w:r>
              <w:rPr>
                <w:rFonts w:hint="eastAsia"/>
                <w:highlight w:val="yellow"/>
              </w:rPr>
              <w:t xml:space="preserve">标语  </w:t>
            </w:r>
            <w:r>
              <w:rPr>
                <w:rFonts w:hint="eastAsia"/>
                <w:highlight w:val="yellow"/>
              </w:rPr>
              <w:sym w:font="Wingdings" w:char="00A8"/>
            </w:r>
            <w:r>
              <w:rPr>
                <w:rFonts w:hint="eastAsia"/>
                <w:highlight w:val="yellow"/>
              </w:rPr>
              <w:t xml:space="preserve">展板   </w:t>
            </w:r>
            <w:r>
              <w:rPr>
                <w:rFonts w:hint="eastAsia"/>
                <w:highlight w:val="yellow"/>
              </w:rPr>
              <w:sym w:font="Wingdings" w:char="00FE"/>
            </w: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u w:val="single"/>
              </w:rPr>
            </w:pPr>
            <w:r>
              <w:rPr>
                <w:rFonts w:hint="eastAsia"/>
                <w:highlight w:val="yellow"/>
              </w:rPr>
              <w:t xml:space="preserve">组织已建立了文件化的能源管理体系。对自编文件的编制、审批、发放、变更和作废进行了控制。 </w:t>
            </w:r>
            <w:r>
              <w:rPr>
                <w:rFonts w:hint="eastAsia"/>
                <w:highlight w:val="yellow"/>
              </w:rPr>
              <w:sym w:font="Wingdings" w:char="00FE"/>
            </w:r>
            <w:r>
              <w:rPr>
                <w:rFonts w:hint="eastAsia"/>
                <w:highlight w:val="yellow"/>
              </w:rPr>
              <w:t xml:space="preserve">体系文件受控 </w:t>
            </w:r>
            <w:r>
              <w:rPr>
                <w:rFonts w:hint="eastAsia"/>
                <w:highlight w:val="yellow"/>
              </w:rPr>
              <w:sym w:font="Wingdings" w:char="00A8"/>
            </w:r>
            <w:r>
              <w:rPr>
                <w:rFonts w:hint="eastAsia"/>
                <w:highlight w:val="yellow"/>
              </w:rPr>
              <w:t>体系文件基本受控，存在问题：</w:t>
            </w:r>
            <w:r>
              <w:rPr>
                <w:rFonts w:hint="eastAsia"/>
                <w:highlight w:val="yellow"/>
                <w:u w:val="single"/>
              </w:rPr>
              <w:t xml:space="preserve">                           </w:t>
            </w:r>
          </w:p>
          <w:p>
            <w:pPr>
              <w:shd w:val="clear" w:color="auto" w:fill="EBF1DE" w:themeFill="accent3" w:themeFillTint="32"/>
              <w:rPr>
                <w:highlight w:val="yellow"/>
              </w:rPr>
            </w:pPr>
            <w:r>
              <w:rPr>
                <w:rFonts w:hint="eastAsia"/>
                <w:highlight w:val="yellow"/>
              </w:rPr>
              <w:t>对节能相关的外来文件（法律法规、产品标准）进行了识别和贯彻。</w:t>
            </w:r>
          </w:p>
          <w:p>
            <w:pPr>
              <w:shd w:val="clear" w:color="auto" w:fill="EBF1DE" w:themeFill="accent3" w:themeFillTint="32"/>
              <w:rPr>
                <w:highlight w:val="yellow"/>
              </w:rPr>
            </w:pPr>
            <w:r>
              <w:rPr>
                <w:rFonts w:hint="eastAsia"/>
                <w:highlight w:val="yellow"/>
              </w:rPr>
              <w:t>☑法律法规获取充分，□法律法规获取有遗漏，缺少：</w:t>
            </w:r>
            <w:r>
              <w:rPr>
                <w:rFonts w:hint="eastAsia"/>
                <w:highlight w:val="yellow"/>
                <w:u w:val="single"/>
              </w:rPr>
              <w:t xml:space="preserve">                           </w:t>
            </w:r>
          </w:p>
          <w:p>
            <w:pPr>
              <w:shd w:val="clear" w:color="auto" w:fill="EBF1DE" w:themeFill="accent3" w:themeFillTint="32"/>
              <w:rPr>
                <w:highlight w:val="yellow"/>
              </w:rPr>
            </w:pPr>
          </w:p>
          <w:p>
            <w:pPr>
              <w:shd w:val="clear" w:color="auto" w:fill="EBF1DE" w:themeFill="accent3" w:themeFillTint="32"/>
              <w:rPr>
                <w:highlight w:val="yellow"/>
              </w:rPr>
            </w:pPr>
            <w:r>
              <w:rPr>
                <w:rFonts w:hint="eastAsia"/>
                <w:highlight w:val="yellow"/>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运行</w:t>
            </w:r>
          </w:p>
        </w:tc>
        <w:tc>
          <w:tcPr>
            <w:tcW w:w="8748" w:type="dxa"/>
            <w:shd w:val="clear" w:color="auto" w:fill="EBF1DE" w:themeFill="accent3" w:themeFillTint="32"/>
          </w:tcPr>
          <w:p>
            <w:pPr>
              <w:shd w:val="clear" w:color="auto" w:fill="EBF1DE" w:themeFill="accent3" w:themeFillTint="32"/>
              <w:rPr>
                <w:color w:val="FF0000"/>
                <w:highlight w:val="yellow"/>
              </w:rPr>
            </w:pPr>
            <w:r>
              <w:rPr>
                <w:rFonts w:hint="eastAsia"/>
                <w:color w:val="FF0000"/>
                <w:highlight w:val="yellow"/>
              </w:rPr>
              <w:t>组织为满足节能管理的要求，已对用能过程建立了相应的运行准则；按照运行准则实施过程控制。策划文件包括：</w:t>
            </w:r>
          </w:p>
          <w:p>
            <w:pPr>
              <w:shd w:val="clear" w:color="auto" w:fill="EBF1DE" w:themeFill="accent3" w:themeFillTint="32"/>
              <w:rPr>
                <w:highlight w:val="yellow"/>
              </w:rPr>
            </w:pPr>
            <w:r>
              <w:rPr>
                <w:rFonts w:hint="eastAsia"/>
                <w:color w:val="FF0000"/>
                <w:highlight w:val="yellow"/>
              </w:rPr>
              <w:t xml:space="preserve"> </w:t>
            </w:r>
            <w:r>
              <w:rPr>
                <w:rFonts w:hint="eastAsia"/>
                <w:color w:val="FF0000"/>
                <w:highlight w:val="yellow"/>
              </w:rPr>
              <w:sym w:font="Wingdings" w:char="00FE"/>
            </w:r>
            <w:r>
              <w:rPr>
                <w:rFonts w:hint="eastAsia"/>
                <w:color w:val="FF0000"/>
                <w:highlight w:val="yellow"/>
              </w:rPr>
              <w:t xml:space="preserve">操作规程 </w:t>
            </w:r>
            <w:r>
              <w:rPr>
                <w:rFonts w:hint="eastAsia"/>
                <w:color w:val="FF0000"/>
                <w:highlight w:val="yellow"/>
              </w:rPr>
              <w:sym w:font="Wingdings" w:char="00FE"/>
            </w:r>
            <w:r>
              <w:rPr>
                <w:rFonts w:hint="eastAsia"/>
                <w:color w:val="FF0000"/>
                <w:highlight w:val="yellow"/>
              </w:rPr>
              <w:t xml:space="preserve">作业文件  </w:t>
            </w:r>
            <w:r>
              <w:rPr>
                <w:rFonts w:hint="eastAsia"/>
                <w:color w:val="FF0000"/>
                <w:highlight w:val="yellow"/>
              </w:rPr>
              <w:sym w:font="Wingdings" w:char="00A8"/>
            </w:r>
            <w:r>
              <w:rPr>
                <w:rFonts w:hint="eastAsia"/>
                <w:color w:val="FF0000"/>
                <w:highlight w:val="yellow"/>
              </w:rPr>
              <w:t xml:space="preserve">工艺卡片   </w:t>
            </w:r>
            <w:r>
              <w:rPr>
                <w:rFonts w:hint="eastAsia"/>
                <w:color w:val="FF0000"/>
                <w:highlight w:val="yellow"/>
              </w:rPr>
              <w:sym w:font="Wingdings" w:char="00FE"/>
            </w:r>
            <w:r>
              <w:rPr>
                <w:rFonts w:hint="eastAsia"/>
                <w:color w:val="FF0000"/>
                <w:highlight w:val="yellow"/>
              </w:rPr>
              <w:t xml:space="preserve">接收准则  </w:t>
            </w:r>
            <w:r>
              <w:rPr>
                <w:rFonts w:hint="eastAsia"/>
                <w:color w:val="FF0000"/>
                <w:highlight w:val="yellow"/>
              </w:rPr>
              <w:sym w:font="Wingdings" w:char="00A8"/>
            </w:r>
            <w:r>
              <w:rPr>
                <w:rFonts w:hint="eastAsia"/>
                <w:color w:val="FF0000"/>
                <w:highlight w:val="yellow"/>
              </w:rPr>
              <w:t xml:space="preserve">工艺流程图  </w:t>
            </w:r>
            <w:r>
              <w:rPr>
                <w:rFonts w:hint="eastAsia"/>
                <w:color w:val="FF0000"/>
                <w:highlight w:val="yellow"/>
              </w:rPr>
              <w:sym w:font="Wingdings" w:char="00A8"/>
            </w:r>
            <w:r>
              <w:rPr>
                <w:rFonts w:hint="eastAsia"/>
                <w:color w:val="FF0000"/>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组织建立、实施和保持了适当的设计和开发过程，以确保后续的产品和服务的提供中满足能源相关的法律法规。（适用时）</w:t>
            </w:r>
          </w:p>
          <w:p>
            <w:pPr>
              <w:shd w:val="clear" w:color="auto" w:fill="EBF1DE" w:themeFill="accent3" w:themeFillTint="32"/>
              <w:rPr>
                <w:highlight w:val="yellow"/>
              </w:rPr>
            </w:pPr>
            <w:r>
              <w:rPr>
                <w:rFonts w:hint="eastAsia"/>
                <w:highlight w:val="yellow"/>
              </w:rPr>
              <w:t>审核期间内，设计和开发新产品/项目名称：</w:t>
            </w:r>
            <w:r>
              <w:rPr>
                <w:rFonts w:hint="eastAsia"/>
                <w:highlight w:val="yellow"/>
                <w:u w:val="single"/>
              </w:rPr>
              <w:t xml:space="preserve">                           （</w:t>
            </w:r>
            <w:r>
              <w:rPr>
                <w:rFonts w:hint="eastAsia"/>
                <w:highlight w:val="yellow"/>
              </w:rPr>
              <w:t>举1例）</w:t>
            </w:r>
          </w:p>
          <w:p>
            <w:pPr>
              <w:shd w:val="clear" w:color="auto" w:fill="EBF1DE" w:themeFill="accent3" w:themeFillTint="32"/>
              <w:rPr>
                <w:highlight w:val="yellow"/>
              </w:rPr>
            </w:pPr>
            <w:r>
              <w:rPr>
                <w:rFonts w:hint="eastAsia"/>
                <w:highlight w:val="yellow"/>
              </w:rPr>
              <w:t>对该设计和开发的项目进行了节能评估，并制订了相应的控制措施。</w:t>
            </w:r>
          </w:p>
          <w:p>
            <w:pPr>
              <w:shd w:val="clear" w:color="auto" w:fill="EBF1DE" w:themeFill="accent3" w:themeFillTint="32"/>
              <w:rPr>
                <w:highlight w:val="yellow"/>
              </w:rPr>
            </w:pPr>
            <w:r>
              <w:rPr>
                <w:rFonts w:hint="eastAsia"/>
                <w:highlight w:val="yellow"/>
              </w:rPr>
              <w:t>设计和开发的节能措施控制：</w:t>
            </w:r>
          </w:p>
          <w:p>
            <w:pPr>
              <w:shd w:val="clear" w:color="auto" w:fill="EBF1DE" w:themeFill="accent3" w:themeFillTint="32"/>
              <w:rPr>
                <w:highlight w:val="yellow"/>
              </w:rPr>
            </w:pPr>
            <w:r>
              <w:rPr>
                <w:rFonts w:hint="eastAsia"/>
                <w:highlight w:val="yellow"/>
              </w:rPr>
              <w:sym w:font="Wingdings" w:char="00FE"/>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jc w:val="left"/>
              <w:rPr>
                <w:highlight w:val="yellow"/>
              </w:rPr>
            </w:pPr>
            <w:r>
              <w:rPr>
                <w:rFonts w:hint="eastAsia"/>
                <w:highlight w:val="yellow"/>
              </w:rPr>
              <w:t>组织对外部提供的过程、产品和服务的供方按照政府对节能的影响程度实施控制。</w:t>
            </w:r>
          </w:p>
          <w:p>
            <w:pPr>
              <w:shd w:val="clear" w:color="auto" w:fill="EBF1DE" w:themeFill="accent3" w:themeFillTint="32"/>
              <w:jc w:val="left"/>
              <w:rPr>
                <w:highlight w:val="yellow"/>
              </w:rPr>
            </w:pPr>
            <w:r>
              <w:rPr>
                <w:rFonts w:hint="eastAsia"/>
                <w:highlight w:val="yellow"/>
              </w:rPr>
              <w:t>外部提供包括：</w:t>
            </w:r>
            <w:r>
              <w:rPr>
                <w:rFonts w:hint="eastAsia"/>
                <w:highlight w:val="yellow"/>
              </w:rPr>
              <w:sym w:font="Wingdings" w:char="00A8"/>
            </w:r>
            <w:r>
              <w:rPr>
                <w:rFonts w:hint="eastAsia"/>
                <w:highlight w:val="yellow"/>
              </w:rPr>
              <w:t xml:space="preserve">能源采购 </w:t>
            </w:r>
            <w:r>
              <w:rPr>
                <w:rFonts w:hint="eastAsia"/>
                <w:highlight w:val="yellow"/>
              </w:rPr>
              <w:sym w:font="Wingdings" w:char="00A8"/>
            </w:r>
            <w:r>
              <w:rPr>
                <w:rFonts w:hint="eastAsia"/>
                <w:highlight w:val="yellow"/>
              </w:rPr>
              <w:t xml:space="preserve">主要用能设备采购  </w:t>
            </w:r>
            <w:r>
              <w:rPr>
                <w:rFonts w:hint="eastAsia"/>
                <w:highlight w:val="yellow"/>
              </w:rPr>
              <w:sym w:font="Wingdings" w:char="00A8"/>
            </w:r>
            <w:r>
              <w:rPr>
                <w:rFonts w:hint="eastAsia"/>
                <w:highlight w:val="yellow"/>
              </w:rPr>
              <w:t xml:space="preserve">淘汰落后设备更新 </w:t>
            </w:r>
            <w:r>
              <w:rPr>
                <w:rFonts w:hint="eastAsia"/>
                <w:highlight w:val="yellow"/>
              </w:rPr>
              <w:sym w:font="Wingdings" w:char="00FE"/>
            </w:r>
            <w:r>
              <w:rPr>
                <w:rFonts w:hint="eastAsia"/>
                <w:highlight w:val="yellow"/>
              </w:rPr>
              <w:t xml:space="preserve">能源计量器具采购   </w:t>
            </w:r>
            <w:r>
              <w:rPr>
                <w:rFonts w:hint="eastAsia"/>
                <w:highlight w:val="yellow"/>
              </w:rPr>
              <w:sym w:font="Wingdings" w:char="00A8"/>
            </w:r>
            <w:r>
              <w:rPr>
                <w:rFonts w:hint="eastAsia"/>
                <w:highlight w:val="yellow"/>
              </w:rPr>
              <w:t>其他</w:t>
            </w:r>
          </w:p>
          <w:p>
            <w:pPr>
              <w:shd w:val="clear" w:color="auto" w:fill="EBF1DE" w:themeFill="accent3" w:themeFillTint="32"/>
              <w:jc w:val="left"/>
              <w:rPr>
                <w:highlight w:val="yellow"/>
              </w:rPr>
            </w:pPr>
            <w:r>
              <w:rPr>
                <w:rFonts w:hint="eastAsia"/>
                <w:highlight w:val="yellow"/>
              </w:rPr>
              <w:t>控制方式：</w:t>
            </w:r>
            <w:r>
              <w:rPr>
                <w:rFonts w:hint="eastAsia"/>
                <w:highlight w:val="yellow"/>
              </w:rPr>
              <w:sym w:font="Wingdings" w:char="00A8"/>
            </w:r>
            <w:r>
              <w:rPr>
                <w:rFonts w:hint="eastAsia"/>
                <w:highlight w:val="yellow"/>
              </w:rPr>
              <w:t xml:space="preserve">合同约定  </w:t>
            </w:r>
            <w:r>
              <w:rPr>
                <w:rFonts w:hint="eastAsia"/>
                <w:highlight w:val="yellow"/>
              </w:rPr>
              <w:sym w:font="Wingdings" w:char="00FE"/>
            </w:r>
            <w:r>
              <w:rPr>
                <w:rFonts w:hint="eastAsia"/>
                <w:highlight w:val="yellow"/>
              </w:rPr>
              <w:t xml:space="preserve">现场检查    </w:t>
            </w:r>
            <w:r>
              <w:rPr>
                <w:rFonts w:hint="eastAsia"/>
                <w:highlight w:val="yellow"/>
              </w:rPr>
              <w:sym w:font="Wingdings" w:char="00A8"/>
            </w:r>
            <w:r>
              <w:rPr>
                <w:rFonts w:hint="eastAsia"/>
                <w:highlight w:val="yellow"/>
              </w:rPr>
              <w:t>其他</w:t>
            </w:r>
          </w:p>
          <w:p>
            <w:pPr>
              <w:shd w:val="clear" w:color="auto" w:fill="EBF1DE" w:themeFill="accent3" w:themeFillTint="32"/>
              <w:jc w:val="left"/>
              <w:rPr>
                <w:highlight w:val="yellow"/>
              </w:rPr>
            </w:pPr>
            <w:r>
              <w:rPr>
                <w:rFonts w:hint="eastAsia"/>
                <w:highlight w:val="yellow"/>
              </w:rPr>
              <w:t>对外部供方的控制：</w:t>
            </w:r>
            <w:r>
              <w:rPr>
                <w:rFonts w:hint="eastAsia"/>
                <w:highlight w:val="yellow"/>
              </w:rPr>
              <w:sym w:font="Wingdings" w:char="00FE"/>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jc w:val="left"/>
              <w:rPr>
                <w:highlight w:val="yellow"/>
              </w:rPr>
            </w:pPr>
            <w:r>
              <w:rPr>
                <w:rFonts w:hint="eastAsia"/>
                <w:highlight w:val="yellow"/>
              </w:rPr>
              <w:t>企业主要能源消耗控制情况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yellow"/>
                    </w:rPr>
                  </w:pPr>
                  <w:r>
                    <w:rPr>
                      <w:rFonts w:hint="eastAsia"/>
                      <w:highlight w:val="yellow"/>
                    </w:rPr>
                    <w:t>主要能源使用</w:t>
                  </w:r>
                </w:p>
              </w:tc>
              <w:tc>
                <w:tcPr>
                  <w:tcW w:w="3665" w:type="dxa"/>
                </w:tcPr>
                <w:p>
                  <w:pPr>
                    <w:shd w:val="clear" w:color="auto" w:fill="EBF1DE" w:themeFill="accent3" w:themeFillTint="32"/>
                    <w:jc w:val="left"/>
                    <w:rPr>
                      <w:highlight w:val="yellow"/>
                    </w:rPr>
                  </w:pPr>
                  <w:r>
                    <w:rPr>
                      <w:rFonts w:hint="eastAsia"/>
                      <w:highlight w:val="yellow"/>
                    </w:rPr>
                    <w:t>控制措施</w:t>
                  </w:r>
                </w:p>
              </w:tc>
              <w:tc>
                <w:tcPr>
                  <w:tcW w:w="3265" w:type="dxa"/>
                </w:tcPr>
                <w:p>
                  <w:pPr>
                    <w:shd w:val="clear" w:color="auto" w:fill="EBF1DE" w:themeFill="accent3" w:themeFillTint="32"/>
                    <w:jc w:val="left"/>
                    <w:rPr>
                      <w:highlight w:val="yellow"/>
                    </w:rPr>
                  </w:pPr>
                  <w:r>
                    <w:rPr>
                      <w:rFonts w:hint="eastAsia"/>
                      <w:highlight w:val="yellow"/>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yellow"/>
                    </w:rPr>
                  </w:pPr>
                </w:p>
              </w:tc>
              <w:tc>
                <w:tcPr>
                  <w:tcW w:w="3665" w:type="dxa"/>
                </w:tcPr>
                <w:p>
                  <w:pPr>
                    <w:shd w:val="clear" w:color="auto" w:fill="EBF1DE" w:themeFill="accent3" w:themeFillTint="32"/>
                    <w:jc w:val="left"/>
                    <w:rPr>
                      <w:highlight w:val="yellow"/>
                    </w:rPr>
                  </w:pPr>
                </w:p>
              </w:tc>
              <w:tc>
                <w:tcPr>
                  <w:tcW w:w="3265" w:type="dxa"/>
                </w:tcPr>
                <w:p>
                  <w:pPr>
                    <w:shd w:val="clear" w:color="auto" w:fill="EBF1DE" w:themeFill="accent3" w:themeFillTint="32"/>
                    <w:jc w:val="left"/>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yellow"/>
                    </w:rPr>
                  </w:pPr>
                </w:p>
              </w:tc>
              <w:tc>
                <w:tcPr>
                  <w:tcW w:w="3665" w:type="dxa"/>
                </w:tcPr>
                <w:p>
                  <w:pPr>
                    <w:shd w:val="clear" w:color="auto" w:fill="EBF1DE" w:themeFill="accent3" w:themeFillTint="32"/>
                    <w:jc w:val="left"/>
                    <w:rPr>
                      <w:highlight w:val="yellow"/>
                    </w:rPr>
                  </w:pPr>
                </w:p>
              </w:tc>
              <w:tc>
                <w:tcPr>
                  <w:tcW w:w="3265" w:type="dxa"/>
                </w:tcPr>
                <w:p>
                  <w:pPr>
                    <w:shd w:val="clear" w:color="auto" w:fill="EBF1DE" w:themeFill="accent3" w:themeFillTint="32"/>
                    <w:jc w:val="left"/>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yellow"/>
                    </w:rPr>
                  </w:pPr>
                  <w:r>
                    <w:rPr>
                      <w:rFonts w:hint="eastAsia"/>
                      <w:highlight w:val="yellow"/>
                    </w:rPr>
                    <w:t>电的消耗</w:t>
                  </w:r>
                </w:p>
              </w:tc>
              <w:tc>
                <w:tcPr>
                  <w:tcW w:w="3665" w:type="dxa"/>
                </w:tcPr>
                <w:p>
                  <w:pPr>
                    <w:numPr>
                      <w:ilvl w:val="0"/>
                      <w:numId w:val="3"/>
                    </w:numPr>
                    <w:shd w:val="clear" w:color="auto" w:fill="EBF1DE" w:themeFill="accent3" w:themeFillTint="32"/>
                    <w:jc w:val="left"/>
                    <w:rPr>
                      <w:highlight w:val="yellow"/>
                    </w:rPr>
                  </w:pPr>
                  <w:r>
                    <w:rPr>
                      <w:rFonts w:hint="eastAsia"/>
                      <w:highlight w:val="yellow"/>
                    </w:rPr>
                    <w:t>减少变压器容量；利用峰谷电价差、加强无功补偿；采用变频电机；</w:t>
                  </w:r>
                </w:p>
                <w:p>
                  <w:pPr>
                    <w:numPr>
                      <w:ilvl w:val="0"/>
                      <w:numId w:val="3"/>
                    </w:numPr>
                    <w:shd w:val="clear" w:color="auto" w:fill="EBF1DE" w:themeFill="accent3" w:themeFillTint="32"/>
                    <w:jc w:val="left"/>
                    <w:rPr>
                      <w:highlight w:val="yellow"/>
                    </w:rPr>
                  </w:pPr>
                  <w:r>
                    <w:rPr>
                      <w:rFonts w:hint="eastAsia"/>
                      <w:highlight w:val="yellow"/>
                    </w:rPr>
                    <w:t>办公室节电：避免长明灯、空调采用变频空调；随手关闭用电开关。</w:t>
                  </w:r>
                </w:p>
              </w:tc>
              <w:tc>
                <w:tcPr>
                  <w:tcW w:w="3265" w:type="dxa"/>
                </w:tcPr>
                <w:p>
                  <w:pPr>
                    <w:shd w:val="clear" w:color="auto" w:fill="EBF1DE" w:themeFill="accent3" w:themeFillTint="32"/>
                    <w:jc w:val="left"/>
                    <w:rPr>
                      <w:highlight w:val="yellow"/>
                    </w:rPr>
                  </w:pPr>
                  <w:r>
                    <w:rPr>
                      <w:rFonts w:hint="eastAsia"/>
                      <w:highlight w:val="yellow"/>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yellow"/>
                    </w:rPr>
                  </w:pPr>
                  <w:r>
                    <w:rPr>
                      <w:rFonts w:hint="eastAsia"/>
                      <w:highlight w:val="yellow"/>
                    </w:rPr>
                    <w:t>燃料气</w:t>
                  </w:r>
                </w:p>
              </w:tc>
              <w:tc>
                <w:tcPr>
                  <w:tcW w:w="3665" w:type="dxa"/>
                </w:tcPr>
                <w:p>
                  <w:pPr>
                    <w:shd w:val="clear" w:color="auto" w:fill="EBF1DE" w:themeFill="accent3" w:themeFillTint="32"/>
                    <w:jc w:val="left"/>
                    <w:rPr>
                      <w:highlight w:val="yellow"/>
                    </w:rPr>
                  </w:pPr>
                </w:p>
              </w:tc>
              <w:tc>
                <w:tcPr>
                  <w:tcW w:w="3265" w:type="dxa"/>
                </w:tcPr>
                <w:p>
                  <w:pPr>
                    <w:shd w:val="clear" w:color="auto" w:fill="EBF1DE" w:themeFill="accent3" w:themeFillTint="32"/>
                    <w:jc w:val="left"/>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yellow"/>
                    </w:rPr>
                  </w:pPr>
                  <w:r>
                    <w:rPr>
                      <w:rFonts w:hint="eastAsia"/>
                      <w:highlight w:val="yellow"/>
                    </w:rPr>
                    <w:t>其他</w:t>
                  </w:r>
                </w:p>
              </w:tc>
              <w:tc>
                <w:tcPr>
                  <w:tcW w:w="3665" w:type="dxa"/>
                </w:tcPr>
                <w:p>
                  <w:pPr>
                    <w:shd w:val="clear" w:color="auto" w:fill="EBF1DE" w:themeFill="accent3" w:themeFillTint="32"/>
                    <w:jc w:val="left"/>
                    <w:rPr>
                      <w:highlight w:val="yellow"/>
                    </w:rPr>
                  </w:pPr>
                </w:p>
              </w:tc>
              <w:tc>
                <w:tcPr>
                  <w:tcW w:w="3265" w:type="dxa"/>
                </w:tcPr>
                <w:p>
                  <w:pPr>
                    <w:shd w:val="clear" w:color="auto" w:fill="EBF1DE" w:themeFill="accent3" w:themeFillTint="32"/>
                    <w:jc w:val="left"/>
                    <w:rPr>
                      <w:highlight w:val="yellow"/>
                    </w:rPr>
                  </w:pPr>
                </w:p>
              </w:tc>
            </w:tr>
          </w:tbl>
          <w:p>
            <w:pPr>
              <w:shd w:val="clear" w:color="auto" w:fill="EBF1DE" w:themeFill="accent3" w:themeFillTint="32"/>
              <w:jc w:val="left"/>
              <w:rPr>
                <w:highlight w:val="yellow"/>
              </w:rPr>
            </w:pPr>
          </w:p>
          <w:p>
            <w:pPr>
              <w:shd w:val="clear" w:color="auto" w:fill="EBF1DE" w:themeFill="accent3" w:themeFillTint="32"/>
              <w:jc w:val="left"/>
              <w:rPr>
                <w:highlight w:val="yellow"/>
              </w:rPr>
            </w:pPr>
            <w:r>
              <w:rPr>
                <w:rFonts w:hint="eastAsia"/>
                <w:highlight w:val="yellow"/>
              </w:rPr>
              <w:t>对生产和服务提供过程的节能改进措施控制</w:t>
            </w:r>
            <w:r>
              <w:rPr>
                <w:rFonts w:hint="eastAsia"/>
                <w:highlight w:val="yellow"/>
              </w:rPr>
              <w:sym w:font="Wingdings" w:char="00FE"/>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组织对生产和服务提供的有预期和非预期的更改进行必要的节能效果评审和制订控制措施，以确保持续地符合法规要求。 </w:t>
            </w:r>
          </w:p>
          <w:p>
            <w:pPr>
              <w:shd w:val="clear" w:color="auto" w:fill="EBF1DE" w:themeFill="accent3" w:themeFillTint="32"/>
              <w:rPr>
                <w:highlight w:val="yellow"/>
              </w:rPr>
            </w:pPr>
            <w:r>
              <w:rPr>
                <w:rFonts w:hint="eastAsia"/>
                <w:highlight w:val="yellow"/>
              </w:rPr>
              <w:t>已发生的更改包括：</w:t>
            </w:r>
            <w:r>
              <w:rPr>
                <w:rFonts w:hint="eastAsia"/>
                <w:highlight w:val="yellow"/>
              </w:rPr>
              <w:sym w:font="Wingdings" w:char="00FE"/>
            </w:r>
            <w:r>
              <w:rPr>
                <w:rFonts w:hint="eastAsia"/>
                <w:highlight w:val="yellow"/>
              </w:rPr>
              <w:t xml:space="preserve">节能技术的实施 </w:t>
            </w:r>
            <w:r>
              <w:rPr>
                <w:rFonts w:hint="eastAsia"/>
                <w:highlight w:val="yellow"/>
              </w:rPr>
              <w:sym w:font="Wingdings" w:char="00FE"/>
            </w:r>
            <w:r>
              <w:rPr>
                <w:rFonts w:hint="eastAsia"/>
                <w:highlight w:val="yellow"/>
              </w:rPr>
              <w:t xml:space="preserve">节能设备的更新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r>
              <w:rPr>
                <w:rFonts w:hint="eastAsia"/>
                <w:highlight w:val="yellow"/>
              </w:rPr>
              <w:t>变更控制：</w:t>
            </w:r>
            <w:r>
              <w:rPr>
                <w:rFonts w:hint="eastAsia"/>
                <w:highlight w:val="yellow"/>
              </w:rPr>
              <w:sym w:font="Wingdings" w:char="00FE"/>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组织识别了潜在紧急情况及应急准备时所带来的能源消耗影响；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绩效评价</w:t>
            </w:r>
          </w:p>
        </w:tc>
        <w:tc>
          <w:tcPr>
            <w:tcW w:w="8748" w:type="dxa"/>
            <w:shd w:val="clear" w:color="auto" w:fill="EBF1DE" w:themeFill="accent3" w:themeFillTint="32"/>
          </w:tcPr>
          <w:p>
            <w:pPr>
              <w:shd w:val="clear" w:color="auto" w:fill="EBF1DE" w:themeFill="accent3" w:themeFillTint="32"/>
              <w:rPr>
                <w:highlight w:val="yellow"/>
                <w:lang w:val="en-GB"/>
              </w:rPr>
            </w:pPr>
            <w:r>
              <w:rPr>
                <w:rFonts w:hint="eastAsia"/>
                <w:highlight w:val="yellow"/>
              </w:rPr>
              <w:t>组织</w:t>
            </w:r>
            <w:r>
              <w:rPr>
                <w:rFonts w:hint="eastAsia"/>
                <w:highlight w:val="yellow"/>
                <w:lang w:val="en-GB"/>
              </w:rPr>
              <w:t>已经制定了信息</w:t>
            </w:r>
            <w:r>
              <w:rPr>
                <w:rFonts w:hint="eastAsia"/>
                <w:highlight w:val="yellow"/>
              </w:rPr>
              <w:t>的收集、</w:t>
            </w:r>
            <w:r>
              <w:rPr>
                <w:rFonts w:hint="eastAsia"/>
                <w:highlight w:val="yellow"/>
                <w:lang w:val="en-GB"/>
              </w:rPr>
              <w:t>数据分析、改进方法相关的程序，并生效。</w:t>
            </w:r>
          </w:p>
          <w:p>
            <w:pPr>
              <w:shd w:val="clear" w:color="auto" w:fill="EBF1DE" w:themeFill="accent3" w:themeFillTint="32"/>
              <w:rPr>
                <w:highlight w:val="yellow"/>
              </w:rPr>
            </w:pPr>
            <w:r>
              <w:rPr>
                <w:rFonts w:hint="eastAsia"/>
                <w:highlight w:val="yellow"/>
              </w:rPr>
              <w:t>组织已分析和评价通过监视和测量获得的适当的数据和信息。</w:t>
            </w:r>
          </w:p>
          <w:p>
            <w:pPr>
              <w:shd w:val="clear" w:color="auto" w:fill="EBF1DE" w:themeFill="accent3" w:themeFillTint="32"/>
              <w:rPr>
                <w:highlight w:val="yellow"/>
              </w:rPr>
            </w:pPr>
            <w:r>
              <w:rPr>
                <w:rFonts w:hint="eastAsia"/>
                <w:highlight w:val="yellow"/>
              </w:rPr>
              <w:t>组织已建立、实施并保持评价其合规义务履行情况所需的过程。</w:t>
            </w:r>
          </w:p>
          <w:p>
            <w:pPr>
              <w:shd w:val="clear" w:color="auto" w:fill="EBF1DE" w:themeFill="accent3" w:themeFillTint="32"/>
              <w:rPr>
                <w:highlight w:val="yellow"/>
              </w:rPr>
            </w:pPr>
            <w:r>
              <w:rPr>
                <w:rFonts w:hint="eastAsia"/>
                <w:highlight w:val="yellow"/>
              </w:rPr>
              <w:t>实施合规性评价的时间：</w:t>
            </w:r>
          </w:p>
          <w:p>
            <w:pPr>
              <w:shd w:val="clear" w:color="auto" w:fill="EBF1DE" w:themeFill="accent3" w:themeFillTint="32"/>
              <w:rPr>
                <w:highlight w:val="yellow"/>
              </w:rPr>
            </w:pPr>
            <w:r>
              <w:rPr>
                <w:rFonts w:hint="eastAsia"/>
                <w:highlight w:val="yellow"/>
              </w:rPr>
              <w:sym w:font="Wingdings" w:char="00FE"/>
            </w:r>
            <w:r>
              <w:rPr>
                <w:rFonts w:hint="eastAsia"/>
                <w:highlight w:val="yellow"/>
              </w:rPr>
              <w:t>定期（每年） ：</w:t>
            </w:r>
            <w:r>
              <w:rPr>
                <w:rFonts w:hint="eastAsia"/>
                <w:highlight w:val="yellow"/>
                <w:u w:val="single"/>
              </w:rPr>
              <w:t xml:space="preserve">  2020  </w:t>
            </w:r>
            <w:r>
              <w:rPr>
                <w:rFonts w:hint="eastAsia"/>
                <w:highlight w:val="yellow"/>
              </w:rPr>
              <w:t>年</w:t>
            </w:r>
            <w:r>
              <w:rPr>
                <w:rFonts w:hint="eastAsia"/>
                <w:highlight w:val="yellow"/>
                <w:u w:val="single"/>
              </w:rPr>
              <w:t xml:space="preserve">   </w:t>
            </w:r>
            <w:r>
              <w:rPr>
                <w:rFonts w:hint="eastAsia"/>
                <w:highlight w:val="yellow"/>
              </w:rPr>
              <w:t>月</w:t>
            </w:r>
            <w:r>
              <w:rPr>
                <w:rFonts w:hint="eastAsia"/>
                <w:highlight w:val="yellow"/>
                <w:u w:val="single"/>
              </w:rPr>
              <w:t xml:space="preserve">   </w:t>
            </w:r>
            <w:r>
              <w:rPr>
                <w:rFonts w:hint="eastAsia"/>
                <w:highlight w:val="yellow"/>
              </w:rPr>
              <w:t>日</w:t>
            </w:r>
          </w:p>
          <w:p>
            <w:pPr>
              <w:shd w:val="clear" w:color="auto" w:fill="EBF1DE" w:themeFill="accent3" w:themeFillTint="32"/>
              <w:rPr>
                <w:highlight w:val="yellow"/>
              </w:rPr>
            </w:pPr>
            <w:r>
              <w:rPr>
                <w:rFonts w:hint="eastAsia"/>
                <w:highlight w:val="yellow"/>
              </w:rPr>
              <w:sym w:font="Wingdings" w:char="00A8"/>
            </w:r>
            <w:r>
              <w:rPr>
                <w:rFonts w:hint="eastAsia"/>
                <w:highlight w:val="yellow"/>
              </w:rPr>
              <w:t>特殊情况（法规变化）：</w:t>
            </w:r>
            <w:r>
              <w:rPr>
                <w:rFonts w:hint="eastAsia"/>
                <w:highlight w:val="yellow"/>
                <w:u w:val="single"/>
              </w:rPr>
              <w:t xml:space="preserve">       </w:t>
            </w:r>
            <w:r>
              <w:rPr>
                <w:rFonts w:hint="eastAsia"/>
                <w:highlight w:val="yellow"/>
              </w:rPr>
              <w:t>年</w:t>
            </w:r>
            <w:r>
              <w:rPr>
                <w:rFonts w:hint="eastAsia"/>
                <w:highlight w:val="yellow"/>
                <w:u w:val="single"/>
              </w:rPr>
              <w:t xml:space="preserve">   </w:t>
            </w:r>
            <w:r>
              <w:rPr>
                <w:rFonts w:hint="eastAsia"/>
                <w:highlight w:val="yellow"/>
              </w:rPr>
              <w:t>月</w:t>
            </w:r>
            <w:r>
              <w:rPr>
                <w:rFonts w:hint="eastAsia"/>
                <w:highlight w:val="yellow"/>
                <w:u w:val="single"/>
              </w:rPr>
              <w:t xml:space="preserve">   </w:t>
            </w:r>
            <w:r>
              <w:rPr>
                <w:rFonts w:hint="eastAsia"/>
                <w:highlight w:val="yellow"/>
              </w:rPr>
              <w:t>日</w:t>
            </w:r>
          </w:p>
          <w:p>
            <w:pPr>
              <w:shd w:val="clear" w:color="auto" w:fill="EBF1DE" w:themeFill="accent3" w:themeFillTint="32"/>
              <w:rPr>
                <w:highlight w:val="yellow"/>
              </w:rPr>
            </w:pPr>
            <w:r>
              <w:rPr>
                <w:rFonts w:hint="eastAsia"/>
                <w:highlight w:val="yellow"/>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组织在适当阶段实施策划的安排，以验证能源法律法规的要求已得到满足。 </w:t>
            </w:r>
          </w:p>
          <w:p>
            <w:pPr>
              <w:shd w:val="clear" w:color="auto" w:fill="EBF1DE" w:themeFill="accent3" w:themeFillTint="32"/>
              <w:rPr>
                <w:highlight w:val="yellow"/>
              </w:rPr>
            </w:pPr>
            <w:r>
              <w:rPr>
                <w:rFonts w:hint="eastAsia"/>
                <w:highlight w:val="yellow"/>
              </w:rPr>
              <w:t>实施的检测：</w:t>
            </w:r>
            <w:r>
              <w:rPr>
                <w:rFonts w:hint="eastAsia"/>
                <w:highlight w:val="yellow"/>
              </w:rPr>
              <w:sym w:font="Wingdings" w:char="00FE"/>
            </w:r>
            <w:r>
              <w:rPr>
                <w:rFonts w:hint="eastAsia"/>
                <w:highlight w:val="yellow"/>
              </w:rPr>
              <w:t xml:space="preserve">企业自测 </w:t>
            </w:r>
            <w:r>
              <w:rPr>
                <w:rFonts w:hint="eastAsia"/>
                <w:highlight w:val="yellow"/>
              </w:rPr>
              <w:sym w:font="Wingdings" w:char="00A8"/>
            </w:r>
            <w:r>
              <w:rPr>
                <w:rFonts w:hint="eastAsia"/>
                <w:highlight w:val="yellow"/>
              </w:rPr>
              <w:t xml:space="preserve">第三方监测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p>
          <w:p>
            <w:pPr>
              <w:shd w:val="clear" w:color="auto" w:fill="EBF1DE" w:themeFill="accent3" w:themeFillTint="32"/>
              <w:rPr>
                <w:highlight w:val="yellow"/>
              </w:rPr>
            </w:pPr>
            <w:r>
              <w:rPr>
                <w:rFonts w:hint="eastAsia"/>
                <w:highlight w:val="yellow"/>
              </w:rPr>
              <w:t>《能效测试报告》编号：</w:t>
            </w:r>
            <w:r>
              <w:rPr>
                <w:rFonts w:hint="eastAsia"/>
                <w:highlight w:val="yellow"/>
                <w:u w:val="single"/>
              </w:rPr>
              <w:t xml:space="preserve">                                </w:t>
            </w:r>
            <w:r>
              <w:rPr>
                <w:rFonts w:hint="eastAsia"/>
                <w:highlight w:val="yellow"/>
              </w:rPr>
              <w:t>。</w:t>
            </w:r>
          </w:p>
          <w:p>
            <w:pPr>
              <w:shd w:val="clear" w:color="auto" w:fill="EBF1DE" w:themeFill="accent3" w:themeFillTint="32"/>
              <w:rPr>
                <w:highlight w:val="yellow"/>
              </w:rPr>
            </w:pPr>
            <w:r>
              <w:rPr>
                <w:rFonts w:hint="eastAsia"/>
                <w:highlight w:val="yellow"/>
              </w:rPr>
              <w:t>达标评价：</w:t>
            </w:r>
            <w:r>
              <w:rPr>
                <w:rFonts w:hint="eastAsia"/>
                <w:highlight w:val="yellow"/>
              </w:rPr>
              <w:sym w:font="Wingdings" w:char="00FE"/>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组织已</w:t>
            </w:r>
            <w:r>
              <w:rPr>
                <w:rFonts w:hint="eastAsia"/>
                <w:highlight w:val="yellow"/>
              </w:rPr>
              <w:fldChar w:fldCharType="begin"/>
            </w:r>
            <w:r>
              <w:rPr>
                <w:rFonts w:hint="eastAsia"/>
                <w:highlight w:val="yellow"/>
              </w:rPr>
              <w:fldChar w:fldCharType="end"/>
            </w:r>
            <w:r>
              <w:rPr>
                <w:rFonts w:hint="eastAsia"/>
                <w:highlight w:val="yellow"/>
              </w:rPr>
              <w:t>通过年度策划于</w:t>
            </w:r>
            <w:r>
              <w:rPr>
                <w:rFonts w:hint="eastAsia"/>
                <w:highlight w:val="yellow"/>
                <w:u w:val="single"/>
              </w:rPr>
              <w:t xml:space="preserve"> 2020 </w:t>
            </w:r>
            <w:r>
              <w:rPr>
                <w:rFonts w:hint="eastAsia"/>
                <w:highlight w:val="yellow"/>
              </w:rPr>
              <w:t>年</w:t>
            </w:r>
            <w:r>
              <w:rPr>
                <w:rFonts w:hint="eastAsia"/>
                <w:highlight w:val="yellow"/>
                <w:u w:val="single"/>
              </w:rPr>
              <w:t xml:space="preserve"> 12  </w:t>
            </w:r>
            <w:r>
              <w:rPr>
                <w:rFonts w:hint="eastAsia"/>
                <w:highlight w:val="yellow"/>
              </w:rPr>
              <w:t>月</w:t>
            </w:r>
            <w:r>
              <w:rPr>
                <w:rFonts w:hint="eastAsia"/>
                <w:highlight w:val="yellow"/>
                <w:u w:val="single"/>
              </w:rPr>
              <w:t xml:space="preserve"> 7-9  </w:t>
            </w:r>
            <w:r>
              <w:rPr>
                <w:rFonts w:hint="eastAsia"/>
                <w:highlight w:val="yellow"/>
              </w:rPr>
              <w:t>日实施了能源管理体系内部审核，对能源管理体系的符合性和有效性进行了审核。内审发现的</w:t>
            </w:r>
            <w:r>
              <w:rPr>
                <w:rFonts w:hint="eastAsia"/>
                <w:highlight w:val="yellow"/>
                <w:u w:val="single"/>
              </w:rPr>
              <w:t xml:space="preserve"> 1 </w:t>
            </w:r>
            <w:r>
              <w:rPr>
                <w:rFonts w:hint="eastAsia"/>
                <w:highlight w:val="yellow"/>
              </w:rPr>
              <w:t>项不符合在本次审核前已完成整改。在公司内完成的这些审核是可信的。</w:t>
            </w:r>
          </w:p>
          <w:p>
            <w:pPr>
              <w:shd w:val="clear" w:color="auto" w:fill="EBF1DE" w:themeFill="accent3" w:themeFillTint="32"/>
              <w:rPr>
                <w:highlight w:val="yellow"/>
              </w:rPr>
            </w:pPr>
          </w:p>
          <w:p>
            <w:pPr>
              <w:shd w:val="clear" w:color="auto" w:fill="EBF1DE" w:themeFill="accent3" w:themeFillTint="32"/>
              <w:rPr>
                <w:highlight w:val="yellow"/>
              </w:rPr>
            </w:pPr>
            <w:r>
              <w:rPr>
                <w:rFonts w:hint="eastAsia"/>
                <w:highlight w:val="yellow"/>
              </w:rPr>
              <w:t>若是组织多场所/临时场所：（按照组织的实际情况选择）</w:t>
            </w:r>
          </w:p>
          <w:p>
            <w:pPr>
              <w:shd w:val="clear" w:color="auto" w:fill="EBF1DE" w:themeFill="accent3" w:themeFillTint="32"/>
              <w:rPr>
                <w:highlight w:val="yellow"/>
              </w:rPr>
            </w:pPr>
            <w:r>
              <w:rPr>
                <w:rFonts w:hint="eastAsia"/>
                <w:highlight w:val="yellow"/>
              </w:rPr>
              <w:sym w:font="Wingdings" w:char="00FE"/>
            </w:r>
            <w:r>
              <w:rPr>
                <w:rFonts w:hint="eastAsia"/>
                <w:highlight w:val="yellow"/>
              </w:rPr>
              <w:t>内审贯穿了多场所/临时现场，内审的验证结论是正面的。管理者代表相应的职权覆盖了所有的场所。）</w:t>
            </w:r>
          </w:p>
          <w:p>
            <w:pPr>
              <w:shd w:val="clear" w:color="auto" w:fill="EBF1DE" w:themeFill="accent3" w:themeFillTint="32"/>
              <w:rPr>
                <w:highlight w:val="yellow"/>
              </w:rPr>
            </w:pPr>
          </w:p>
          <w:p>
            <w:pPr>
              <w:shd w:val="clear" w:color="auto" w:fill="EBF1DE" w:themeFill="accent3" w:themeFillTint="32"/>
              <w:rPr>
                <w:highlight w:val="yellow"/>
              </w:rPr>
            </w:pPr>
            <w:r>
              <w:rPr>
                <w:rFonts w:hint="eastAsia"/>
                <w:highlight w:val="yellow"/>
              </w:rPr>
              <w:t>若是多班次操作：（按照组织的实际情况选择）</w:t>
            </w:r>
          </w:p>
          <w:p>
            <w:pPr>
              <w:shd w:val="clear" w:color="auto" w:fill="EBF1DE" w:themeFill="accent3" w:themeFillTint="32"/>
              <w:rPr>
                <w:highlight w:val="yellow"/>
              </w:rPr>
            </w:pPr>
            <w:r>
              <w:rPr>
                <w:rFonts w:hint="eastAsia"/>
                <w:highlight w:val="yellow"/>
              </w:rPr>
              <w:sym w:font="Wingdings" w:char="00A8"/>
            </w:r>
            <w:r>
              <w:rPr>
                <w:rFonts w:hint="eastAsia"/>
                <w:highlight w:val="yellow"/>
              </w:rPr>
              <w:t>对所有班次的现场操作已审核。</w:t>
            </w:r>
          </w:p>
          <w:p>
            <w:pPr>
              <w:shd w:val="clear" w:color="auto" w:fill="EBF1DE" w:themeFill="accent3" w:themeFillTint="32"/>
              <w:rPr>
                <w:highlight w:val="yellow"/>
              </w:rPr>
            </w:pPr>
            <w:r>
              <w:rPr>
                <w:rFonts w:hint="eastAsia"/>
                <w:highlight w:val="yellow"/>
              </w:rPr>
              <w:sym w:font="Wingdings" w:char="00A8"/>
            </w:r>
            <w:r>
              <w:rPr>
                <w:rFonts w:hint="eastAsia"/>
                <w:highlight w:val="yellow"/>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最高管理者已按策划的时间间隔，在</w:t>
            </w:r>
            <w:r>
              <w:rPr>
                <w:rFonts w:hint="eastAsia"/>
                <w:highlight w:val="yellow"/>
                <w:u w:val="single"/>
              </w:rPr>
              <w:t xml:space="preserve"> 2021 </w:t>
            </w:r>
            <w:r>
              <w:rPr>
                <w:rFonts w:hint="eastAsia"/>
                <w:highlight w:val="yellow"/>
              </w:rPr>
              <w:t>年</w:t>
            </w:r>
            <w:r>
              <w:rPr>
                <w:rFonts w:hint="eastAsia"/>
                <w:highlight w:val="yellow"/>
                <w:u w:val="single"/>
              </w:rPr>
              <w:t xml:space="preserve"> 1  </w:t>
            </w:r>
            <w:r>
              <w:rPr>
                <w:rFonts w:hint="eastAsia"/>
                <w:highlight w:val="yellow"/>
              </w:rPr>
              <w:t>月</w:t>
            </w:r>
            <w:r>
              <w:rPr>
                <w:rFonts w:hint="eastAsia"/>
                <w:highlight w:val="yellow"/>
                <w:u w:val="single"/>
              </w:rPr>
              <w:t xml:space="preserve"> 21-22  </w:t>
            </w:r>
            <w:r>
              <w:rPr>
                <w:rFonts w:hint="eastAsia"/>
                <w:highlight w:val="yellow"/>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改进</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组织针对能源管理体系运行中的不符合采取了有效纠正和纠正措施。针对下列方面采取了纠正措施：</w:t>
            </w:r>
          </w:p>
          <w:p>
            <w:pPr>
              <w:shd w:val="clear" w:color="auto" w:fill="EBF1DE" w:themeFill="accent3" w:themeFillTint="32"/>
              <w:rPr>
                <w:highlight w:val="yellow"/>
              </w:rPr>
            </w:pPr>
            <w:r>
              <w:rPr>
                <w:rFonts w:hint="eastAsia"/>
                <w:highlight w:val="yellow"/>
              </w:rPr>
              <w:sym w:font="Wingdings" w:char="00A8"/>
            </w:r>
            <w:r>
              <w:rPr>
                <w:rFonts w:hint="eastAsia"/>
                <w:highlight w:val="yellow"/>
              </w:rPr>
              <w:t xml:space="preserve">检测结果不合格 </w:t>
            </w:r>
            <w:r>
              <w:rPr>
                <w:rFonts w:hint="eastAsia"/>
                <w:highlight w:val="yellow"/>
              </w:rPr>
              <w:sym w:font="Wingdings" w:char="00A8"/>
            </w:r>
            <w:r>
              <w:rPr>
                <w:rFonts w:hint="eastAsia"/>
                <w:highlight w:val="yellow"/>
              </w:rPr>
              <w:t xml:space="preserve">自我检查的结果  </w:t>
            </w:r>
            <w:r>
              <w:rPr>
                <w:rFonts w:hint="eastAsia"/>
                <w:highlight w:val="yellow"/>
              </w:rPr>
              <w:sym w:font="Wingdings" w:char="00A8"/>
            </w:r>
            <w:r>
              <w:rPr>
                <w:rFonts w:hint="eastAsia"/>
                <w:highlight w:val="yellow"/>
              </w:rPr>
              <w:t xml:space="preserve">主管部门要求整改 </w:t>
            </w:r>
          </w:p>
          <w:p>
            <w:pPr>
              <w:shd w:val="clear" w:color="auto" w:fill="EBF1DE" w:themeFill="accent3" w:themeFillTint="32"/>
              <w:rPr>
                <w:highlight w:val="yellow"/>
              </w:rPr>
            </w:pPr>
            <w:r>
              <w:rPr>
                <w:rFonts w:hint="eastAsia"/>
                <w:highlight w:val="yellow"/>
              </w:rPr>
              <w:sym w:font="Wingdings" w:char="00FE"/>
            </w:r>
            <w:r>
              <w:rPr>
                <w:rFonts w:hint="eastAsia"/>
                <w:highlight w:val="yellow"/>
              </w:rPr>
              <w:t xml:space="preserve">内审不符合项   </w:t>
            </w:r>
            <w:r>
              <w:rPr>
                <w:rFonts w:hint="eastAsia"/>
                <w:highlight w:val="yellow"/>
              </w:rPr>
              <w:sym w:font="Wingdings" w:char="00FE"/>
            </w:r>
            <w:r>
              <w:rPr>
                <w:rFonts w:hint="eastAsia"/>
                <w:highlight w:val="yellow"/>
              </w:rPr>
              <w:t xml:space="preserve">外审不符合项  </w:t>
            </w:r>
            <w:r>
              <w:rPr>
                <w:rFonts w:hint="eastAsia"/>
                <w:highlight w:val="yellow"/>
              </w:rPr>
              <w:sym w:font="Wingdings" w:char="00FE"/>
            </w:r>
            <w:r>
              <w:rPr>
                <w:rFonts w:hint="eastAsia"/>
                <w:highlight w:val="yellow"/>
              </w:rPr>
              <w:t xml:space="preserve">管理评审   </w:t>
            </w:r>
            <w:r>
              <w:rPr>
                <w:rFonts w:hint="eastAsia"/>
                <w:highlight w:val="yellow"/>
              </w:rPr>
              <w:sym w:font="Wingdings" w:char="00FE"/>
            </w:r>
            <w:r>
              <w:rPr>
                <w:rFonts w:hint="eastAsia"/>
                <w:highlight w:val="yellow"/>
              </w:rPr>
              <w:t xml:space="preserve">目标统计分析结果   </w:t>
            </w:r>
            <w:r>
              <w:rPr>
                <w:rFonts w:hint="eastAsia"/>
                <w:highlight w:val="yellow"/>
              </w:rPr>
              <w:sym w:font="Wingdings" w:char="00A8"/>
            </w: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组织持续改进了能源管理体系的适宜性、充分性与有效性，以提升能源绩效。</w:t>
            </w:r>
          </w:p>
        </w:tc>
      </w:tr>
    </w:tbl>
    <w:p>
      <w:pPr>
        <w:shd w:val="clear" w:color="auto" w:fill="EBF1DE" w:themeFill="accent3" w:themeFillTint="32"/>
        <w:rPr>
          <w:highlight w:val="yellow"/>
        </w:rPr>
      </w:pPr>
    </w:p>
    <w:tbl>
      <w:tblPr>
        <w:tblStyle w:val="7"/>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标准条款</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4.1</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4.2</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4.3</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4.4</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5.1</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5.2</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5.3</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6.1</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6.2</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评价*)</w:t>
            </w:r>
          </w:p>
        </w:tc>
        <w:tc>
          <w:tcPr>
            <w:tcW w:w="779"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1</w:t>
            </w:r>
          </w:p>
        </w:tc>
        <w:tc>
          <w:tcPr>
            <w:tcW w:w="780" w:type="dxa"/>
            <w:shd w:val="clear" w:color="auto" w:fill="EBF1DE" w:themeFill="accent3" w:themeFillTint="32"/>
          </w:tcPr>
          <w:p>
            <w:pPr>
              <w:shd w:val="clear" w:color="auto" w:fill="EBF1DE" w:themeFill="accent3" w:themeFillTint="32"/>
              <w:rPr>
                <w:highlight w:val="yellow"/>
              </w:rPr>
            </w:pPr>
            <w:r>
              <w:rPr>
                <w:rFonts w:hint="eastAsia"/>
                <w:highlight w:val="yellow"/>
              </w:rPr>
              <w:t>1</w:t>
            </w:r>
          </w:p>
        </w:tc>
        <w:tc>
          <w:tcPr>
            <w:tcW w:w="779"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1</w:t>
            </w:r>
          </w:p>
        </w:tc>
        <w:tc>
          <w:tcPr>
            <w:tcW w:w="780"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1</w:t>
            </w:r>
          </w:p>
        </w:tc>
        <w:tc>
          <w:tcPr>
            <w:tcW w:w="780"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1</w:t>
            </w:r>
          </w:p>
        </w:tc>
        <w:tc>
          <w:tcPr>
            <w:tcW w:w="779"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1</w:t>
            </w:r>
          </w:p>
        </w:tc>
        <w:tc>
          <w:tcPr>
            <w:tcW w:w="780"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1</w:t>
            </w:r>
          </w:p>
        </w:tc>
        <w:tc>
          <w:tcPr>
            <w:tcW w:w="779"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1</w:t>
            </w:r>
          </w:p>
        </w:tc>
        <w:tc>
          <w:tcPr>
            <w:tcW w:w="780"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1</w:t>
            </w:r>
          </w:p>
        </w:tc>
        <w:tc>
          <w:tcPr>
            <w:tcW w:w="780"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不符合数量</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标准条款</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6.4</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6.5</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6.6</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7.1</w:t>
            </w:r>
          </w:p>
        </w:tc>
        <w:tc>
          <w:tcPr>
            <w:tcW w:w="780"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7.2</w:t>
            </w:r>
          </w:p>
        </w:tc>
        <w:tc>
          <w:tcPr>
            <w:tcW w:w="779"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7.3</w:t>
            </w:r>
          </w:p>
        </w:tc>
        <w:tc>
          <w:tcPr>
            <w:tcW w:w="780"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7.4</w:t>
            </w:r>
          </w:p>
        </w:tc>
        <w:tc>
          <w:tcPr>
            <w:tcW w:w="779"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7.5</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8.1</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评价*)</w:t>
            </w:r>
          </w:p>
        </w:tc>
        <w:tc>
          <w:tcPr>
            <w:tcW w:w="779"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1</w:t>
            </w:r>
          </w:p>
        </w:tc>
        <w:tc>
          <w:tcPr>
            <w:tcW w:w="780" w:type="dxa"/>
            <w:shd w:val="clear" w:color="auto" w:fill="EBF1DE" w:themeFill="accent3" w:themeFillTint="32"/>
          </w:tcPr>
          <w:p>
            <w:pPr>
              <w:shd w:val="clear" w:color="auto" w:fill="EBF1DE" w:themeFill="accent3" w:themeFillTint="32"/>
              <w:rPr>
                <w:highlight w:val="yellow"/>
              </w:rPr>
            </w:pPr>
            <w:r>
              <w:rPr>
                <w:rFonts w:hint="eastAsia"/>
                <w:highlight w:val="yellow"/>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yellow"/>
                <w:lang w:eastAsia="zh-CN"/>
              </w:rPr>
            </w:pPr>
            <w:r>
              <w:rPr>
                <w:rFonts w:hint="eastAsia"/>
                <w:highlight w:val="yellow"/>
                <w:lang w:val="en-US" w:eastAsia="zh-CN"/>
              </w:rPr>
              <w:t>3</w:t>
            </w:r>
          </w:p>
        </w:tc>
        <w:tc>
          <w:tcPr>
            <w:tcW w:w="780"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1</w:t>
            </w:r>
          </w:p>
        </w:tc>
        <w:tc>
          <w:tcPr>
            <w:tcW w:w="780"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1</w:t>
            </w:r>
          </w:p>
        </w:tc>
        <w:tc>
          <w:tcPr>
            <w:tcW w:w="779"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1</w:t>
            </w:r>
          </w:p>
        </w:tc>
        <w:tc>
          <w:tcPr>
            <w:tcW w:w="780"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1</w:t>
            </w:r>
          </w:p>
        </w:tc>
        <w:tc>
          <w:tcPr>
            <w:tcW w:w="779"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1</w:t>
            </w:r>
          </w:p>
        </w:tc>
        <w:tc>
          <w:tcPr>
            <w:tcW w:w="780"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1</w:t>
            </w:r>
          </w:p>
        </w:tc>
        <w:tc>
          <w:tcPr>
            <w:tcW w:w="780"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不符合数量</w:t>
            </w:r>
          </w:p>
        </w:tc>
        <w:tc>
          <w:tcPr>
            <w:tcW w:w="779" w:type="dxa"/>
            <w:shd w:val="clear" w:color="auto" w:fill="EBF1DE" w:themeFill="accent3" w:themeFillTint="32"/>
            <w:vAlign w:val="center"/>
          </w:tcPr>
          <w:p>
            <w:pPr>
              <w:shd w:val="clear" w:color="auto" w:fill="EBF1DE" w:themeFill="accent3" w:themeFillTint="32"/>
              <w:rPr>
                <w:highlight w:val="yellow"/>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标准条款</w:t>
            </w:r>
          </w:p>
        </w:tc>
        <w:tc>
          <w:tcPr>
            <w:tcW w:w="779"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8.3</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9.1</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9.2</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9.3</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10</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评价*)</w:t>
            </w:r>
          </w:p>
        </w:tc>
        <w:tc>
          <w:tcPr>
            <w:tcW w:w="779"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1</w:t>
            </w:r>
          </w:p>
        </w:tc>
        <w:tc>
          <w:tcPr>
            <w:tcW w:w="780" w:type="dxa"/>
            <w:shd w:val="clear" w:color="auto" w:fill="EBF1DE" w:themeFill="accent3" w:themeFillTint="32"/>
          </w:tcPr>
          <w:p>
            <w:pPr>
              <w:shd w:val="clear" w:color="auto" w:fill="EBF1DE" w:themeFill="accent3" w:themeFillTint="32"/>
              <w:rPr>
                <w:rFonts w:hint="eastAsia" w:eastAsia="宋体"/>
                <w:highlight w:val="yellow"/>
                <w:lang w:eastAsia="zh-CN"/>
              </w:rPr>
            </w:pPr>
            <w:r>
              <w:rPr>
                <w:rFonts w:hint="eastAsia"/>
                <w:highlight w:val="yellow"/>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1</w:t>
            </w:r>
          </w:p>
        </w:tc>
        <w:tc>
          <w:tcPr>
            <w:tcW w:w="780"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1</w:t>
            </w:r>
          </w:p>
        </w:tc>
        <w:tc>
          <w:tcPr>
            <w:tcW w:w="780"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1</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不符合数量</w:t>
            </w:r>
          </w:p>
        </w:tc>
        <w:tc>
          <w:tcPr>
            <w:tcW w:w="779"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1</w:t>
            </w:r>
          </w:p>
        </w:tc>
        <w:tc>
          <w:tcPr>
            <w:tcW w:w="780" w:type="dxa"/>
            <w:shd w:val="clear" w:color="auto" w:fill="EBF1DE" w:themeFill="accent3" w:themeFillTint="32"/>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bl>
    <w:p>
      <w:pPr>
        <w:shd w:val="clear" w:color="auto" w:fill="EBF1DE" w:themeFill="accent3" w:themeFillTint="32"/>
        <w:rPr>
          <w:highlight w:val="yellow"/>
        </w:rPr>
      </w:pPr>
    </w:p>
    <w:p>
      <w:pPr>
        <w:shd w:val="clear" w:color="auto" w:fill="EBF1DE" w:themeFill="accent3" w:themeFillTint="32"/>
        <w:rPr>
          <w:highlight w:val="yellow"/>
        </w:rPr>
      </w:pPr>
    </w:p>
    <w:p>
      <w:pPr>
        <w:shd w:val="clear" w:color="auto" w:fill="EBF1DE" w:themeFill="accent3" w:themeFillTint="32"/>
        <w:rPr>
          <w:highlight w:val="yellow"/>
        </w:rPr>
      </w:pPr>
      <w:r>
        <w:rPr>
          <w:highlight w:val="yellow"/>
        </w:rPr>
        <w:t xml:space="preserve">*评价: </w:t>
      </w:r>
      <w:r>
        <w:rPr>
          <w:highlight w:val="yellow"/>
        </w:rPr>
        <w:tab/>
      </w:r>
      <w:r>
        <w:rPr>
          <w:highlight w:val="yellow"/>
        </w:rPr>
        <w:t>1 = 符合</w:t>
      </w:r>
      <w:bookmarkStart w:id="17" w:name="_GoBack"/>
      <w:bookmarkEnd w:id="17"/>
    </w:p>
    <w:p>
      <w:pPr>
        <w:shd w:val="clear" w:color="auto" w:fill="EBF1DE" w:themeFill="accent3" w:themeFillTint="32"/>
        <w:rPr>
          <w:highlight w:val="yellow"/>
        </w:rPr>
      </w:pPr>
      <w:r>
        <w:rPr>
          <w:highlight w:val="yellow"/>
        </w:rPr>
        <w:tab/>
      </w:r>
      <w:r>
        <w:rPr>
          <w:highlight w:val="yellow"/>
        </w:rPr>
        <w:tab/>
      </w:r>
      <w:r>
        <w:rPr>
          <w:highlight w:val="yellow"/>
        </w:rPr>
        <w:t>2 = 这次审核没审</w:t>
      </w:r>
    </w:p>
    <w:p>
      <w:pPr>
        <w:shd w:val="clear" w:color="auto" w:fill="EBF1DE" w:themeFill="accent3" w:themeFillTint="32"/>
        <w:rPr>
          <w:highlight w:val="yellow"/>
        </w:rPr>
      </w:pPr>
      <w:r>
        <w:rPr>
          <w:highlight w:val="yellow"/>
        </w:rPr>
        <w:tab/>
      </w:r>
      <w:r>
        <w:rPr>
          <w:highlight w:val="yellow"/>
        </w:rPr>
        <w:tab/>
      </w:r>
      <w:r>
        <w:rPr>
          <w:highlight w:val="yellow"/>
        </w:rPr>
        <w:t xml:space="preserve">3 = 失效/不符合(参见不符合报告)  </w:t>
      </w:r>
    </w:p>
    <w:p>
      <w:pPr>
        <w:shd w:val="clear" w:color="auto" w:fill="EBF1DE" w:themeFill="accent3" w:themeFillTint="32"/>
      </w:pPr>
      <w:r>
        <w:rPr>
          <w:highlight w:val="yellow"/>
        </w:rPr>
        <w:tab/>
      </w:r>
      <w:r>
        <w:rPr>
          <w:highlight w:val="yellow"/>
        </w:rPr>
        <w:tab/>
      </w:r>
      <w:r>
        <w:rPr>
          <w:highlight w:val="yellow"/>
        </w:rPr>
        <w:t>4 = 不适用</w:t>
      </w:r>
    </w:p>
    <w:p>
      <w:pPr>
        <w:shd w:val="clear" w:color="auto" w:fill="EBF1DE" w:themeFill="accent3" w:themeFillTint="32"/>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16"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pict>
        <v:shape id="_x0000_s2049" o:spid="_x0000_s2049"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16"/>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F2D165D2"/>
    <w:multiLevelType w:val="singleLevel"/>
    <w:tmpl w:val="F2D165D2"/>
    <w:lvl w:ilvl="0" w:tentative="0">
      <w:start w:val="1"/>
      <w:numFmt w:val="chineseCounting"/>
      <w:suff w:val="nothing"/>
      <w:lvlText w:val="%1、"/>
      <w:lvlJc w:val="left"/>
      <w:rPr>
        <w:rFonts w:hint="eastAsia"/>
      </w:rPr>
    </w:lvl>
  </w:abstractNum>
  <w:abstractNum w:abstractNumId="2">
    <w:nsid w:val="404982D5"/>
    <w:multiLevelType w:val="singleLevel"/>
    <w:tmpl w:val="404982D5"/>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03BF2"/>
    <w:rsid w:val="000247CC"/>
    <w:rsid w:val="000443F0"/>
    <w:rsid w:val="00052868"/>
    <w:rsid w:val="00071D0F"/>
    <w:rsid w:val="0007316A"/>
    <w:rsid w:val="00075C70"/>
    <w:rsid w:val="000833FB"/>
    <w:rsid w:val="0008517E"/>
    <w:rsid w:val="000F2F8F"/>
    <w:rsid w:val="001C3387"/>
    <w:rsid w:val="001D399B"/>
    <w:rsid w:val="001D5696"/>
    <w:rsid w:val="00236250"/>
    <w:rsid w:val="0023683F"/>
    <w:rsid w:val="00272F4D"/>
    <w:rsid w:val="002B120A"/>
    <w:rsid w:val="002D0DC0"/>
    <w:rsid w:val="002D1483"/>
    <w:rsid w:val="002D7E06"/>
    <w:rsid w:val="002F549E"/>
    <w:rsid w:val="00341103"/>
    <w:rsid w:val="00344E0D"/>
    <w:rsid w:val="00373391"/>
    <w:rsid w:val="00376915"/>
    <w:rsid w:val="003E1392"/>
    <w:rsid w:val="003E3D4F"/>
    <w:rsid w:val="003F74C1"/>
    <w:rsid w:val="003F7D21"/>
    <w:rsid w:val="004100EA"/>
    <w:rsid w:val="00457212"/>
    <w:rsid w:val="004614A7"/>
    <w:rsid w:val="00464786"/>
    <w:rsid w:val="00484B0B"/>
    <w:rsid w:val="004C1602"/>
    <w:rsid w:val="004D3E71"/>
    <w:rsid w:val="004F3778"/>
    <w:rsid w:val="004F64A2"/>
    <w:rsid w:val="005164BD"/>
    <w:rsid w:val="00532B87"/>
    <w:rsid w:val="00543410"/>
    <w:rsid w:val="00584F23"/>
    <w:rsid w:val="00592421"/>
    <w:rsid w:val="005960DD"/>
    <w:rsid w:val="005B675E"/>
    <w:rsid w:val="005E1CBB"/>
    <w:rsid w:val="00603285"/>
    <w:rsid w:val="00610FA8"/>
    <w:rsid w:val="006112A8"/>
    <w:rsid w:val="006306D9"/>
    <w:rsid w:val="00632A83"/>
    <w:rsid w:val="00692141"/>
    <w:rsid w:val="006C6F24"/>
    <w:rsid w:val="006D0D14"/>
    <w:rsid w:val="006D7D81"/>
    <w:rsid w:val="007107F7"/>
    <w:rsid w:val="00712F52"/>
    <w:rsid w:val="00770469"/>
    <w:rsid w:val="00775D3A"/>
    <w:rsid w:val="007B2F73"/>
    <w:rsid w:val="007B778F"/>
    <w:rsid w:val="007C4DD7"/>
    <w:rsid w:val="007E3F96"/>
    <w:rsid w:val="008030AC"/>
    <w:rsid w:val="00845D78"/>
    <w:rsid w:val="00850E86"/>
    <w:rsid w:val="00857EF7"/>
    <w:rsid w:val="00862942"/>
    <w:rsid w:val="008648E8"/>
    <w:rsid w:val="00877EB8"/>
    <w:rsid w:val="008926F9"/>
    <w:rsid w:val="008A6929"/>
    <w:rsid w:val="008C0840"/>
    <w:rsid w:val="008E67FF"/>
    <w:rsid w:val="009203AC"/>
    <w:rsid w:val="0092740B"/>
    <w:rsid w:val="00932B07"/>
    <w:rsid w:val="0096176A"/>
    <w:rsid w:val="0099002F"/>
    <w:rsid w:val="009A7BA8"/>
    <w:rsid w:val="009B43AC"/>
    <w:rsid w:val="009E35D1"/>
    <w:rsid w:val="009E741A"/>
    <w:rsid w:val="009F67BF"/>
    <w:rsid w:val="00A057D9"/>
    <w:rsid w:val="00A102E4"/>
    <w:rsid w:val="00A112DB"/>
    <w:rsid w:val="00A11BB9"/>
    <w:rsid w:val="00A335F6"/>
    <w:rsid w:val="00A34B5C"/>
    <w:rsid w:val="00A5555B"/>
    <w:rsid w:val="00A80B6D"/>
    <w:rsid w:val="00A934BA"/>
    <w:rsid w:val="00AB1797"/>
    <w:rsid w:val="00AB7D3D"/>
    <w:rsid w:val="00AC3F5D"/>
    <w:rsid w:val="00AE3533"/>
    <w:rsid w:val="00AE71F3"/>
    <w:rsid w:val="00AF0F3D"/>
    <w:rsid w:val="00AF66F6"/>
    <w:rsid w:val="00B34573"/>
    <w:rsid w:val="00BC3244"/>
    <w:rsid w:val="00BD2793"/>
    <w:rsid w:val="00C007AD"/>
    <w:rsid w:val="00C54428"/>
    <w:rsid w:val="00C6123F"/>
    <w:rsid w:val="00C634D9"/>
    <w:rsid w:val="00C757A7"/>
    <w:rsid w:val="00C76854"/>
    <w:rsid w:val="00C80E43"/>
    <w:rsid w:val="00CE634B"/>
    <w:rsid w:val="00D00BA6"/>
    <w:rsid w:val="00D1113C"/>
    <w:rsid w:val="00D40E52"/>
    <w:rsid w:val="00D81706"/>
    <w:rsid w:val="00D97A64"/>
    <w:rsid w:val="00DD2268"/>
    <w:rsid w:val="00E148C5"/>
    <w:rsid w:val="00E255D2"/>
    <w:rsid w:val="00E32B36"/>
    <w:rsid w:val="00E81DCE"/>
    <w:rsid w:val="00E9214A"/>
    <w:rsid w:val="00E946C0"/>
    <w:rsid w:val="00E94C3B"/>
    <w:rsid w:val="00EE2D5C"/>
    <w:rsid w:val="00EF1481"/>
    <w:rsid w:val="00EF1957"/>
    <w:rsid w:val="00F326DC"/>
    <w:rsid w:val="00F32AFF"/>
    <w:rsid w:val="00F64301"/>
    <w:rsid w:val="00F86288"/>
    <w:rsid w:val="00FA5C98"/>
    <w:rsid w:val="00FD38F7"/>
    <w:rsid w:val="00FD6EB5"/>
    <w:rsid w:val="00FF6078"/>
    <w:rsid w:val="022A73A0"/>
    <w:rsid w:val="02C705A2"/>
    <w:rsid w:val="03055103"/>
    <w:rsid w:val="036614DE"/>
    <w:rsid w:val="0473678B"/>
    <w:rsid w:val="04BF28DC"/>
    <w:rsid w:val="04F253AD"/>
    <w:rsid w:val="04FE5AF0"/>
    <w:rsid w:val="06280BA3"/>
    <w:rsid w:val="066E7CA6"/>
    <w:rsid w:val="06E814B3"/>
    <w:rsid w:val="07247F07"/>
    <w:rsid w:val="07453E91"/>
    <w:rsid w:val="078F5AA5"/>
    <w:rsid w:val="07D6127C"/>
    <w:rsid w:val="084D40F7"/>
    <w:rsid w:val="088153EF"/>
    <w:rsid w:val="093C4240"/>
    <w:rsid w:val="09713483"/>
    <w:rsid w:val="09B63CA5"/>
    <w:rsid w:val="09D154C9"/>
    <w:rsid w:val="09DB7BDC"/>
    <w:rsid w:val="0A444DE5"/>
    <w:rsid w:val="0ABE7597"/>
    <w:rsid w:val="0B011C95"/>
    <w:rsid w:val="0B585209"/>
    <w:rsid w:val="0BEC6006"/>
    <w:rsid w:val="0C462D5C"/>
    <w:rsid w:val="0C897635"/>
    <w:rsid w:val="0CF70AD5"/>
    <w:rsid w:val="0DC61A68"/>
    <w:rsid w:val="0DCF1171"/>
    <w:rsid w:val="0E4F6FC4"/>
    <w:rsid w:val="0E7E3CB0"/>
    <w:rsid w:val="0F6D45A9"/>
    <w:rsid w:val="102941B5"/>
    <w:rsid w:val="10CE66A2"/>
    <w:rsid w:val="11610717"/>
    <w:rsid w:val="116620D4"/>
    <w:rsid w:val="117D5C2C"/>
    <w:rsid w:val="12C85DCD"/>
    <w:rsid w:val="12E87EE4"/>
    <w:rsid w:val="13B33091"/>
    <w:rsid w:val="13CE3A28"/>
    <w:rsid w:val="141B5992"/>
    <w:rsid w:val="15805901"/>
    <w:rsid w:val="168C2F3F"/>
    <w:rsid w:val="184E1945"/>
    <w:rsid w:val="18C04DA6"/>
    <w:rsid w:val="1914584E"/>
    <w:rsid w:val="19C9634C"/>
    <w:rsid w:val="19F41442"/>
    <w:rsid w:val="1A7C511D"/>
    <w:rsid w:val="1B0E7427"/>
    <w:rsid w:val="1B123CDB"/>
    <w:rsid w:val="1B27032A"/>
    <w:rsid w:val="1B3D6AD2"/>
    <w:rsid w:val="1C440198"/>
    <w:rsid w:val="1CCA7E2F"/>
    <w:rsid w:val="1CEE3B97"/>
    <w:rsid w:val="1DB517B7"/>
    <w:rsid w:val="1DD8325C"/>
    <w:rsid w:val="1E94271D"/>
    <w:rsid w:val="1F5A7593"/>
    <w:rsid w:val="1F66158E"/>
    <w:rsid w:val="20894C79"/>
    <w:rsid w:val="21611269"/>
    <w:rsid w:val="21684FA1"/>
    <w:rsid w:val="227228C8"/>
    <w:rsid w:val="227F426E"/>
    <w:rsid w:val="23D0287E"/>
    <w:rsid w:val="23F92929"/>
    <w:rsid w:val="241E1146"/>
    <w:rsid w:val="24A90475"/>
    <w:rsid w:val="25222FE3"/>
    <w:rsid w:val="26CD7776"/>
    <w:rsid w:val="282D2075"/>
    <w:rsid w:val="287D37C7"/>
    <w:rsid w:val="294B2CEA"/>
    <w:rsid w:val="298266E7"/>
    <w:rsid w:val="298E75E3"/>
    <w:rsid w:val="29A5000B"/>
    <w:rsid w:val="2A351B1D"/>
    <w:rsid w:val="2A4B433E"/>
    <w:rsid w:val="2ABD43D7"/>
    <w:rsid w:val="2B59267F"/>
    <w:rsid w:val="2C9C5862"/>
    <w:rsid w:val="2CD15CF9"/>
    <w:rsid w:val="2CDC1CAC"/>
    <w:rsid w:val="2CE76A45"/>
    <w:rsid w:val="2D312279"/>
    <w:rsid w:val="2D8F5297"/>
    <w:rsid w:val="2D9D2412"/>
    <w:rsid w:val="2DBB15EE"/>
    <w:rsid w:val="2EBA64CC"/>
    <w:rsid w:val="2EFC2199"/>
    <w:rsid w:val="2F691172"/>
    <w:rsid w:val="2F8C189E"/>
    <w:rsid w:val="315D2087"/>
    <w:rsid w:val="315D3D19"/>
    <w:rsid w:val="321A535A"/>
    <w:rsid w:val="33217059"/>
    <w:rsid w:val="33762162"/>
    <w:rsid w:val="3433543C"/>
    <w:rsid w:val="359F3DC7"/>
    <w:rsid w:val="36966F0E"/>
    <w:rsid w:val="37130289"/>
    <w:rsid w:val="38443A10"/>
    <w:rsid w:val="387C56EF"/>
    <w:rsid w:val="390A1495"/>
    <w:rsid w:val="390C6928"/>
    <w:rsid w:val="391D088C"/>
    <w:rsid w:val="39245C09"/>
    <w:rsid w:val="3A2B65EA"/>
    <w:rsid w:val="3ACF0C29"/>
    <w:rsid w:val="3BF24345"/>
    <w:rsid w:val="3C6210A8"/>
    <w:rsid w:val="3CF27344"/>
    <w:rsid w:val="3EAD396E"/>
    <w:rsid w:val="3F0F4FB2"/>
    <w:rsid w:val="3FA04660"/>
    <w:rsid w:val="401B73D5"/>
    <w:rsid w:val="414E4D29"/>
    <w:rsid w:val="41847DAD"/>
    <w:rsid w:val="437213F6"/>
    <w:rsid w:val="44890926"/>
    <w:rsid w:val="44F13479"/>
    <w:rsid w:val="45457A01"/>
    <w:rsid w:val="458E4C55"/>
    <w:rsid w:val="45F66EC0"/>
    <w:rsid w:val="460A1702"/>
    <w:rsid w:val="46102F69"/>
    <w:rsid w:val="461323BD"/>
    <w:rsid w:val="46331183"/>
    <w:rsid w:val="465C4469"/>
    <w:rsid w:val="471F510B"/>
    <w:rsid w:val="47317534"/>
    <w:rsid w:val="476E6DE8"/>
    <w:rsid w:val="480418F7"/>
    <w:rsid w:val="481E05A2"/>
    <w:rsid w:val="4878363C"/>
    <w:rsid w:val="487D4CE0"/>
    <w:rsid w:val="494301F7"/>
    <w:rsid w:val="4952262E"/>
    <w:rsid w:val="498C1259"/>
    <w:rsid w:val="4A530618"/>
    <w:rsid w:val="4B4A3A22"/>
    <w:rsid w:val="4B6704D7"/>
    <w:rsid w:val="4BA55DEE"/>
    <w:rsid w:val="4BB00240"/>
    <w:rsid w:val="4C332A30"/>
    <w:rsid w:val="4C8978AB"/>
    <w:rsid w:val="4D006984"/>
    <w:rsid w:val="4DE97690"/>
    <w:rsid w:val="4E0062C7"/>
    <w:rsid w:val="50164862"/>
    <w:rsid w:val="504B3A24"/>
    <w:rsid w:val="5187429B"/>
    <w:rsid w:val="51E569AA"/>
    <w:rsid w:val="520A3F74"/>
    <w:rsid w:val="524317A1"/>
    <w:rsid w:val="5278350D"/>
    <w:rsid w:val="5315050D"/>
    <w:rsid w:val="532B7C93"/>
    <w:rsid w:val="53C17238"/>
    <w:rsid w:val="54550C9C"/>
    <w:rsid w:val="55232F3D"/>
    <w:rsid w:val="557A1D0B"/>
    <w:rsid w:val="561B04F2"/>
    <w:rsid w:val="566804B5"/>
    <w:rsid w:val="56711D38"/>
    <w:rsid w:val="56EB7DFC"/>
    <w:rsid w:val="57036261"/>
    <w:rsid w:val="573963E7"/>
    <w:rsid w:val="57540135"/>
    <w:rsid w:val="57605AAE"/>
    <w:rsid w:val="57717409"/>
    <w:rsid w:val="57F511B5"/>
    <w:rsid w:val="58042A09"/>
    <w:rsid w:val="581058C6"/>
    <w:rsid w:val="589B7C23"/>
    <w:rsid w:val="59DB1B5F"/>
    <w:rsid w:val="59E42A83"/>
    <w:rsid w:val="5A2028FF"/>
    <w:rsid w:val="5B6A7D08"/>
    <w:rsid w:val="5BDA4AFE"/>
    <w:rsid w:val="5BDB5999"/>
    <w:rsid w:val="5C1E2A73"/>
    <w:rsid w:val="5CD856E3"/>
    <w:rsid w:val="5CDD1C2D"/>
    <w:rsid w:val="5D34054A"/>
    <w:rsid w:val="5DF52475"/>
    <w:rsid w:val="5E30377E"/>
    <w:rsid w:val="5E4D0B0B"/>
    <w:rsid w:val="5EDB6674"/>
    <w:rsid w:val="5F586E1A"/>
    <w:rsid w:val="601122FA"/>
    <w:rsid w:val="608163D5"/>
    <w:rsid w:val="60B2476A"/>
    <w:rsid w:val="60EE6F87"/>
    <w:rsid w:val="611E380B"/>
    <w:rsid w:val="630453E7"/>
    <w:rsid w:val="63185A5A"/>
    <w:rsid w:val="634A5006"/>
    <w:rsid w:val="63870057"/>
    <w:rsid w:val="642E715A"/>
    <w:rsid w:val="64600B31"/>
    <w:rsid w:val="6526621F"/>
    <w:rsid w:val="6551044C"/>
    <w:rsid w:val="66FE3A08"/>
    <w:rsid w:val="67972F1E"/>
    <w:rsid w:val="680C6625"/>
    <w:rsid w:val="6A524488"/>
    <w:rsid w:val="6A804EF2"/>
    <w:rsid w:val="6B480735"/>
    <w:rsid w:val="6CC73384"/>
    <w:rsid w:val="6D6D0B45"/>
    <w:rsid w:val="6DD62184"/>
    <w:rsid w:val="6E890C0D"/>
    <w:rsid w:val="6EA66863"/>
    <w:rsid w:val="6F8557CC"/>
    <w:rsid w:val="70234DFB"/>
    <w:rsid w:val="70B15E4D"/>
    <w:rsid w:val="722263AA"/>
    <w:rsid w:val="72301086"/>
    <w:rsid w:val="727F78E4"/>
    <w:rsid w:val="72BB1022"/>
    <w:rsid w:val="73084835"/>
    <w:rsid w:val="733A7128"/>
    <w:rsid w:val="73442687"/>
    <w:rsid w:val="73701AB5"/>
    <w:rsid w:val="738A49B5"/>
    <w:rsid w:val="73E4715F"/>
    <w:rsid w:val="74007BC6"/>
    <w:rsid w:val="742959A7"/>
    <w:rsid w:val="75565FB6"/>
    <w:rsid w:val="75660212"/>
    <w:rsid w:val="75C96B43"/>
    <w:rsid w:val="75D3171F"/>
    <w:rsid w:val="768253C4"/>
    <w:rsid w:val="76AB1BE4"/>
    <w:rsid w:val="76BF04D0"/>
    <w:rsid w:val="76C56A0A"/>
    <w:rsid w:val="770E2676"/>
    <w:rsid w:val="77492494"/>
    <w:rsid w:val="77813A26"/>
    <w:rsid w:val="77B50811"/>
    <w:rsid w:val="7827378D"/>
    <w:rsid w:val="786F4330"/>
    <w:rsid w:val="78F425A6"/>
    <w:rsid w:val="79EB1F6D"/>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4"/>
    <w:qFormat/>
    <w:uiPriority w:val="99"/>
    <w:rPr>
      <w:rFonts w:ascii="Times New Roman" w:hAnsi="Times New Roman" w:eastAsia="宋体" w:cs="Times New Roman"/>
      <w:sz w:val="18"/>
      <w:szCs w:val="18"/>
    </w:rPr>
  </w:style>
  <w:style w:type="character" w:customStyle="1" w:styleId="13">
    <w:name w:val="页脚 Char"/>
    <w:basedOn w:val="9"/>
    <w:link w:val="3"/>
    <w:qFormat/>
    <w:uiPriority w:val="99"/>
    <w:rPr>
      <w:rFonts w:ascii="Times New Roman" w:hAnsi="Times New Roman" w:eastAsia="宋体" w:cs="Times New Roman"/>
      <w:sz w:val="18"/>
      <w:szCs w:val="18"/>
    </w:rPr>
  </w:style>
  <w:style w:type="character" w:customStyle="1" w:styleId="14">
    <w:name w:val="批注框文本 Char"/>
    <w:basedOn w:val="9"/>
    <w:link w:val="2"/>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6pt"/>
    <w:basedOn w:val="1"/>
    <w:qFormat/>
    <w:uiPriority w:val="0"/>
    <w:pPr>
      <w:spacing w:before="40" w:after="40"/>
    </w:pPr>
    <w:rPr>
      <w:rFonts w:eastAsia="Times New Roman"/>
      <w:sz w:val="12"/>
      <w:szCs w:val="20"/>
      <w:lang w:val="de-DE" w:eastAsia="de-DE"/>
    </w:rPr>
  </w:style>
  <w:style w:type="paragraph" w:customStyle="1" w:styleId="18">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1690</Words>
  <Characters>9633</Characters>
  <Lines>80</Lines>
  <Paragraphs>22</Paragraphs>
  <TotalTime>6</TotalTime>
  <ScaleCrop>false</ScaleCrop>
  <LinksUpToDate>false</LinksUpToDate>
  <CharactersWithSpaces>11301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2020-06-08T16:14:00Z</dcterms:created>
  <dc:creator>微软用户</dc:creator>
  <cp:lastModifiedBy>开门大吉～ISO认证服务</cp:lastModifiedBy>
  <cp:lastPrinted>2019-05-13T03:19:00Z</cp:lastPrinted>
  <dcterms:modified xsi:type="dcterms:W3CDTF">2021-01-29T02:25:28Z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