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21079-2025-QEO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贵州宝圣服饰有限公司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91520382MAC6N2X64J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贵州宝圣服饰有限公司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贵州省遵义市仁怀市苍龙街道6号楼负一层搬迁安置小区就业扶贫车间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贵州省遵义市仁怀市苍龙街道6号楼负一层搬迁安置小区就业扶贫车间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E:服饰（西服、衬衫、大衣、冲锋衣、羽绒服、工作服、T恤、校服、标志服、特种劳动防护服）的制造所涉及场所的相关环境管理活动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Q:服饰（西服、衬衫、大衣、冲锋衣、羽绒服、工作服、T恤、校服、标志服、特种劳动防护服）的制造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O:服饰（西服、衬衫、大衣、冲锋衣、羽绒服、工作服、T恤、校服、标志服、特种劳动防护服）的制造所涉及场所的相关职业健康安全管理活动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贵州宝圣服饰有限公司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贵州省遵义市仁怀市苍龙街道6号楼负一层搬迁安置小区就业扶贫车间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贵州省遵义市仁怀市苍龙街道6号楼负一层搬迁安置小区就业扶贫车间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E:服饰（西服、衬衫、大衣、冲锋衣、羽绒服、工作服、T恤、校服、标志服、特种劳动防护服）的制造所涉及场所的相关环境管理活动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Q:服饰（西服、衬衫、大衣、冲锋衣、羽绒服、工作服、T恤、校服、标志服、特种劳动防护服）的制造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O:服饰（西服、衬衫、大衣、冲锋衣、羽绒服、工作服、T恤、校服、标志服、特种劳动防护服）的制造所涉及场所的相关职业健康安全管理活动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802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