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西安硕隆电子工程技术有限公司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0015-2021-QEO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62336" behindDoc="0" locked="0" layoutInCell="1" allowOverlap="1">
            <wp:simplePos x="0" y="0"/>
            <wp:positionH relativeFrom="column">
              <wp:posOffset>-612140</wp:posOffset>
            </wp:positionH>
            <wp:positionV relativeFrom="paragraph">
              <wp:posOffset>-885190</wp:posOffset>
            </wp:positionV>
            <wp:extent cx="7437755" cy="10578465"/>
            <wp:effectExtent l="0" t="0" r="4445" b="635"/>
            <wp:wrapNone/>
            <wp:docPr id="2" name="图片 2" descr="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场信息确认表"/>
                    <pic:cNvPicPr>
                      <a:picLocks noChangeAspect="1"/>
                    </pic:cNvPicPr>
                  </pic:nvPicPr>
                  <pic:blipFill>
                    <a:blip r:embed="rId5"/>
                    <a:stretch>
                      <a:fillRect/>
                    </a:stretch>
                  </pic:blipFill>
                  <pic:spPr>
                    <a:xfrm>
                      <a:off x="0" y="0"/>
                      <a:ext cx="7437755" cy="1057846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6B0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2021-01-24T12:25:56Z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