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广东省朗格电子科技有限公司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11186-2025-Q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谭文杰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2024-N1QMS-3239545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2025年09月20日 08:30至2025年09月23日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22978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