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0299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99"/>
        <w:gridCol w:w="808"/>
        <w:gridCol w:w="79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柱塞上部阀座孔内径检测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35.38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TJJY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1柱塞上部阀座孔内径检测</w:t>
            </w:r>
            <w:r>
              <w:rPr>
                <w:rFonts w:hint="eastAsia"/>
                <w:lang w:eastAsia="zh-CN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控制在Φ</w:t>
            </w:r>
            <w:r>
              <w:rPr>
                <w:rFonts w:hint="eastAsia"/>
                <w:lang w:val="en-US" w:eastAsia="zh-CN"/>
              </w:rPr>
              <w:t>35.38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13mm，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测量最大允许误差：△允=T×（1/3-1/10）=0.0</w:t>
            </w:r>
            <w:r>
              <w:rPr>
                <w:rFonts w:hint="eastAsia"/>
                <w:lang w:val="en-US" w:eastAsia="zh-CN"/>
              </w:rPr>
              <w:t>43</w:t>
            </w:r>
            <w:r>
              <w:t>mm</w:t>
            </w:r>
            <w:r>
              <w:rPr>
                <w:rFonts w:hint="eastAsia"/>
              </w:rPr>
              <w:t>,（取1/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测量范围推导：（</w:t>
            </w:r>
            <w:r>
              <w:rPr>
                <w:rFonts w:hint="eastAsia"/>
                <w:lang w:val="en-US" w:eastAsia="zh-CN"/>
              </w:rPr>
              <w:t>35.38-35.51</w:t>
            </w:r>
            <w:r>
              <w:rPr>
                <w:rFonts w:hint="eastAsia"/>
              </w:rPr>
              <w:t>）mm，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选择（0-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04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0)mm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2020-1015F1号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99" w:type="dxa"/>
          </w:tcPr>
          <w:p>
            <w:pPr>
              <w:rPr>
                <w:color w:val="FF0000"/>
              </w:rPr>
            </w:pPr>
          </w:p>
        </w:tc>
        <w:tc>
          <w:tcPr>
            <w:tcW w:w="160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6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99" w:type="dxa"/>
          </w:tcPr>
          <w:p/>
        </w:tc>
        <w:tc>
          <w:tcPr>
            <w:tcW w:w="1604" w:type="dxa"/>
            <w:gridSpan w:val="2"/>
          </w:tcPr>
          <w:p/>
        </w:tc>
        <w:tc>
          <w:tcPr>
            <w:tcW w:w="136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测量设备的测量范围是（0-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0）mm，游标卡尺在检测</w:t>
            </w:r>
            <w:r>
              <w:rPr>
                <w:rFonts w:hint="eastAsia"/>
                <w:lang w:val="en-US" w:eastAsia="zh-CN"/>
              </w:rPr>
              <w:t>35.38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柱塞上部阀座孔内径检测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lang w:val="en-US" w:eastAsia="zh-CN"/>
              </w:rPr>
              <w:t>35.38-35.51</w:t>
            </w:r>
            <w:r>
              <w:rPr>
                <w:rFonts w:hint="eastAsia"/>
              </w:rPr>
              <w:t>）mm，测量最大允差为0.0</w:t>
            </w:r>
            <w:r>
              <w:rPr>
                <w:rFonts w:hint="eastAsia"/>
                <w:lang w:val="en-US" w:eastAsia="zh-CN"/>
              </w:rPr>
              <w:t>43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highlight w:val="none"/>
              </w:rPr>
              <w:t>即±0</w:t>
            </w:r>
            <w:r>
              <w:rPr>
                <w:highlight w:val="none"/>
              </w:rPr>
              <w:t>.0215</w:t>
            </w:r>
            <w:r>
              <w:rPr>
                <w:rFonts w:hint="eastAsia"/>
                <w:highlight w:val="none"/>
              </w:rPr>
              <w:t>mm</w:t>
            </w:r>
            <w:r>
              <w:rPr>
                <w:rFonts w:hint="eastAsia"/>
              </w:rPr>
              <w:t>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郭凤华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9750" cy="224155"/>
                  <wp:effectExtent l="0" t="0" r="6350" b="4445"/>
                  <wp:docPr id="45" name="图片 45" descr="9a02b60bd11f1b26b9e0283ad6e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9a02b60bd11f1b26b9e0283ad6e8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084" t="31484" r="31690" b="62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drawing>
                <wp:inline distT="0" distB="0" distL="114300" distR="114300">
                  <wp:extent cx="633730" cy="267970"/>
                  <wp:effectExtent l="0" t="0" r="1270" b="1143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36880" cy="323850"/>
                  <wp:effectExtent l="0" t="0" r="7620" b="6350"/>
                  <wp:docPr id="43" name="图片 43" descr="9a02b60bd11f1b26b9e0283ad6e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9a02b60bd11f1b26b9e0283ad6e8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660" t="7372" r="73787" b="87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  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M/c/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EOAr0wAA&#10;AAUBAAAPAAAAAAAAAAEAIAAAACIAAABkcnMvZG93bnJldi54bWxQSwECFAAUAAAACACHTuJAoRn1&#10;TeoBAACz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8553EF"/>
    <w:rsid w:val="05C53CC8"/>
    <w:rsid w:val="06B6206D"/>
    <w:rsid w:val="0B4A31E3"/>
    <w:rsid w:val="0D7D3331"/>
    <w:rsid w:val="13F03DB7"/>
    <w:rsid w:val="141531E9"/>
    <w:rsid w:val="17EC196E"/>
    <w:rsid w:val="200265F0"/>
    <w:rsid w:val="20802573"/>
    <w:rsid w:val="22335E64"/>
    <w:rsid w:val="223503F0"/>
    <w:rsid w:val="2A0A6A49"/>
    <w:rsid w:val="2DE2588B"/>
    <w:rsid w:val="2F286A34"/>
    <w:rsid w:val="34B279C1"/>
    <w:rsid w:val="361F2A5C"/>
    <w:rsid w:val="36EF53FC"/>
    <w:rsid w:val="373B319A"/>
    <w:rsid w:val="37CB68B4"/>
    <w:rsid w:val="38F8148B"/>
    <w:rsid w:val="3BED0C99"/>
    <w:rsid w:val="3C9B18E8"/>
    <w:rsid w:val="3DAA4DD1"/>
    <w:rsid w:val="48BD11A2"/>
    <w:rsid w:val="49286765"/>
    <w:rsid w:val="534F4B89"/>
    <w:rsid w:val="574825C0"/>
    <w:rsid w:val="599B6D28"/>
    <w:rsid w:val="613D6C31"/>
    <w:rsid w:val="6F8F3BB6"/>
    <w:rsid w:val="7753224A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2021-01-21T01:19:18Z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