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0032-2019-Q-2021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重庆潍鑫实业有限公司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重庆市北碚区蔡家岗街道三溪村槽房社</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400700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重庆市江北区大石坝大庆村柏树新村1号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400021</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重庆市江北区大石坝大庆村柏树新村1号</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400021</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91500109MA5YUEGT8G</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023-68307688</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r>
        <w:rPr>
          <w:rFonts w:hint="eastAsia"/>
          <w:b/>
          <w:color w:val="000000" w:themeColor="text1"/>
          <w:sz w:val="22"/>
          <w:szCs w:val="22"/>
          <w:lang w:eastAsia="zh-CN"/>
        </w:rPr>
        <w:t>周川琳</w:t>
      </w:r>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体系人数"/>
      <w:r>
        <w:rPr>
          <w:b/>
          <w:color w:val="000000" w:themeColor="text1"/>
          <w:sz w:val="22"/>
          <w:szCs w:val="22"/>
          <w:u w:val="single"/>
        </w:rPr>
        <w:t>Q:40,E:40,O:40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Q勾选15"/>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Q:监查1,E:监查1,O:监查1</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w:t>
      </w:r>
      <w:bookmarkStart w:id="15" w:name="_GoBack"/>
      <w:bookmarkEnd w:id="15"/>
      <w:r>
        <w:rPr>
          <w:rFonts w:hint="eastAsia"/>
          <w:b/>
          <w:color w:val="000000" w:themeColor="text1"/>
          <w:sz w:val="22"/>
          <w:szCs w:val="22"/>
          <w:lang w:eastAsia="zh-CN"/>
        </w:rPr>
        <w:t>☑</w:t>
      </w:r>
      <w:r>
        <w:rPr>
          <w:rFonts w:hint="eastAsia"/>
          <w:b/>
          <w:color w:val="000000" w:themeColor="text1"/>
          <w:sz w:val="22"/>
          <w:szCs w:val="22"/>
        </w:rPr>
        <w:t>缩小）</w:t>
      </w:r>
    </w:p>
    <w:p>
      <w:pPr>
        <w:rPr>
          <w:sz w:val="20"/>
        </w:rPr>
      </w:pPr>
      <w:r>
        <w:rPr>
          <w:rFonts w:hint="eastAsia"/>
          <w:b/>
          <w:color w:val="000000" w:themeColor="text1"/>
          <w:sz w:val="22"/>
          <w:szCs w:val="22"/>
          <w:lang w:eastAsia="zh-CN"/>
        </w:rPr>
        <w:t>☑</w:t>
      </w: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r>
        <w:rPr>
          <w:sz w:val="20"/>
        </w:rPr>
        <w:t>野营房 、石油机械(常压储罐)、钢结构件房架的制造及相关服务；资质范围内汽车维修；机电产品(发电机、防爆电机、减速器、清水泵、污水泵、液下泵、生活用水泵、切割机)、仪器仪表、钢材、空调的销售</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OHSMS覆盖范围（中文）</w:t>
      </w:r>
      <w:r>
        <w:rPr>
          <w:sz w:val="20"/>
        </w:rPr>
        <w:t>野营房销售及服务；机电产品、仪器仪表、钢材销售所涉及场所的相关职业健康安全管理活动</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spacing w:line="360" w:lineRule="exact"/>
        <w:ind w:firstLine="0"/>
        <w:rPr>
          <w:b/>
          <w:color w:val="000000" w:themeColor="text1"/>
          <w:sz w:val="22"/>
          <w:szCs w:val="22"/>
        </w:rPr>
      </w:pPr>
      <w:r>
        <w:rPr>
          <w:rFonts w:hint="eastAsia"/>
          <w:b/>
          <w:sz w:val="22"/>
          <w:szCs w:val="22"/>
        </w:rPr>
        <w:drawing>
          <wp:anchor distT="0" distB="0" distL="114300" distR="114300" simplePos="0" relativeHeight="251660288" behindDoc="0" locked="0" layoutInCell="1" allowOverlap="1">
            <wp:simplePos x="0" y="0"/>
            <wp:positionH relativeFrom="column">
              <wp:posOffset>3706495</wp:posOffset>
            </wp:positionH>
            <wp:positionV relativeFrom="paragraph">
              <wp:posOffset>135890</wp:posOffset>
            </wp:positionV>
            <wp:extent cx="323850" cy="335280"/>
            <wp:effectExtent l="0" t="0" r="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5"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2021.1.17                            </w:t>
      </w:r>
      <w:r>
        <w:rPr>
          <w:rFonts w:hint="eastAsia"/>
          <w:b/>
          <w:color w:val="000000" w:themeColor="text1"/>
          <w:sz w:val="22"/>
          <w:szCs w:val="22"/>
        </w:rPr>
        <w:t>日期：</w:t>
      </w:r>
      <w:r>
        <w:rPr>
          <w:rFonts w:hint="eastAsia"/>
          <w:b/>
          <w:color w:val="000000" w:themeColor="text1"/>
          <w:sz w:val="22"/>
          <w:szCs w:val="22"/>
          <w:lang w:val="en-US" w:eastAsia="zh-CN"/>
        </w:rPr>
        <w:t>2021.1.17</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FD4C78"/>
    <w:rsid w:val="11887D08"/>
    <w:rsid w:val="1C6C6339"/>
    <w:rsid w:val="3A3E7979"/>
    <w:rsid w:val="5952719E"/>
    <w:rsid w:val="5DEA7B17"/>
    <w:rsid w:val="637A11DD"/>
    <w:rsid w:val="6D976503"/>
    <w:rsid w:val="703123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1</TotalTime>
  <ScaleCrop>false</ScaleCrop>
  <LinksUpToDate>false</LinksUpToDate>
  <CharactersWithSpaces>816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未未未平-</cp:lastModifiedBy>
  <cp:lastPrinted>2021-01-17T07:13:09Z</cp:lastPrinted>
  <dcterms:modified xsi:type="dcterms:W3CDTF">2021-01-17T07:13:22Z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