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AB" w:rsidRDefault="00592A00" w:rsidP="00B86B6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1870AB" w:rsidRDefault="00592A00" w:rsidP="00B86B6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07"/>
        <w:gridCol w:w="938"/>
        <w:gridCol w:w="1212"/>
        <w:gridCol w:w="2168"/>
        <w:gridCol w:w="1720"/>
        <w:gridCol w:w="1379"/>
      </w:tblGrid>
      <w:tr w:rsidR="001870A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870AB" w:rsidRDefault="00592A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1870AB" w:rsidRDefault="00592A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重庆潍鑫实业有限公司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1870AB" w:rsidRDefault="00592A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870AB" w:rsidRDefault="00592A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1870AB" w:rsidRDefault="00592A0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17.06.01;29.02.00;29.12.00</w:t>
            </w:r>
          </w:p>
          <w:p w:rsidR="001870AB" w:rsidRDefault="00592A0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1870AB" w:rsidRDefault="00592A0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1870A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870AB" w:rsidRDefault="00592A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45" w:type="dxa"/>
            <w:gridSpan w:val="2"/>
            <w:vAlign w:val="center"/>
          </w:tcPr>
          <w:p w:rsidR="001870AB" w:rsidRDefault="00592A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文平、胡帅</w:t>
            </w:r>
          </w:p>
        </w:tc>
        <w:tc>
          <w:tcPr>
            <w:tcW w:w="1212" w:type="dxa"/>
            <w:vAlign w:val="center"/>
          </w:tcPr>
          <w:p w:rsidR="001870AB" w:rsidRDefault="00592A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68" w:type="dxa"/>
            <w:vAlign w:val="center"/>
          </w:tcPr>
          <w:p w:rsidR="001870AB" w:rsidRDefault="00592A00">
            <w:pPr>
              <w:snapToGrid w:val="0"/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文平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：</w:t>
            </w:r>
            <w:r>
              <w:rPr>
                <w:rFonts w:hint="eastAsia"/>
                <w:b/>
                <w:sz w:val="16"/>
                <w:szCs w:val="16"/>
              </w:rPr>
              <w:t>Q:17.06.01,29.12.00</w:t>
            </w:r>
          </w:p>
          <w:p w:rsidR="001870AB" w:rsidRDefault="00592A00">
            <w:pPr>
              <w:snapToGrid w:val="0"/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E:29.12.00,O:29.12.00</w:t>
            </w:r>
          </w:p>
          <w:p w:rsidR="001870AB" w:rsidRDefault="00592A00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胡帅：</w:t>
            </w:r>
            <w:r>
              <w:rPr>
                <w:rFonts w:hint="eastAsia"/>
                <w:b/>
                <w:sz w:val="16"/>
                <w:szCs w:val="16"/>
              </w:rPr>
              <w:t>Q:29.02.00</w:t>
            </w:r>
          </w:p>
        </w:tc>
        <w:tc>
          <w:tcPr>
            <w:tcW w:w="1720" w:type="dxa"/>
            <w:vAlign w:val="center"/>
          </w:tcPr>
          <w:p w:rsidR="001870AB" w:rsidRDefault="00592A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1870AB" w:rsidRDefault="00592A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1870A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1870AB" w:rsidRDefault="00592A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870AB" w:rsidRDefault="00592A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07" w:type="dxa"/>
            <w:vAlign w:val="center"/>
          </w:tcPr>
          <w:p w:rsidR="001870AB" w:rsidRDefault="00592A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938" w:type="dxa"/>
            <w:vAlign w:val="center"/>
          </w:tcPr>
          <w:p w:rsidR="001870AB" w:rsidRDefault="00592A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212" w:type="dxa"/>
            <w:vAlign w:val="center"/>
          </w:tcPr>
          <w:p w:rsidR="001870AB" w:rsidRDefault="00592A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2168" w:type="dxa"/>
            <w:vAlign w:val="center"/>
          </w:tcPr>
          <w:p w:rsidR="001870AB" w:rsidRDefault="00592A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720" w:type="dxa"/>
            <w:vAlign w:val="center"/>
          </w:tcPr>
          <w:p w:rsidR="001870AB" w:rsidRDefault="001870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1870AB" w:rsidRDefault="001870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870AB">
        <w:trPr>
          <w:cantSplit/>
          <w:trHeight w:val="622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1870AB" w:rsidRDefault="001870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1870AB" w:rsidRDefault="00592A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07" w:type="dxa"/>
            <w:vAlign w:val="center"/>
          </w:tcPr>
          <w:p w:rsidR="001870AB" w:rsidRDefault="00592A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938" w:type="dxa"/>
            <w:vAlign w:val="center"/>
          </w:tcPr>
          <w:p w:rsidR="001870AB" w:rsidRDefault="00592A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12" w:type="dxa"/>
            <w:vAlign w:val="center"/>
          </w:tcPr>
          <w:p w:rsidR="001870AB" w:rsidRDefault="00592A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2168" w:type="dxa"/>
            <w:vAlign w:val="center"/>
          </w:tcPr>
          <w:p w:rsidR="001870AB" w:rsidRDefault="00592A0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Q:17.06.01,29.12.00</w:t>
            </w:r>
          </w:p>
          <w:p w:rsidR="001870AB" w:rsidRDefault="00592A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E:29.12.00</w:t>
            </w:r>
          </w:p>
        </w:tc>
        <w:tc>
          <w:tcPr>
            <w:tcW w:w="1720" w:type="dxa"/>
            <w:vAlign w:val="center"/>
          </w:tcPr>
          <w:p w:rsidR="001870AB" w:rsidRDefault="001870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1870AB" w:rsidRDefault="001870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870AB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70AB" w:rsidRDefault="00592A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870AB" w:rsidRDefault="00592A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1870AB" w:rsidRDefault="00592A00" w:rsidP="00B86B6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野营房、石油机械</w:t>
            </w:r>
            <w:r>
              <w:rPr>
                <w:rFonts w:ascii="宋体" w:hAnsi="宋体" w:hint="eastAsia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常压储罐</w:t>
            </w:r>
            <w:r>
              <w:rPr>
                <w:rFonts w:ascii="宋体" w:hAnsi="宋体" w:hint="eastAsia"/>
                <w:sz w:val="20"/>
              </w:rPr>
              <w:t>)</w:t>
            </w:r>
            <w:r>
              <w:rPr>
                <w:rFonts w:ascii="宋体" w:hAnsi="宋体" w:hint="eastAsia"/>
                <w:sz w:val="20"/>
              </w:rPr>
              <w:t>、钢结构件房的制造及相关服务流程：</w:t>
            </w:r>
            <w:r>
              <w:rPr>
                <w:rFonts w:ascii="宋体" w:hAnsi="宋体" w:cs="宋体" w:hint="eastAsia"/>
                <w:kern w:val="0"/>
                <w:sz w:val="20"/>
              </w:rPr>
              <w:t>材料进场→按技术要求进行材料加工→焊接加工构件→焊接处打磨平滑→总组装→刮灰→喷漆→安装→验</w:t>
            </w:r>
            <w:r>
              <w:rPr>
                <w:rFonts w:hint="eastAsia"/>
                <w:sz w:val="20"/>
              </w:rPr>
              <w:t>收。</w:t>
            </w:r>
          </w:p>
          <w:p w:rsidR="001870AB" w:rsidRDefault="00592A00" w:rsidP="00B86B6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资质范围内汽车、柴油机及柴油发电机维修流程：业务接待→检验记录→确定维修项目→签订维修合同→派工→维修→验收→结算→交付</w:t>
            </w:r>
          </w:p>
          <w:p w:rsidR="001870AB" w:rsidRDefault="00592A00" w:rsidP="00B86B62">
            <w:pPr>
              <w:spacing w:line="360" w:lineRule="auto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销售流程：联系客户</w:t>
            </w:r>
            <w:r>
              <w:rPr>
                <w:rFonts w:ascii="宋体" w:hAnsi="宋体" w:cs="宋体" w:hint="eastAsia"/>
                <w:kern w:val="0"/>
                <w:sz w:val="20"/>
              </w:rPr>
              <w:t>→</w:t>
            </w:r>
            <w:r>
              <w:rPr>
                <w:rFonts w:ascii="宋体" w:hAnsi="宋体" w:hint="eastAsia"/>
                <w:sz w:val="21"/>
                <w:szCs w:val="21"/>
              </w:rPr>
              <w:t>业务洽谈</w:t>
            </w:r>
            <w:r>
              <w:rPr>
                <w:rFonts w:ascii="宋体" w:hAnsi="宋体" w:cs="宋体" w:hint="eastAsia"/>
                <w:kern w:val="0"/>
                <w:sz w:val="20"/>
              </w:rPr>
              <w:t>→</w:t>
            </w:r>
            <w:r>
              <w:rPr>
                <w:rFonts w:ascii="宋体" w:hAnsi="宋体" w:hint="eastAsia"/>
                <w:sz w:val="21"/>
                <w:szCs w:val="21"/>
              </w:rPr>
              <w:t>合同签订</w:t>
            </w:r>
            <w:r>
              <w:rPr>
                <w:rFonts w:ascii="宋体" w:hAnsi="宋体" w:cs="宋体" w:hint="eastAsia"/>
                <w:kern w:val="0"/>
                <w:sz w:val="20"/>
              </w:rPr>
              <w:t>→</w:t>
            </w:r>
            <w:r>
              <w:rPr>
                <w:rFonts w:ascii="宋体" w:hAnsi="宋体" w:hint="eastAsia"/>
                <w:sz w:val="21"/>
                <w:szCs w:val="21"/>
              </w:rPr>
              <w:t>采购</w:t>
            </w:r>
            <w:r>
              <w:rPr>
                <w:rFonts w:ascii="宋体" w:hAnsi="宋体" w:cs="宋体" w:hint="eastAsia"/>
                <w:kern w:val="0"/>
                <w:sz w:val="20"/>
              </w:rPr>
              <w:t>→</w:t>
            </w:r>
            <w:r>
              <w:rPr>
                <w:rFonts w:ascii="宋体" w:hAnsi="宋体" w:hint="eastAsia"/>
                <w:sz w:val="21"/>
                <w:szCs w:val="21"/>
              </w:rPr>
              <w:t>交付</w:t>
            </w:r>
            <w:r>
              <w:rPr>
                <w:rFonts w:ascii="宋体" w:hAnsi="宋体" w:cs="宋体" w:hint="eastAsia"/>
                <w:kern w:val="0"/>
                <w:sz w:val="20"/>
              </w:rPr>
              <w:t>→</w:t>
            </w:r>
            <w:r>
              <w:rPr>
                <w:rFonts w:ascii="宋体" w:hAnsi="宋体" w:hint="eastAsia"/>
                <w:sz w:val="21"/>
                <w:szCs w:val="21"/>
              </w:rPr>
              <w:t>售后服务。</w:t>
            </w:r>
          </w:p>
        </w:tc>
      </w:tr>
      <w:tr w:rsidR="001870AB">
        <w:trPr>
          <w:cantSplit/>
          <w:trHeight w:val="12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70AB" w:rsidRDefault="00592A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870AB" w:rsidRDefault="00592A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1870AB" w:rsidRDefault="00592A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1870AB" w:rsidRDefault="00592A00" w:rsidP="00B86B62">
            <w:pPr>
              <w:spacing w:line="360" w:lineRule="auto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主要质量要求：外形尺寸、性能等</w:t>
            </w:r>
          </w:p>
          <w:p w:rsidR="001870AB" w:rsidRDefault="00592A00" w:rsidP="00B86B62">
            <w:pPr>
              <w:spacing w:line="360" w:lineRule="auto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关键控制点：焊接、喷漆</w:t>
            </w:r>
            <w:r w:rsidR="00B86B62">
              <w:rPr>
                <w:rFonts w:ascii="宋体" w:hAnsi="宋体" w:hint="eastAsia"/>
                <w:sz w:val="20"/>
              </w:rPr>
              <w:t>，控制方法：拟定作业规范和过程监控进行控制。</w:t>
            </w:r>
          </w:p>
          <w:p w:rsidR="001870AB" w:rsidRDefault="00B86B62" w:rsidP="00B86B62">
            <w:pPr>
              <w:spacing w:line="360" w:lineRule="auto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风险：外观、性能不能满足要求，</w:t>
            </w:r>
          </w:p>
        </w:tc>
      </w:tr>
      <w:tr w:rsidR="001870AB">
        <w:trPr>
          <w:cantSplit/>
          <w:trHeight w:val="8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70AB" w:rsidRDefault="00592A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1870AB" w:rsidRDefault="00592A00" w:rsidP="00B86B62">
            <w:pPr>
              <w:tabs>
                <w:tab w:val="left" w:pos="1080"/>
              </w:tabs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重要环境因素：</w:t>
            </w:r>
            <w:r>
              <w:rPr>
                <w:rFonts w:hint="eastAsia"/>
                <w:sz w:val="21"/>
                <w:szCs w:val="21"/>
              </w:rPr>
              <w:t>固废排放、潜在火灾。采取分类收集、管理方案和预案措施管理</w:t>
            </w:r>
          </w:p>
        </w:tc>
      </w:tr>
      <w:tr w:rsidR="001870AB">
        <w:trPr>
          <w:cantSplit/>
          <w:trHeight w:val="97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70AB" w:rsidRDefault="00592A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1870AB" w:rsidRDefault="00592A00" w:rsidP="00B86B6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不可接受风险：</w:t>
            </w:r>
            <w:r>
              <w:rPr>
                <w:rFonts w:hint="eastAsia"/>
                <w:sz w:val="21"/>
                <w:szCs w:val="21"/>
              </w:rPr>
              <w:t>火灾、</w:t>
            </w:r>
            <w:r>
              <w:rPr>
                <w:rFonts w:hint="eastAsia"/>
                <w:sz w:val="21"/>
                <w:szCs w:val="21"/>
              </w:rPr>
              <w:t>触电、机械</w:t>
            </w:r>
            <w:r>
              <w:rPr>
                <w:rFonts w:hint="eastAsia"/>
                <w:sz w:val="21"/>
                <w:szCs w:val="21"/>
              </w:rPr>
              <w:t>伤害、</w:t>
            </w:r>
            <w:r>
              <w:rPr>
                <w:rFonts w:hint="eastAsia"/>
                <w:sz w:val="21"/>
                <w:szCs w:val="21"/>
              </w:rPr>
              <w:t>物体打击</w:t>
            </w:r>
            <w:r>
              <w:rPr>
                <w:rFonts w:hint="eastAsia"/>
                <w:sz w:val="21"/>
                <w:szCs w:val="21"/>
              </w:rPr>
              <w:t>。采取制定管理方案控制，潜在火灾采取应急预案并演练方式进行控制</w:t>
            </w:r>
          </w:p>
        </w:tc>
      </w:tr>
      <w:tr w:rsidR="001870A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70AB" w:rsidRDefault="00592A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1870AB" w:rsidRDefault="00592A00" w:rsidP="00B86B6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</w:t>
            </w:r>
            <w:r w:rsidRPr="00B86B62">
              <w:rPr>
                <w:rFonts w:hint="eastAsia"/>
                <w:sz w:val="21"/>
                <w:szCs w:val="21"/>
              </w:rPr>
              <w:t>国合同法、中华人民共和国劳动法、中华人民共和国安全消防法、中华人民共和国劳动合同法、中华人民共和国产品质量法、中华人民共和国安全生产法、</w:t>
            </w:r>
            <w:r w:rsidR="00B86B62" w:rsidRPr="00B86B62">
              <w:rPr>
                <w:rStyle w:val="a6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</w:rPr>
              <w:t>Q/67579579-6.313</w:t>
            </w:r>
            <w:r w:rsidR="00B86B62" w:rsidRPr="00B86B6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-2013</w:t>
            </w:r>
            <w:r w:rsidR="00B86B62" w:rsidRPr="00B86B62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《油气田施工作业用野营房》、</w:t>
            </w:r>
            <w:r w:rsidR="00B86B62" w:rsidRPr="00B86B6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SY/T4069-93</w:t>
            </w:r>
            <w:r w:rsidR="00B86B62" w:rsidRPr="00B86B62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《石油建设工程质量检验评定标准和油田钢制容器制作标准》、</w:t>
            </w:r>
            <w:r w:rsidR="00B86B62" w:rsidRPr="00B86B6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JGJ81</w:t>
            </w:r>
            <w:r w:rsidR="00B86B62" w:rsidRPr="00B86B62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《筑钢结构焊接规范》</w:t>
            </w:r>
            <w:r w:rsidRPr="00B86B62">
              <w:rPr>
                <w:rFonts w:hint="eastAsia"/>
                <w:sz w:val="21"/>
                <w:szCs w:val="21"/>
              </w:rPr>
              <w:t>、污水排入城镇下水道水质标准（</w:t>
            </w:r>
            <w:r w:rsidRPr="00B86B62">
              <w:rPr>
                <w:rFonts w:hint="eastAsia"/>
                <w:sz w:val="21"/>
                <w:szCs w:val="21"/>
              </w:rPr>
              <w:t>GB/T 31962-2015</w:t>
            </w:r>
            <w:r w:rsidRPr="00B86B62">
              <w:rPr>
                <w:rFonts w:hint="eastAsia"/>
                <w:sz w:val="21"/>
                <w:szCs w:val="21"/>
              </w:rPr>
              <w:t>）、大气污染物综合排放标准（</w:t>
            </w:r>
            <w:r w:rsidRPr="00B86B62">
              <w:rPr>
                <w:rFonts w:hint="eastAsia"/>
                <w:sz w:val="21"/>
                <w:szCs w:val="21"/>
              </w:rPr>
              <w:t>GB 16297-1996</w:t>
            </w:r>
            <w:r w:rsidRPr="00B86B62">
              <w:rPr>
                <w:rFonts w:hint="eastAsia"/>
                <w:sz w:val="21"/>
                <w:szCs w:val="21"/>
              </w:rPr>
              <w:t>）、客户要求及协议等</w:t>
            </w:r>
          </w:p>
        </w:tc>
      </w:tr>
      <w:tr w:rsidR="001870AB">
        <w:trPr>
          <w:cantSplit/>
          <w:trHeight w:val="112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70AB" w:rsidRDefault="00592A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1870AB" w:rsidRDefault="00592A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1870AB">
        <w:trPr>
          <w:cantSplit/>
          <w:trHeight w:val="9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870AB" w:rsidRDefault="00592A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1870AB" w:rsidRDefault="00592A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1870AB" w:rsidRDefault="00B86B62"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33655</wp:posOffset>
            </wp:positionV>
            <wp:extent cx="323850" cy="336550"/>
            <wp:effectExtent l="19050" t="0" r="0" b="0"/>
            <wp:wrapNone/>
            <wp:docPr id="4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1154430</wp:posOffset>
            </wp:positionH>
            <wp:positionV relativeFrom="paragraph">
              <wp:posOffset>-1270</wp:posOffset>
            </wp:positionV>
            <wp:extent cx="485775" cy="374650"/>
            <wp:effectExtent l="19050" t="0" r="9525" b="0"/>
            <wp:wrapNone/>
            <wp:docPr id="3" name="图片 1" descr="C:\Users\24309\Desktop\胡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胡帅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A00"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4599305</wp:posOffset>
            </wp:positionH>
            <wp:positionV relativeFrom="paragraph">
              <wp:posOffset>34925</wp:posOffset>
            </wp:positionV>
            <wp:extent cx="323850" cy="336550"/>
            <wp:effectExtent l="19050" t="0" r="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A00">
        <w:rPr>
          <w:rFonts w:ascii="宋体" w:hint="eastAsia"/>
          <w:b/>
          <w:sz w:val="22"/>
          <w:szCs w:val="22"/>
        </w:rPr>
        <w:t>填表人</w:t>
      </w:r>
      <w:r w:rsidR="00592A00">
        <w:rPr>
          <w:rFonts w:ascii="宋体"/>
          <w:b/>
          <w:sz w:val="22"/>
          <w:szCs w:val="22"/>
        </w:rPr>
        <w:t>(</w:t>
      </w:r>
      <w:r w:rsidR="00592A00">
        <w:rPr>
          <w:rFonts w:ascii="宋体" w:hint="eastAsia"/>
          <w:b/>
          <w:sz w:val="22"/>
          <w:szCs w:val="22"/>
        </w:rPr>
        <w:t>专业人员</w:t>
      </w:r>
      <w:r w:rsidR="00592A00">
        <w:rPr>
          <w:rFonts w:ascii="宋体"/>
          <w:b/>
          <w:sz w:val="22"/>
          <w:szCs w:val="22"/>
        </w:rPr>
        <w:t>)</w:t>
      </w:r>
      <w:r w:rsidR="00592A00"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</w:t>
      </w:r>
      <w:r w:rsidR="00592A00">
        <w:rPr>
          <w:rFonts w:ascii="宋体"/>
          <w:b/>
          <w:sz w:val="18"/>
          <w:szCs w:val="18"/>
        </w:rPr>
        <w:t xml:space="preserve">  </w:t>
      </w:r>
      <w:r w:rsidR="00592A00">
        <w:rPr>
          <w:rFonts w:ascii="宋体"/>
          <w:b/>
          <w:sz w:val="18"/>
          <w:szCs w:val="18"/>
        </w:rPr>
        <w:t xml:space="preserve"> </w:t>
      </w:r>
      <w:r w:rsidR="00592A00">
        <w:rPr>
          <w:rFonts w:hint="eastAsia"/>
          <w:b/>
          <w:sz w:val="22"/>
          <w:szCs w:val="22"/>
        </w:rPr>
        <w:t>日期</w:t>
      </w:r>
      <w:r w:rsidR="00592A00">
        <w:rPr>
          <w:rFonts w:hint="eastAsia"/>
          <w:b/>
          <w:sz w:val="18"/>
          <w:szCs w:val="18"/>
        </w:rPr>
        <w:t>：</w:t>
      </w:r>
      <w:r w:rsidR="00592A00">
        <w:rPr>
          <w:rFonts w:ascii="宋体"/>
          <w:b/>
          <w:sz w:val="22"/>
          <w:szCs w:val="22"/>
        </w:rPr>
        <w:t xml:space="preserve"> </w:t>
      </w:r>
      <w:r w:rsidR="00592A00">
        <w:rPr>
          <w:rFonts w:ascii="宋体" w:hint="eastAsia"/>
          <w:b/>
          <w:sz w:val="22"/>
          <w:szCs w:val="22"/>
        </w:rPr>
        <w:t>2021.1.17</w:t>
      </w:r>
      <w:r w:rsidR="00592A00">
        <w:rPr>
          <w:rFonts w:ascii="宋体"/>
          <w:b/>
          <w:sz w:val="22"/>
          <w:szCs w:val="22"/>
        </w:rPr>
        <w:t xml:space="preserve">  </w:t>
      </w:r>
      <w:r w:rsidR="00592A00">
        <w:rPr>
          <w:rFonts w:ascii="宋体"/>
          <w:b/>
          <w:sz w:val="22"/>
          <w:szCs w:val="22"/>
        </w:rPr>
        <w:t xml:space="preserve">  </w:t>
      </w:r>
      <w:r w:rsidR="00592A00">
        <w:rPr>
          <w:rFonts w:ascii="宋体"/>
          <w:b/>
          <w:sz w:val="22"/>
          <w:szCs w:val="22"/>
        </w:rPr>
        <w:t xml:space="preserve"> </w:t>
      </w:r>
      <w:r w:rsidR="00592A00">
        <w:rPr>
          <w:rFonts w:ascii="宋体"/>
          <w:b/>
          <w:sz w:val="22"/>
          <w:szCs w:val="22"/>
        </w:rPr>
        <w:t xml:space="preserve"> </w:t>
      </w:r>
      <w:r w:rsidR="00592A00">
        <w:rPr>
          <w:rFonts w:ascii="宋体"/>
          <w:b/>
          <w:sz w:val="22"/>
          <w:szCs w:val="22"/>
        </w:rPr>
        <w:t xml:space="preserve"> </w:t>
      </w:r>
      <w:r w:rsidR="00592A00">
        <w:rPr>
          <w:rFonts w:ascii="宋体" w:hint="eastAsia"/>
          <w:b/>
          <w:sz w:val="22"/>
          <w:szCs w:val="22"/>
        </w:rPr>
        <w:t>审核组长</w:t>
      </w:r>
      <w:r w:rsidR="00592A00">
        <w:rPr>
          <w:rFonts w:ascii="宋体" w:hint="eastAsia"/>
          <w:b/>
          <w:sz w:val="18"/>
          <w:szCs w:val="18"/>
        </w:rPr>
        <w:t>：</w:t>
      </w:r>
      <w:r w:rsidR="00592A00">
        <w:rPr>
          <w:rFonts w:ascii="宋体"/>
          <w:b/>
          <w:sz w:val="18"/>
          <w:szCs w:val="18"/>
        </w:rPr>
        <w:t xml:space="preserve">            </w:t>
      </w:r>
      <w:r w:rsidR="00592A00">
        <w:rPr>
          <w:rFonts w:hint="eastAsia"/>
          <w:b/>
          <w:sz w:val="22"/>
          <w:szCs w:val="22"/>
        </w:rPr>
        <w:t>日期</w:t>
      </w:r>
      <w:r w:rsidR="00592A00">
        <w:rPr>
          <w:rFonts w:hint="eastAsia"/>
          <w:b/>
          <w:sz w:val="18"/>
          <w:szCs w:val="18"/>
        </w:rPr>
        <w:t>：</w:t>
      </w:r>
      <w:r w:rsidR="00592A00">
        <w:rPr>
          <w:rFonts w:ascii="宋体"/>
          <w:b/>
          <w:sz w:val="22"/>
          <w:szCs w:val="22"/>
        </w:rPr>
        <w:t xml:space="preserve"> </w:t>
      </w:r>
      <w:r w:rsidR="00592A00">
        <w:rPr>
          <w:rFonts w:ascii="宋体" w:hint="eastAsia"/>
          <w:b/>
          <w:sz w:val="22"/>
          <w:szCs w:val="22"/>
        </w:rPr>
        <w:t>2021.1.17</w:t>
      </w:r>
      <w:r w:rsidR="00592A00">
        <w:rPr>
          <w:rFonts w:ascii="宋体"/>
          <w:b/>
          <w:sz w:val="22"/>
          <w:szCs w:val="22"/>
        </w:rPr>
        <w:t xml:space="preserve"> </w:t>
      </w:r>
      <w:bookmarkStart w:id="6" w:name="_GoBack"/>
      <w:bookmarkEnd w:id="6"/>
    </w:p>
    <w:p w:rsidR="001870AB" w:rsidRDefault="001870A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1870AB" w:rsidRDefault="00592A0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1870AB" w:rsidSect="001870AB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00" w:rsidRDefault="00592A00" w:rsidP="001870AB">
      <w:r>
        <w:separator/>
      </w:r>
    </w:p>
  </w:endnote>
  <w:endnote w:type="continuationSeparator" w:id="0">
    <w:p w:rsidR="00592A00" w:rsidRDefault="00592A00" w:rsidP="00187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00" w:rsidRDefault="00592A00" w:rsidP="001870AB">
      <w:r>
        <w:separator/>
      </w:r>
    </w:p>
  </w:footnote>
  <w:footnote w:type="continuationSeparator" w:id="0">
    <w:p w:rsidR="00592A00" w:rsidRDefault="00592A00" w:rsidP="00187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AB" w:rsidRDefault="001870A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1870A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592A00">
      <w:rPr>
        <w:rStyle w:val="CharChar1"/>
        <w:rFonts w:hint="default"/>
      </w:rPr>
      <w:t>北京国标联合认证有限公司</w:t>
    </w:r>
    <w:r w:rsidR="00592A00">
      <w:rPr>
        <w:rStyle w:val="CharChar1"/>
        <w:rFonts w:hint="default"/>
      </w:rPr>
      <w:tab/>
    </w:r>
    <w:r w:rsidR="00592A00">
      <w:rPr>
        <w:rStyle w:val="CharChar1"/>
        <w:rFonts w:hint="default"/>
      </w:rPr>
      <w:tab/>
    </w:r>
    <w:r w:rsidR="00592A00">
      <w:rPr>
        <w:rStyle w:val="CharChar1"/>
        <w:rFonts w:hint="default"/>
      </w:rPr>
      <w:tab/>
    </w:r>
  </w:p>
  <w:p w:rsidR="001870AB" w:rsidRDefault="001870AB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1870AB" w:rsidRDefault="00592A00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2A00">
      <w:rPr>
        <w:rStyle w:val="CharChar1"/>
        <w:rFonts w:hint="default"/>
      </w:rPr>
      <w:t xml:space="preserve">        </w:t>
    </w:r>
    <w:r w:rsidR="00592A0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92A00">
      <w:rPr>
        <w:rStyle w:val="CharChar1"/>
        <w:rFonts w:hint="default"/>
        <w:w w:val="90"/>
      </w:rPr>
      <w:t>Co.,Ltd</w:t>
    </w:r>
    <w:proofErr w:type="spellEnd"/>
    <w:r w:rsidR="00592A00">
      <w:rPr>
        <w:rStyle w:val="CharChar1"/>
        <w:rFonts w:hint="default"/>
        <w:w w:val="90"/>
      </w:rPr>
      <w:t>.</w:t>
    </w:r>
    <w:r w:rsidR="00592A00">
      <w:rPr>
        <w:rStyle w:val="CharChar1"/>
        <w:rFonts w:hint="default"/>
        <w:w w:val="90"/>
        <w:szCs w:val="21"/>
      </w:rPr>
      <w:t xml:space="preserve">  </w:t>
    </w:r>
    <w:r w:rsidR="00592A00">
      <w:rPr>
        <w:rStyle w:val="CharChar1"/>
        <w:rFonts w:hint="default"/>
        <w:w w:val="90"/>
        <w:sz w:val="20"/>
      </w:rPr>
      <w:t xml:space="preserve"> </w:t>
    </w:r>
    <w:r w:rsidR="00592A00">
      <w:rPr>
        <w:rStyle w:val="CharChar1"/>
        <w:rFonts w:hint="default"/>
        <w:w w:val="90"/>
      </w:rPr>
      <w:t xml:space="preserve">                   </w:t>
    </w:r>
  </w:p>
  <w:p w:rsidR="001870AB" w:rsidRDefault="001870AB">
    <w:pPr>
      <w:pStyle w:val="a5"/>
    </w:pPr>
  </w:p>
  <w:p w:rsidR="001870AB" w:rsidRDefault="001870A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9814E"/>
    <w:multiLevelType w:val="singleLevel"/>
    <w:tmpl w:val="77E9814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0AB"/>
    <w:rsid w:val="001870AB"/>
    <w:rsid w:val="00592A00"/>
    <w:rsid w:val="00B86B62"/>
    <w:rsid w:val="06325B06"/>
    <w:rsid w:val="0A471229"/>
    <w:rsid w:val="0A9A1551"/>
    <w:rsid w:val="0CDB1050"/>
    <w:rsid w:val="0FCA2FEB"/>
    <w:rsid w:val="10C62433"/>
    <w:rsid w:val="14FC25DE"/>
    <w:rsid w:val="1CDE16E3"/>
    <w:rsid w:val="1D264E5A"/>
    <w:rsid w:val="27087368"/>
    <w:rsid w:val="2819404B"/>
    <w:rsid w:val="2F2A21D0"/>
    <w:rsid w:val="303F2594"/>
    <w:rsid w:val="30661F3B"/>
    <w:rsid w:val="3ABC5A41"/>
    <w:rsid w:val="3C100B8A"/>
    <w:rsid w:val="3DFA5343"/>
    <w:rsid w:val="41C21C8F"/>
    <w:rsid w:val="44D6782F"/>
    <w:rsid w:val="48717A50"/>
    <w:rsid w:val="4B36684F"/>
    <w:rsid w:val="4B7E7DA2"/>
    <w:rsid w:val="4C5557F1"/>
    <w:rsid w:val="4FCD7918"/>
    <w:rsid w:val="56D15AD6"/>
    <w:rsid w:val="59F10D92"/>
    <w:rsid w:val="6235421E"/>
    <w:rsid w:val="62CD68DA"/>
    <w:rsid w:val="62EB15DC"/>
    <w:rsid w:val="634602F8"/>
    <w:rsid w:val="65661B69"/>
    <w:rsid w:val="656B39D5"/>
    <w:rsid w:val="66143934"/>
    <w:rsid w:val="699A090E"/>
    <w:rsid w:val="6C4C220E"/>
    <w:rsid w:val="6DF41502"/>
    <w:rsid w:val="6E4F6D59"/>
    <w:rsid w:val="702F7509"/>
    <w:rsid w:val="71B06A22"/>
    <w:rsid w:val="752D1EF7"/>
    <w:rsid w:val="75312D06"/>
    <w:rsid w:val="76E078F6"/>
    <w:rsid w:val="7EAF7FF0"/>
    <w:rsid w:val="7EB9211D"/>
    <w:rsid w:val="7F79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A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70AB"/>
    <w:rPr>
      <w:sz w:val="18"/>
      <w:szCs w:val="18"/>
    </w:rPr>
  </w:style>
  <w:style w:type="paragraph" w:styleId="a4">
    <w:name w:val="footer"/>
    <w:basedOn w:val="a"/>
    <w:link w:val="Char0"/>
    <w:uiPriority w:val="99"/>
    <w:rsid w:val="00187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187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87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1870A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870AB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187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uiPriority w:val="20"/>
    <w:qFormat/>
    <w:locked/>
    <w:rsid w:val="00B86B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2021-01-17T06:34:00Z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