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北京澹洋科技有限公司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李蒙生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曲丽娜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900"/>
              </w:tabs>
              <w:spacing w:line="360" w:lineRule="auto"/>
              <w:jc w:val="left"/>
              <w:rPr>
                <w:rFonts w:hint="eastAsia" w:ascii="华文中宋" w:hAnsi="华文中宋" w:eastAsia="华文中宋"/>
                <w:color w:val="00000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客户接触----合同评审----签订合同-----客户付款------入帐------采购-----客户提货-----验收</w:t>
            </w:r>
            <w:r>
              <w:rPr>
                <w:rFonts w:hint="eastAsia"/>
                <w:b/>
              </w:rPr>
              <w:t xml:space="preserve"> 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沟通不畅风险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，制定《与顾客有关的过程控制程序》、《顾客满意管理程序》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加强沟通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客户回访等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。特殊过程：销售服务，制定《服务过程控制程序》，对特殊过程进行确认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固废排放、火灾事故的发生，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环境安全运行控制程序、废弃物控制程序、应急准备和响应控制程序、应急预案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火灾、触电，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环境安全运行控制程序</w:t>
            </w:r>
            <w:r>
              <w:rPr>
                <w:rFonts w:hint="eastAsia"/>
                <w:b/>
                <w:sz w:val="20"/>
                <w:lang w:val="en-US" w:eastAsia="zh-CN"/>
              </w:rPr>
              <w:t>、应急准备和响应控制程序、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质量法、环境保护法、安全生产法、消防法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13970</wp:posOffset>
            </wp:positionV>
            <wp:extent cx="1104900" cy="586740"/>
            <wp:effectExtent l="0" t="0" r="7620" b="7620"/>
            <wp:wrapNone/>
            <wp:docPr id="1" name="图片 1" descr="李蒙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李蒙生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李蒙生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2021.1.18</w:t>
      </w:r>
      <w:r>
        <w:rPr>
          <w:rFonts w:hint="eastAsia"/>
          <w:b/>
          <w:sz w:val="18"/>
          <w:szCs w:val="18"/>
        </w:rPr>
        <w:t xml:space="preserve">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2021.1.18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2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732B4F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2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2</TotalTime>
  <ScaleCrop>false</ScaleCrop>
  <LinksUpToDate>false</LinksUpToDate>
  <CharactersWithSpaces>314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李蒙生</cp:lastModifiedBy>
  <dcterms:modified xsi:type="dcterms:W3CDTF">2021-01-21T11:12:26Z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