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管理层</w:t>
            </w:r>
            <w:r>
              <w:rPr>
                <w:rFonts w:hint="eastAsia" w:ascii="宋体" w:hAnsi="宋体" w:eastAsia="宋体" w:cs="宋体"/>
                <w:sz w:val="21"/>
                <w:szCs w:val="21"/>
              </w:rPr>
              <w:t xml:space="preserve">  主管领导：</w:t>
            </w:r>
            <w:r>
              <w:rPr>
                <w:rFonts w:hint="eastAsia" w:ascii="宋体" w:hAnsi="宋体" w:eastAsia="宋体" w:cs="宋体"/>
                <w:sz w:val="21"/>
                <w:szCs w:val="21"/>
                <w:lang w:eastAsia="zh-CN"/>
              </w:rPr>
              <w:t>席照海</w:t>
            </w:r>
            <w:r>
              <w:rPr>
                <w:rFonts w:hint="eastAsia" w:ascii="宋体" w:hAnsi="宋体" w:eastAsia="宋体" w:cs="宋体"/>
                <w:sz w:val="21"/>
                <w:szCs w:val="21"/>
                <w:lang w:val="en-US" w:eastAsia="zh-CN"/>
              </w:rPr>
              <w:t>（管代）</w:t>
            </w:r>
            <w:r>
              <w:rPr>
                <w:rFonts w:hint="eastAsia" w:ascii="宋体" w:hAnsi="宋体" w:eastAsia="宋体" w:cs="宋体"/>
                <w:sz w:val="21"/>
                <w:szCs w:val="21"/>
              </w:rPr>
              <w:t xml:space="preserve"> </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2021.1.17</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pStyle w:val="2"/>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u w:val="none"/>
              </w:rPr>
              <w:t>涉及条款：QEO 4.1/4.3/4.4/5.2/6.2/</w:t>
            </w:r>
            <w:r>
              <w:rPr>
                <w:rFonts w:hint="eastAsia" w:ascii="宋体" w:hAnsi="宋体" w:eastAsia="宋体" w:cs="宋体"/>
                <w:color w:val="auto"/>
                <w:sz w:val="21"/>
                <w:szCs w:val="21"/>
                <w:u w:val="none"/>
                <w:lang w:val="en-US" w:eastAsia="zh-CN"/>
              </w:rPr>
              <w:t>7.1/</w:t>
            </w:r>
            <w:r>
              <w:rPr>
                <w:rFonts w:hint="eastAsia" w:ascii="宋体" w:hAnsi="宋体" w:eastAsia="宋体" w:cs="宋体"/>
                <w:color w:val="auto"/>
                <w:sz w:val="21"/>
                <w:szCs w:val="21"/>
                <w:u w:val="none"/>
              </w:rPr>
              <w:t>9.2/9.3</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企业基本信息</w:t>
            </w:r>
          </w:p>
        </w:tc>
        <w:tc>
          <w:tcPr>
            <w:tcW w:w="1311" w:type="dxa"/>
            <w:vAlign w:val="center"/>
          </w:tcPr>
          <w:p>
            <w:pPr>
              <w:spacing w:line="360" w:lineRule="auto"/>
              <w:rPr>
                <w:rFonts w:hint="eastAsia" w:ascii="宋体" w:hAnsi="宋体" w:eastAsia="宋体" w:cs="宋体"/>
                <w:b/>
                <w:sz w:val="21"/>
                <w:szCs w:val="21"/>
              </w:rPr>
            </w:pP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沟通</w:t>
            </w:r>
            <w:r>
              <w:rPr>
                <w:rFonts w:hint="eastAsia" w:ascii="宋体" w:hAnsi="宋体" w:eastAsia="宋体" w:cs="宋体"/>
                <w:sz w:val="21"/>
                <w:szCs w:val="21"/>
              </w:rPr>
              <w:t>人员：</w:t>
            </w:r>
            <w:r>
              <w:rPr>
                <w:rFonts w:hint="eastAsia" w:ascii="宋体" w:hAnsi="宋体" w:eastAsia="宋体" w:cs="宋体"/>
                <w:sz w:val="21"/>
                <w:szCs w:val="21"/>
                <w:lang w:eastAsia="zh-CN"/>
              </w:rPr>
              <w:t>（</w:t>
            </w:r>
            <w:r>
              <w:rPr>
                <w:rFonts w:hint="eastAsia" w:ascii="宋体" w:hAnsi="宋体" w:eastAsia="宋体" w:cs="宋体"/>
                <w:sz w:val="21"/>
                <w:szCs w:val="21"/>
              </w:rPr>
              <w:t>管代</w:t>
            </w:r>
            <w:r>
              <w:rPr>
                <w:rFonts w:hint="eastAsia" w:ascii="宋体" w:hAnsi="宋体" w:eastAsia="宋体" w:cs="宋体"/>
                <w:sz w:val="21"/>
                <w:szCs w:val="21"/>
                <w:lang w:eastAsia="zh-CN"/>
              </w:rPr>
              <w:t>）席照海</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营业执照：</w:t>
            </w:r>
            <w:bookmarkStart w:id="0" w:name="组织名称"/>
            <w:r>
              <w:rPr>
                <w:rFonts w:hint="eastAsia" w:ascii="宋体" w:hAnsi="宋体" w:eastAsia="宋体" w:cs="宋体"/>
                <w:sz w:val="21"/>
                <w:szCs w:val="21"/>
                <w:lang w:eastAsia="zh-CN"/>
              </w:rPr>
              <w:t>张家口和丰</w:t>
            </w:r>
            <w:r>
              <w:rPr>
                <w:rFonts w:hint="eastAsia" w:ascii="宋体" w:hAnsi="宋体" w:eastAsia="宋体" w:cs="宋体"/>
                <w:sz w:val="21"/>
                <w:szCs w:val="21"/>
              </w:rPr>
              <w:t>建材</w:t>
            </w:r>
            <w:r>
              <w:rPr>
                <w:rFonts w:hint="eastAsia" w:ascii="宋体" w:hAnsi="宋体" w:eastAsia="宋体" w:cs="宋体"/>
                <w:sz w:val="21"/>
                <w:szCs w:val="21"/>
                <w:lang w:eastAsia="zh-CN"/>
              </w:rPr>
              <w:t>销售</w:t>
            </w:r>
            <w:r>
              <w:rPr>
                <w:rFonts w:hint="eastAsia" w:ascii="宋体" w:hAnsi="宋体" w:eastAsia="宋体" w:cs="宋体"/>
                <w:sz w:val="21"/>
                <w:szCs w:val="21"/>
              </w:rPr>
              <w:t>有限责任公司</w:t>
            </w:r>
            <w:bookmarkEnd w:id="0"/>
          </w:p>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统一社会信用代码： </w:t>
            </w:r>
            <w:r>
              <w:rPr>
                <w:rFonts w:hint="eastAsia" w:ascii="宋体" w:hAnsi="宋体" w:eastAsia="宋体" w:cs="宋体"/>
                <w:sz w:val="21"/>
                <w:szCs w:val="21"/>
                <w:lang w:val="en-US" w:eastAsia="zh-CN"/>
              </w:rPr>
              <w:t>91130729MA088YC31L</w:t>
            </w:r>
          </w:p>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成立日期：</w:t>
            </w:r>
            <w:r>
              <w:rPr>
                <w:rFonts w:hint="eastAsia" w:ascii="宋体" w:hAnsi="宋体" w:eastAsia="宋体" w:cs="宋体"/>
                <w:sz w:val="21"/>
                <w:szCs w:val="21"/>
                <w:lang w:val="en-US" w:eastAsia="zh-CN"/>
              </w:rPr>
              <w:t>2017</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6</w:t>
            </w:r>
            <w:r>
              <w:rPr>
                <w:rFonts w:hint="eastAsia" w:ascii="宋体" w:hAnsi="宋体" w:eastAsia="宋体" w:cs="宋体"/>
                <w:sz w:val="21"/>
                <w:szCs w:val="21"/>
              </w:rPr>
              <w:t>日     有效期：201</w:t>
            </w:r>
            <w:r>
              <w:rPr>
                <w:rFonts w:hint="eastAsia" w:ascii="宋体" w:hAnsi="宋体" w:eastAsia="宋体" w:cs="宋体"/>
                <w:sz w:val="21"/>
                <w:szCs w:val="21"/>
                <w:lang w:val="en-US" w:eastAsia="zh-CN"/>
              </w:rPr>
              <w:t>7</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月0</w:t>
            </w:r>
            <w:r>
              <w:rPr>
                <w:rFonts w:hint="eastAsia" w:ascii="宋体" w:hAnsi="宋体" w:eastAsia="宋体" w:cs="宋体"/>
                <w:sz w:val="21"/>
                <w:szCs w:val="21"/>
                <w:lang w:val="en-US" w:eastAsia="zh-CN"/>
              </w:rPr>
              <w:t>6</w:t>
            </w:r>
            <w:r>
              <w:rPr>
                <w:rFonts w:hint="eastAsia" w:ascii="宋体" w:hAnsi="宋体" w:eastAsia="宋体" w:cs="宋体"/>
                <w:sz w:val="21"/>
                <w:szCs w:val="21"/>
              </w:rPr>
              <w:t>日至</w:t>
            </w:r>
            <w:r>
              <w:rPr>
                <w:rFonts w:hint="eastAsia" w:ascii="宋体" w:hAnsi="宋体" w:eastAsia="宋体" w:cs="宋体"/>
                <w:sz w:val="21"/>
                <w:szCs w:val="21"/>
                <w:lang w:val="en-US" w:eastAsia="zh-CN"/>
              </w:rPr>
              <w:t>2037年03月05日</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法人代表</w:t>
            </w:r>
            <w:r>
              <w:rPr>
                <w:rFonts w:hint="eastAsia" w:ascii="宋体" w:hAnsi="宋体" w:eastAsia="宋体" w:cs="宋体"/>
                <w:sz w:val="21"/>
                <w:szCs w:val="21"/>
                <w:lang w:eastAsia="zh-CN"/>
              </w:rPr>
              <w:t>黄俊平</w:t>
            </w:r>
            <w:r>
              <w:rPr>
                <w:rFonts w:hint="eastAsia" w:ascii="宋体" w:hAnsi="宋体" w:eastAsia="宋体" w:cs="宋体"/>
                <w:sz w:val="21"/>
                <w:szCs w:val="21"/>
              </w:rPr>
              <w:t>，</w:t>
            </w:r>
            <w:r>
              <w:rPr>
                <w:rFonts w:hint="eastAsia" w:ascii="宋体" w:hAnsi="宋体" w:eastAsia="宋体" w:cs="宋体"/>
                <w:color w:val="000000"/>
                <w:sz w:val="21"/>
                <w:szCs w:val="21"/>
              </w:rPr>
              <w:t>公司注册资本</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00万元。</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注册地址：</w:t>
            </w:r>
            <w:r>
              <w:rPr>
                <w:rFonts w:hint="eastAsia" w:ascii="宋体" w:hAnsi="宋体" w:eastAsia="宋体" w:cs="宋体"/>
                <w:sz w:val="21"/>
                <w:szCs w:val="21"/>
                <w:lang w:eastAsia="zh-CN"/>
              </w:rPr>
              <w:t>张家口市万全区宣平堡乡水泉堡村东</w:t>
            </w:r>
            <w:r>
              <w:rPr>
                <w:rFonts w:hint="eastAsia" w:ascii="宋体" w:hAnsi="宋体" w:eastAsia="宋体" w:cs="宋体"/>
                <w:color w:val="000000"/>
                <w:sz w:val="21"/>
                <w:szCs w:val="21"/>
              </w:rPr>
              <w:t>。</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经营范围：</w:t>
            </w:r>
            <w:r>
              <w:rPr>
                <w:rFonts w:hint="eastAsia" w:ascii="宋体" w:hAnsi="宋体" w:eastAsia="宋体" w:cs="宋体"/>
                <w:sz w:val="21"/>
                <w:szCs w:val="21"/>
                <w:lang w:eastAsia="zh-CN"/>
              </w:rPr>
              <w:t>建材批发</w:t>
            </w:r>
            <w:r>
              <w:rPr>
                <w:rFonts w:hint="eastAsia" w:ascii="宋体" w:hAnsi="宋体" w:eastAsia="宋体" w:cs="宋体"/>
                <w:sz w:val="21"/>
                <w:szCs w:val="21"/>
              </w:rPr>
              <w:t>。（依法须经批准的项目，经相关部门批准后方可开展经营活动）。</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组织机构：</w:t>
            </w:r>
            <w:r>
              <w:rPr>
                <w:rFonts w:hint="eastAsia" w:ascii="宋体" w:hAnsi="宋体" w:eastAsia="宋体" w:cs="宋体"/>
                <w:color w:val="000000"/>
                <w:sz w:val="21"/>
                <w:szCs w:val="21"/>
                <w:lang w:eastAsia="zh-CN"/>
              </w:rPr>
              <w:t>办公室</w:t>
            </w:r>
            <w:r>
              <w:rPr>
                <w:rFonts w:hint="eastAsia" w:ascii="宋体" w:hAnsi="宋体" w:eastAsia="宋体" w:cs="宋体"/>
                <w:color w:val="000000"/>
                <w:sz w:val="21"/>
                <w:szCs w:val="21"/>
              </w:rPr>
              <w:t>、销售部、</w:t>
            </w:r>
            <w:r>
              <w:rPr>
                <w:rFonts w:hint="eastAsia" w:ascii="宋体" w:hAnsi="宋体" w:eastAsia="宋体" w:cs="宋体"/>
                <w:color w:val="000000"/>
                <w:sz w:val="21"/>
                <w:szCs w:val="21"/>
                <w:lang w:eastAsia="zh-CN"/>
              </w:rPr>
              <w:t>财务</w:t>
            </w:r>
            <w:r>
              <w:rPr>
                <w:rFonts w:hint="eastAsia" w:ascii="宋体" w:hAnsi="宋体" w:eastAsia="宋体" w:cs="宋体"/>
                <w:color w:val="000000"/>
                <w:sz w:val="21"/>
                <w:szCs w:val="21"/>
              </w:rPr>
              <w:t>部</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查到了企业的营业执照，经营范围包括了认证范围内产品。</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理解组织及其环境</w:t>
            </w:r>
          </w:p>
        </w:tc>
        <w:tc>
          <w:tcPr>
            <w:tcW w:w="1311"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QEO：4.1</w:t>
            </w:r>
          </w:p>
        </w:tc>
        <w:tc>
          <w:tcPr>
            <w:tcW w:w="10004" w:type="dxa"/>
            <w:vAlign w:val="center"/>
          </w:tcPr>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lang w:eastAsia="zh-CN"/>
              </w:rPr>
              <w:t>张家口和丰</w:t>
            </w:r>
            <w:r>
              <w:rPr>
                <w:rFonts w:hint="eastAsia" w:ascii="宋体" w:hAnsi="宋体" w:eastAsia="宋体" w:cs="宋体"/>
                <w:sz w:val="21"/>
                <w:szCs w:val="21"/>
              </w:rPr>
              <w:t>建材</w:t>
            </w:r>
            <w:r>
              <w:rPr>
                <w:rFonts w:hint="eastAsia" w:ascii="宋体" w:hAnsi="宋体" w:eastAsia="宋体" w:cs="宋体"/>
                <w:sz w:val="21"/>
                <w:szCs w:val="21"/>
                <w:lang w:eastAsia="zh-CN"/>
              </w:rPr>
              <w:t>销售</w:t>
            </w:r>
            <w:r>
              <w:rPr>
                <w:rFonts w:hint="eastAsia" w:ascii="宋体" w:hAnsi="宋体" w:eastAsia="宋体" w:cs="宋体"/>
                <w:sz w:val="21"/>
                <w:szCs w:val="21"/>
              </w:rPr>
              <w:t>有限责任公司</w:t>
            </w:r>
            <w:r>
              <w:rPr>
                <w:rFonts w:hint="eastAsia" w:ascii="宋体" w:hAnsi="宋体" w:eastAsia="宋体" w:cs="宋体"/>
                <w:color w:val="000000"/>
                <w:sz w:val="21"/>
                <w:szCs w:val="21"/>
              </w:rPr>
              <w:t>成立</w:t>
            </w:r>
            <w:r>
              <w:rPr>
                <w:rFonts w:hint="eastAsia" w:ascii="宋体" w:hAnsi="宋体" w:eastAsia="宋体" w:cs="宋体"/>
                <w:sz w:val="21"/>
                <w:szCs w:val="21"/>
              </w:rPr>
              <w:t>于20</w:t>
            </w:r>
            <w:r>
              <w:rPr>
                <w:rFonts w:hint="eastAsia" w:ascii="宋体" w:hAnsi="宋体" w:eastAsia="宋体" w:cs="宋体"/>
                <w:sz w:val="21"/>
                <w:szCs w:val="21"/>
                <w:lang w:val="en-US" w:eastAsia="zh-CN"/>
              </w:rPr>
              <w:t>17</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6</w:t>
            </w:r>
            <w:r>
              <w:rPr>
                <w:rFonts w:hint="eastAsia" w:ascii="宋体" w:hAnsi="宋体" w:eastAsia="宋体" w:cs="宋体"/>
                <w:sz w:val="21"/>
                <w:szCs w:val="21"/>
              </w:rPr>
              <w:t>日，</w:t>
            </w:r>
            <w:r>
              <w:rPr>
                <w:rFonts w:hint="eastAsia" w:ascii="宋体" w:hAnsi="宋体" w:eastAsia="宋体" w:cs="宋体"/>
                <w:sz w:val="21"/>
                <w:szCs w:val="21"/>
                <w:lang w:eastAsia="zh-CN"/>
              </w:rPr>
              <w:t>位</w:t>
            </w:r>
            <w:r>
              <w:rPr>
                <w:rFonts w:hint="eastAsia" w:ascii="宋体" w:hAnsi="宋体" w:eastAsia="宋体" w:cs="宋体"/>
                <w:color w:val="000000"/>
                <w:sz w:val="21"/>
                <w:szCs w:val="21"/>
              </w:rPr>
              <w:t>于</w:t>
            </w:r>
            <w:r>
              <w:rPr>
                <w:rFonts w:hint="eastAsia" w:ascii="宋体" w:hAnsi="宋体" w:eastAsia="宋体" w:cs="宋体"/>
                <w:sz w:val="21"/>
                <w:szCs w:val="21"/>
                <w:lang w:eastAsia="zh-CN"/>
              </w:rPr>
              <w:t>张家口市万全区宣平堡乡水泉堡村东</w:t>
            </w:r>
            <w:r>
              <w:rPr>
                <w:rFonts w:hint="eastAsia" w:ascii="宋体" w:hAnsi="宋体" w:eastAsia="宋体" w:cs="宋体"/>
                <w:color w:val="000000"/>
                <w:sz w:val="21"/>
                <w:szCs w:val="21"/>
              </w:rPr>
              <w:t>，主要经营：</w:t>
            </w:r>
            <w:r>
              <w:rPr>
                <w:rFonts w:hint="eastAsia" w:ascii="宋体" w:hAnsi="宋体" w:eastAsia="宋体" w:cs="宋体"/>
                <w:b/>
                <w:bCs/>
                <w:color w:val="000000"/>
                <w:sz w:val="21"/>
                <w:szCs w:val="21"/>
                <w:lang w:eastAsia="zh-CN"/>
              </w:rPr>
              <w:t>建材批发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企业类型为有限责任公司，法定代表人</w:t>
            </w:r>
            <w:r>
              <w:rPr>
                <w:rFonts w:hint="eastAsia" w:ascii="宋体" w:hAnsi="宋体" w:eastAsia="宋体" w:cs="宋体"/>
                <w:color w:val="000000"/>
                <w:sz w:val="21"/>
                <w:szCs w:val="21"/>
                <w:lang w:eastAsia="zh-CN"/>
              </w:rPr>
              <w:t>黄俊平</w:t>
            </w:r>
            <w:r>
              <w:rPr>
                <w:rFonts w:hint="eastAsia" w:ascii="宋体" w:hAnsi="宋体" w:eastAsia="宋体" w:cs="宋体"/>
                <w:color w:val="000000"/>
                <w:sz w:val="21"/>
                <w:szCs w:val="21"/>
              </w:rPr>
              <w:t>。公司大力推广与国际环保惯例接轨的ISO管理体系，进一步提升公司的产品质量、服务水平、社会责任，同时为进一步提升公司的品牌形象奠定基础。</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公司现有员工</w:t>
            </w:r>
            <w:r>
              <w:rPr>
                <w:rFonts w:hint="eastAsia" w:ascii="宋体" w:hAnsi="宋体" w:eastAsia="宋体" w:cs="宋体"/>
                <w:color w:val="auto"/>
                <w:sz w:val="21"/>
                <w:szCs w:val="21"/>
                <w:lang w:val="en-US" w:eastAsia="zh-CN"/>
              </w:rPr>
              <w:t>5</w:t>
            </w:r>
            <w:r>
              <w:rPr>
                <w:rFonts w:hint="eastAsia" w:ascii="宋体" w:hAnsi="宋体" w:eastAsia="宋体" w:cs="宋体"/>
                <w:color w:val="000000"/>
                <w:sz w:val="21"/>
                <w:szCs w:val="21"/>
              </w:rPr>
              <w:t>人，下设</w:t>
            </w:r>
            <w:r>
              <w:rPr>
                <w:rFonts w:hint="eastAsia" w:ascii="宋体" w:hAnsi="宋体" w:eastAsia="宋体" w:cs="宋体"/>
                <w:color w:val="000000"/>
                <w:sz w:val="21"/>
                <w:szCs w:val="21"/>
                <w:lang w:eastAsia="zh-CN"/>
              </w:rPr>
              <w:t>办公室</w:t>
            </w:r>
            <w:r>
              <w:rPr>
                <w:rFonts w:hint="eastAsia" w:ascii="宋体" w:hAnsi="宋体" w:eastAsia="宋体" w:cs="宋体"/>
                <w:color w:val="000000"/>
                <w:sz w:val="21"/>
                <w:szCs w:val="21"/>
              </w:rPr>
              <w:t>、销售部、</w:t>
            </w:r>
            <w:r>
              <w:rPr>
                <w:rFonts w:hint="eastAsia" w:ascii="宋体" w:hAnsi="宋体" w:eastAsia="宋体" w:cs="宋体"/>
                <w:color w:val="000000"/>
                <w:sz w:val="21"/>
                <w:szCs w:val="21"/>
                <w:lang w:eastAsia="zh-CN"/>
              </w:rPr>
              <w:t>财务</w:t>
            </w:r>
            <w:r>
              <w:rPr>
                <w:rFonts w:hint="eastAsia" w:ascii="宋体" w:hAnsi="宋体" w:eastAsia="宋体" w:cs="宋体"/>
                <w:color w:val="000000"/>
                <w:sz w:val="21"/>
                <w:szCs w:val="21"/>
              </w:rPr>
              <w:t>部，拥有完整的检测、营销、售后网络。</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质量/环境/职业健康安全/职业健康安全管理体系的范围</w:t>
            </w:r>
          </w:p>
        </w:tc>
        <w:tc>
          <w:tcPr>
            <w:tcW w:w="1311"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QEO：4.3 </w:t>
            </w:r>
          </w:p>
        </w:tc>
        <w:tc>
          <w:tcPr>
            <w:tcW w:w="10004" w:type="dxa"/>
            <w:vAlign w:val="center"/>
          </w:tcPr>
          <w:p>
            <w:pPr>
              <w:spacing w:beforeLines="30" w:afterLines="3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公司管理体系范围：</w:t>
            </w:r>
          </w:p>
          <w:p>
            <w:pPr>
              <w:spacing w:beforeLines="30" w:afterLines="30"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Q：</w:t>
            </w:r>
            <w:r>
              <w:rPr>
                <w:rFonts w:hint="eastAsia" w:ascii="宋体" w:hAnsi="宋体" w:eastAsia="宋体" w:cs="宋体"/>
                <w:sz w:val="21"/>
                <w:szCs w:val="21"/>
                <w:lang w:eastAsia="zh-CN"/>
              </w:rPr>
              <w:t>建材批发</w:t>
            </w:r>
          </w:p>
          <w:p>
            <w:pPr>
              <w:spacing w:beforeLines="30" w:afterLines="3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E：</w:t>
            </w:r>
            <w:r>
              <w:rPr>
                <w:rFonts w:hint="eastAsia" w:ascii="宋体" w:hAnsi="宋体" w:eastAsia="宋体" w:cs="宋体"/>
                <w:sz w:val="21"/>
                <w:szCs w:val="21"/>
                <w:lang w:eastAsia="zh-CN"/>
              </w:rPr>
              <w:t>建材批发</w:t>
            </w:r>
            <w:r>
              <w:rPr>
                <w:rFonts w:hint="eastAsia" w:ascii="宋体" w:hAnsi="宋体" w:eastAsia="宋体" w:cs="宋体"/>
                <w:sz w:val="21"/>
                <w:szCs w:val="21"/>
              </w:rPr>
              <w:t>所涉及场所的相关环境管理活动</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O：</w:t>
            </w:r>
            <w:r>
              <w:rPr>
                <w:rFonts w:hint="eastAsia" w:ascii="宋体" w:hAnsi="宋体" w:eastAsia="宋体" w:cs="宋体"/>
                <w:sz w:val="21"/>
                <w:szCs w:val="21"/>
                <w:lang w:eastAsia="zh-CN"/>
              </w:rPr>
              <w:t>建材批发</w:t>
            </w:r>
            <w:r>
              <w:rPr>
                <w:rFonts w:hint="eastAsia" w:ascii="宋体" w:hAnsi="宋体" w:eastAsia="宋体" w:cs="宋体"/>
                <w:sz w:val="21"/>
                <w:szCs w:val="21"/>
              </w:rPr>
              <w:t>所涉及场所的相关职业健康安全管理活动</w:t>
            </w:r>
          </w:p>
          <w:p>
            <w:pPr>
              <w:spacing w:beforeLines="30" w:afterLines="3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不适用条款：</w:t>
            </w:r>
            <w:r>
              <w:rPr>
                <w:rFonts w:hint="eastAsia" w:ascii="宋体" w:hAnsi="宋体" w:cs="宋体"/>
                <w:color w:val="000000"/>
                <w:sz w:val="21"/>
                <w:szCs w:val="21"/>
                <w:lang w:val="en-US" w:eastAsia="zh-CN"/>
              </w:rPr>
              <w:t>Q</w:t>
            </w:r>
            <w:r>
              <w:rPr>
                <w:rFonts w:hint="eastAsia" w:ascii="宋体" w:hAnsi="宋体" w:cs="宋体"/>
                <w:b w:val="0"/>
                <w:bCs w:val="0"/>
                <w:color w:val="000000"/>
                <w:sz w:val="21"/>
                <w:szCs w:val="21"/>
                <w:lang w:val="en-US" w:eastAsia="zh-CN"/>
              </w:rPr>
              <w:t xml:space="preserve">8.3，不适用，理由：因本公司所销售产品，按照国家标准及顾客的要求进行，该条款的不适用,不影响组织确保其产品和服务合格的能力和责任，也不会对增强顾客满意产生影响 </w:t>
            </w:r>
            <w:r>
              <w:rPr>
                <w:rFonts w:hint="eastAsia" w:ascii="宋体" w:hAnsi="宋体" w:eastAsia="宋体" w:cs="宋体"/>
                <w:color w:val="000000"/>
                <w:sz w:val="21"/>
                <w:szCs w:val="21"/>
              </w:rPr>
              <w:t>。</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经确认公司外包过程</w:t>
            </w:r>
            <w:r>
              <w:rPr>
                <w:rFonts w:hint="eastAsia" w:ascii="宋体" w:hAnsi="宋体" w:eastAsia="宋体" w:cs="宋体"/>
                <w:color w:val="000000"/>
                <w:sz w:val="21"/>
                <w:szCs w:val="21"/>
                <w:lang w:eastAsia="zh-CN"/>
              </w:rPr>
              <w:t>：产品运输</w:t>
            </w:r>
            <w:r>
              <w:rPr>
                <w:rFonts w:hint="eastAsia" w:ascii="宋体" w:hAnsi="宋体" w:eastAsia="宋体" w:cs="宋体"/>
                <w:color w:val="000000"/>
                <w:sz w:val="21"/>
                <w:szCs w:val="21"/>
              </w:rPr>
              <w:t>。</w:t>
            </w:r>
            <w:bookmarkStart w:id="1" w:name="_GoBack"/>
            <w:bookmarkEnd w:id="1"/>
          </w:p>
          <w:p>
            <w:pPr>
              <w:spacing w:beforeLines="30" w:afterLines="30" w:line="360" w:lineRule="auto"/>
              <w:ind w:firstLine="420" w:firstLineChars="200"/>
              <w:rPr>
                <w:rFonts w:hint="eastAsia" w:ascii="宋体" w:hAnsi="宋体" w:eastAsia="宋体" w:cs="宋体"/>
                <w:color w:val="FF0000"/>
                <w:sz w:val="21"/>
                <w:szCs w:val="21"/>
              </w:rPr>
            </w:pPr>
            <w:r>
              <w:rPr>
                <w:rFonts w:hint="eastAsia" w:ascii="宋体" w:hAnsi="宋体" w:eastAsia="宋体" w:cs="宋体"/>
                <w:sz w:val="21"/>
                <w:szCs w:val="21"/>
              </w:rPr>
              <w:t>体系自运行以来范围没有变化。</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质量/环境/职业健康安全管理体系及其过程</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QEO：4.4  </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公司按照 </w:t>
            </w:r>
            <w:r>
              <w:rPr>
                <w:rFonts w:hint="eastAsia" w:ascii="宋体" w:hAnsi="宋体" w:eastAsia="宋体" w:cs="宋体"/>
                <w:snapToGrid w:val="0"/>
                <w:kern w:val="0"/>
                <w:sz w:val="21"/>
                <w:szCs w:val="21"/>
              </w:rPr>
              <w:t>GB/T19001-20</w:t>
            </w:r>
            <w:r>
              <w:rPr>
                <w:rFonts w:hint="eastAsia" w:ascii="宋体" w:hAnsi="宋体" w:eastAsia="宋体" w:cs="宋体"/>
                <w:snapToGrid w:val="0"/>
                <w:kern w:val="0"/>
                <w:sz w:val="21"/>
                <w:szCs w:val="21"/>
                <w:lang w:val="en-US" w:eastAsia="zh-CN"/>
              </w:rPr>
              <w:t>16</w:t>
            </w:r>
            <w:r>
              <w:rPr>
                <w:rFonts w:hint="eastAsia" w:ascii="宋体" w:hAnsi="宋体" w:eastAsia="宋体" w:cs="宋体"/>
                <w:snapToGrid w:val="0"/>
                <w:kern w:val="0"/>
                <w:sz w:val="21"/>
                <w:szCs w:val="21"/>
              </w:rPr>
              <w:t xml:space="preserve"> idt ISO9001:20</w:t>
            </w:r>
            <w:r>
              <w:rPr>
                <w:rFonts w:hint="eastAsia" w:ascii="宋体" w:hAnsi="宋体" w:eastAsia="宋体" w:cs="宋体"/>
                <w:snapToGrid w:val="0"/>
                <w:kern w:val="0"/>
                <w:sz w:val="21"/>
                <w:szCs w:val="21"/>
                <w:lang w:val="en-US" w:eastAsia="zh-CN"/>
              </w:rPr>
              <w:t>15、</w:t>
            </w:r>
            <w:r>
              <w:rPr>
                <w:rFonts w:hint="eastAsia" w:ascii="宋体" w:hAnsi="宋体" w:eastAsia="宋体" w:cs="宋体"/>
                <w:snapToGrid w:val="0"/>
                <w:kern w:val="0"/>
                <w:sz w:val="21"/>
                <w:szCs w:val="21"/>
              </w:rPr>
              <w:t>GB/T24001-20</w:t>
            </w:r>
            <w:r>
              <w:rPr>
                <w:rFonts w:hint="eastAsia" w:ascii="宋体" w:hAnsi="宋体" w:eastAsia="宋体" w:cs="宋体"/>
                <w:snapToGrid w:val="0"/>
                <w:kern w:val="0"/>
                <w:sz w:val="21"/>
                <w:szCs w:val="21"/>
                <w:lang w:val="en-US" w:eastAsia="zh-CN"/>
              </w:rPr>
              <w:t>16</w:t>
            </w:r>
            <w:r>
              <w:rPr>
                <w:rFonts w:hint="eastAsia" w:ascii="宋体" w:hAnsi="宋体" w:eastAsia="宋体" w:cs="宋体"/>
                <w:snapToGrid w:val="0"/>
                <w:kern w:val="0"/>
                <w:sz w:val="21"/>
                <w:szCs w:val="21"/>
              </w:rPr>
              <w:t xml:space="preserve"> idt ISO14001:20</w:t>
            </w:r>
            <w:r>
              <w:rPr>
                <w:rFonts w:hint="eastAsia" w:ascii="宋体" w:hAnsi="宋体" w:eastAsia="宋体" w:cs="宋体"/>
                <w:snapToGrid w:val="0"/>
                <w:kern w:val="0"/>
                <w:sz w:val="21"/>
                <w:szCs w:val="21"/>
                <w:lang w:val="en-US" w:eastAsia="zh-CN"/>
              </w:rPr>
              <w:t>15、</w:t>
            </w:r>
            <w:r>
              <w:rPr>
                <w:rFonts w:hint="eastAsia" w:ascii="宋体" w:hAnsi="宋体" w:eastAsia="宋体" w:cs="宋体"/>
                <w:snapToGrid w:val="0"/>
                <w:kern w:val="0"/>
                <w:sz w:val="21"/>
                <w:szCs w:val="21"/>
                <w:lang w:eastAsia="zh-CN"/>
              </w:rPr>
              <w:t>GB/T 45001—2020</w:t>
            </w:r>
            <w:r>
              <w:rPr>
                <w:rFonts w:hint="eastAsia" w:ascii="宋体" w:hAnsi="宋体" w:eastAsia="宋体" w:cs="宋体"/>
                <w:snapToGrid w:val="0"/>
                <w:kern w:val="0"/>
                <w:sz w:val="21"/>
                <w:szCs w:val="21"/>
                <w:lang w:val="en-US" w:eastAsia="zh-CN"/>
              </w:rPr>
              <w:t xml:space="preserve"> </w:t>
            </w:r>
            <w:r>
              <w:rPr>
                <w:rFonts w:hint="eastAsia" w:ascii="宋体" w:hAnsi="宋体" w:eastAsia="宋体" w:cs="宋体"/>
                <w:snapToGrid w:val="0"/>
                <w:kern w:val="0"/>
                <w:sz w:val="21"/>
                <w:szCs w:val="21"/>
              </w:rPr>
              <w:t>idt</w:t>
            </w:r>
            <w:r>
              <w:rPr>
                <w:rFonts w:hint="eastAsia" w:ascii="宋体" w:hAnsi="宋体" w:eastAsia="宋体" w:cs="宋体"/>
                <w:snapToGrid w:val="0"/>
                <w:kern w:val="0"/>
                <w:sz w:val="21"/>
                <w:szCs w:val="21"/>
                <w:lang w:val="en-US" w:eastAsia="zh-CN"/>
              </w:rPr>
              <w:t xml:space="preserve"> </w:t>
            </w:r>
            <w:r>
              <w:rPr>
                <w:rFonts w:hint="eastAsia" w:ascii="宋体" w:hAnsi="宋体" w:eastAsia="宋体" w:cs="宋体"/>
                <w:snapToGrid w:val="0"/>
                <w:kern w:val="0"/>
                <w:sz w:val="21"/>
                <w:szCs w:val="21"/>
                <w:lang w:eastAsia="zh-CN"/>
              </w:rPr>
              <w:t>ISO 45001:2018</w:t>
            </w:r>
            <w:r>
              <w:rPr>
                <w:rFonts w:hint="eastAsia" w:ascii="宋体" w:hAnsi="宋体" w:eastAsia="宋体" w:cs="宋体"/>
                <w:sz w:val="21"/>
                <w:szCs w:val="21"/>
              </w:rPr>
              <w:t xml:space="preserve"> 标准的要求识别了质量/环境/职业健康安全管理所需的过程及相互作用，识别了质量和环境、职业健康安全管理体系涉及的各个过程：</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a) 确定这些过程所需的输入和期望的输出；</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b) 确定这些过程的顺序和相互作用；</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c) 建立了程序文件、管理制度、作业指导书、检验规程等明确了各个过程所需的准则和方法，并明确了目标。</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d) 规定了每个过程所需的资源；</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e) 规定与这些过程相关的责任和权限；</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f) 针对这些过程识别和确定了质量管理活动的风险、机会以及所需的措施；</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 对这些过程进行了评价，暂无所需的变更；</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h) 公司通过绩效评价、内部审核、管理评审等以期对质量/环境/职业健康安全管理管理体系得到改进。</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公司按照标准建立了文件化的质量/环境/职业健康安全管理体系，编制了质量</w:t>
            </w:r>
            <w:r>
              <w:rPr>
                <w:rFonts w:hint="eastAsia" w:ascii="宋体" w:hAnsi="宋体" w:eastAsia="宋体" w:cs="宋体"/>
                <w:sz w:val="21"/>
                <w:szCs w:val="21"/>
                <w:lang w:val="en-US" w:eastAsia="zh-CN"/>
              </w:rPr>
              <w:t>/</w:t>
            </w:r>
            <w:r>
              <w:rPr>
                <w:rFonts w:hint="eastAsia" w:ascii="宋体" w:hAnsi="宋体" w:eastAsia="宋体" w:cs="宋体"/>
                <w:sz w:val="21"/>
                <w:szCs w:val="21"/>
              </w:rPr>
              <w:t>环境/职业健康安全手册，</w:t>
            </w:r>
            <w:r>
              <w:rPr>
                <w:rFonts w:hint="eastAsia" w:ascii="宋体" w:hAnsi="宋体" w:eastAsia="宋体" w:cs="宋体"/>
                <w:sz w:val="21"/>
                <w:szCs w:val="21"/>
                <w:lang w:eastAsia="zh-CN"/>
              </w:rPr>
              <w:t>程序文件、</w:t>
            </w:r>
            <w:r>
              <w:rPr>
                <w:rFonts w:hint="eastAsia" w:ascii="宋体" w:hAnsi="宋体" w:eastAsia="宋体" w:cs="宋体"/>
                <w:sz w:val="21"/>
                <w:szCs w:val="21"/>
              </w:rPr>
              <w:t>流程性文件、管理制度等；并对各个过程的监控进行了记录，形成了相关文件化信息，为过程运行提供了支持，以证实过程按照策划执行。</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QEO：5.2 </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公司的质量、环境、职业健康安全方针：</w:t>
            </w:r>
          </w:p>
          <w:p>
            <w:pPr>
              <w:spacing w:line="360" w:lineRule="auto"/>
              <w:ind w:firstLine="630" w:firstLineChars="300"/>
              <w:rPr>
                <w:rFonts w:hint="eastAsia" w:ascii="宋体" w:hAnsi="宋体" w:eastAsia="宋体" w:cs="宋体"/>
                <w:b w:val="0"/>
                <w:bCs/>
                <w:sz w:val="21"/>
                <w:szCs w:val="21"/>
                <w:lang w:eastAsia="zh-CN"/>
              </w:rPr>
            </w:pPr>
            <w:r>
              <w:rPr>
                <w:rFonts w:hint="eastAsia" w:ascii="宋体" w:hAnsi="宋体" w:eastAsia="宋体" w:cs="宋体"/>
                <w:b w:val="0"/>
                <w:bCs/>
                <w:sz w:val="21"/>
                <w:szCs w:val="21"/>
              </w:rPr>
              <w:t>优质产品   顾客满意    守法经营   持续改进</w:t>
            </w:r>
            <w:r>
              <w:rPr>
                <w:rFonts w:hint="eastAsia" w:ascii="宋体" w:hAnsi="宋体" w:eastAsia="宋体" w:cs="宋体"/>
                <w:b w:val="0"/>
                <w:bCs/>
                <w:sz w:val="21"/>
                <w:szCs w:val="21"/>
                <w:lang w:eastAsia="zh-CN"/>
              </w:rPr>
              <w:t>；</w:t>
            </w:r>
          </w:p>
          <w:p>
            <w:pPr>
              <w:spacing w:line="360" w:lineRule="auto"/>
              <w:ind w:firstLine="630" w:firstLineChars="300"/>
              <w:rPr>
                <w:rFonts w:hint="eastAsia" w:ascii="宋体" w:hAnsi="宋体" w:eastAsia="宋体" w:cs="宋体"/>
                <w:b w:val="0"/>
                <w:bCs/>
                <w:sz w:val="21"/>
                <w:szCs w:val="21"/>
                <w:lang w:eastAsia="zh-CN"/>
              </w:rPr>
            </w:pPr>
            <w:r>
              <w:rPr>
                <w:rFonts w:hint="eastAsia" w:ascii="宋体" w:hAnsi="宋体" w:eastAsia="宋体" w:cs="宋体"/>
                <w:b w:val="0"/>
                <w:bCs/>
                <w:sz w:val="21"/>
                <w:szCs w:val="21"/>
              </w:rPr>
              <w:t xml:space="preserve">防污节能   遵规守法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绿色环保   持续改进</w:t>
            </w:r>
            <w:r>
              <w:rPr>
                <w:rFonts w:hint="eastAsia" w:ascii="宋体" w:hAnsi="宋体" w:eastAsia="宋体" w:cs="宋体"/>
                <w:b w:val="0"/>
                <w:bCs/>
                <w:sz w:val="21"/>
                <w:szCs w:val="21"/>
                <w:lang w:eastAsia="zh-CN"/>
              </w:rPr>
              <w:t>；</w:t>
            </w:r>
          </w:p>
          <w:p>
            <w:pPr>
              <w:spacing w:line="360" w:lineRule="auto"/>
              <w:ind w:firstLine="630" w:firstLineChars="300"/>
              <w:rPr>
                <w:rFonts w:hint="eastAsia" w:ascii="宋体" w:hAnsi="宋体" w:eastAsia="宋体" w:cs="宋体"/>
                <w:b w:val="0"/>
                <w:bCs/>
                <w:sz w:val="21"/>
                <w:szCs w:val="21"/>
                <w:lang w:eastAsia="zh-CN"/>
              </w:rPr>
            </w:pPr>
            <w:r>
              <w:rPr>
                <w:rFonts w:hint="eastAsia" w:ascii="宋体" w:hAnsi="宋体" w:eastAsia="宋体" w:cs="宋体"/>
                <w:b w:val="0"/>
                <w:bCs/>
                <w:sz w:val="21"/>
                <w:szCs w:val="21"/>
              </w:rPr>
              <w:t xml:space="preserve">消除隐患   保障健康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遵规守法   持续改进</w:t>
            </w:r>
            <w:r>
              <w:rPr>
                <w:rFonts w:hint="eastAsia" w:ascii="宋体" w:hAnsi="宋体" w:eastAsia="宋体" w:cs="宋体"/>
                <w:b w:val="0"/>
                <w:bCs/>
                <w:sz w:val="21"/>
                <w:szCs w:val="21"/>
                <w:lang w:eastAsia="zh-CN"/>
              </w:rPr>
              <w:t>。</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经查，质量、环境、职业健康安全管理方针没有变化。</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QEO：6.2  </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管理目标：</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一、质量目标：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完成情况</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1、产品</w:t>
            </w:r>
            <w:r>
              <w:rPr>
                <w:rFonts w:hint="eastAsia" w:ascii="宋体" w:hAnsi="宋体" w:eastAsia="宋体" w:cs="宋体"/>
                <w:sz w:val="21"/>
                <w:szCs w:val="21"/>
                <w:lang w:eastAsia="zh-CN"/>
              </w:rPr>
              <w:t>交付</w:t>
            </w:r>
            <w:r>
              <w:rPr>
                <w:rFonts w:hint="eastAsia" w:ascii="宋体" w:hAnsi="宋体" w:eastAsia="宋体" w:cs="宋体"/>
                <w:sz w:val="21"/>
                <w:szCs w:val="21"/>
              </w:rPr>
              <w:t>合格率</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spacing w:beforeLines="30" w:afterLines="3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2、顾客满意度95</w:t>
            </w:r>
            <w:r>
              <w:rPr>
                <w:rFonts w:hint="eastAsia" w:ascii="宋体" w:hAnsi="宋体" w:eastAsia="宋体" w:cs="宋体"/>
                <w:sz w:val="21"/>
                <w:szCs w:val="21"/>
                <w:lang w:val="en-US" w:eastAsia="zh-CN"/>
              </w:rPr>
              <w:t>%以上</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w:t>
            </w:r>
            <w:r>
              <w:rPr>
                <w:rFonts w:hint="eastAsia" w:ascii="宋体" w:hAnsi="宋体" w:eastAsia="宋体" w:cs="宋体"/>
                <w:color w:val="auto"/>
                <w:sz w:val="21"/>
                <w:szCs w:val="21"/>
                <w:lang w:val="en-US" w:eastAsia="zh-CN"/>
              </w:rPr>
              <w:t>8%</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二、环境/职业健康安全目标：</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1、固废分类处置率100%；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spacing w:beforeLines="30" w:afterLines="3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重大安全事故、人员重伤死亡为</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触电事故</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4、火灾</w:t>
            </w:r>
            <w:r>
              <w:rPr>
                <w:rFonts w:hint="eastAsia" w:ascii="宋体" w:hAnsi="宋体" w:eastAsia="宋体" w:cs="宋体"/>
                <w:sz w:val="21"/>
                <w:szCs w:val="21"/>
                <w:lang w:eastAsia="zh-CN"/>
              </w:rPr>
              <w:t>爆炸</w:t>
            </w:r>
            <w:r>
              <w:rPr>
                <w:rFonts w:hint="eastAsia" w:ascii="宋体" w:hAnsi="宋体" w:eastAsia="宋体" w:cs="宋体"/>
                <w:sz w:val="21"/>
                <w:szCs w:val="21"/>
              </w:rPr>
              <w:t>事故</w:t>
            </w:r>
            <w:r>
              <w:rPr>
                <w:rFonts w:hint="eastAsia" w:ascii="宋体" w:hAnsi="宋体" w:eastAsia="宋体" w:cs="宋体"/>
                <w:sz w:val="21"/>
                <w:szCs w:val="21"/>
                <w:lang w:eastAsia="zh-CN"/>
              </w:rPr>
              <w:t>为</w:t>
            </w:r>
            <w:r>
              <w:rPr>
                <w:rFonts w:hint="eastAsia" w:ascii="宋体" w:hAnsi="宋体" w:eastAsia="宋体" w:cs="宋体"/>
                <w:sz w:val="21"/>
                <w:szCs w:val="21"/>
              </w:rPr>
              <w:t xml:space="preserve">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5、重大责任交通事故为0。                                     0</w:t>
            </w:r>
          </w:p>
          <w:p>
            <w:pPr>
              <w:spacing w:beforeLines="30" w:afterLines="3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对公司质量、环境、职业健康安全目标、指标予以分解，并在相关职能层次部门建立分目标，查见质量\环境\职业健康安全目标分解考核表， 2020.</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日已完成，具体见各部门审核记录</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O：7.1</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公司根据经生产营运行需要，配备了各岗位所需人员、经营用房屋、监视测量设备、办公设备（电脑、打印机等）、消防器材、劳动防护用品、经营运行资金等资源，体系建立至今，未发生资源不足影响满足客户要求的现象，整个办公面积约约</w:t>
            </w:r>
            <w:r>
              <w:rPr>
                <w:rFonts w:hint="eastAsia" w:ascii="宋体" w:hAnsi="宋体" w:cs="宋体"/>
                <w:sz w:val="21"/>
                <w:szCs w:val="21"/>
                <w:lang w:val="en-US" w:eastAsia="zh-CN"/>
              </w:rPr>
              <w:t>350</w:t>
            </w:r>
            <w:r>
              <w:rPr>
                <w:rFonts w:hint="eastAsia" w:ascii="宋体" w:hAnsi="宋体" w:eastAsia="宋体" w:cs="宋体"/>
                <w:sz w:val="21"/>
                <w:szCs w:val="21"/>
              </w:rPr>
              <w:t>平米，打印机、电脑、复印件、生产用设备等配备齐全。</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w:t>
            </w:r>
            <w:r>
              <w:rPr>
                <w:rFonts w:hint="eastAsia" w:ascii="宋体" w:hAnsi="宋体" w:eastAsia="宋体" w:cs="宋体"/>
                <w:sz w:val="21"/>
                <w:szCs w:val="21"/>
                <w:lang w:eastAsia="zh-CN"/>
              </w:rPr>
              <w:t>视频</w:t>
            </w:r>
            <w:r>
              <w:rPr>
                <w:rFonts w:hint="eastAsia" w:ascii="宋体" w:hAnsi="宋体" w:eastAsia="宋体" w:cs="宋体"/>
                <w:sz w:val="21"/>
                <w:szCs w:val="21"/>
              </w:rPr>
              <w:t>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公司目前的基础设施，能够满足当前三体系的要求。公司将依据经营发展的需要，会不断补充与增加。</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内审</w:t>
            </w:r>
          </w:p>
        </w:tc>
        <w:tc>
          <w:tcPr>
            <w:tcW w:w="1311"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QEO：9.</w:t>
            </w:r>
            <w:r>
              <w:rPr>
                <w:rFonts w:hint="eastAsia" w:ascii="宋体" w:hAnsi="宋体" w:eastAsia="宋体" w:cs="宋体"/>
                <w:sz w:val="21"/>
                <w:szCs w:val="21"/>
                <w:lang w:val="en-US" w:eastAsia="zh-CN"/>
              </w:rPr>
              <w:t>2</w:t>
            </w:r>
          </w:p>
        </w:tc>
        <w:tc>
          <w:tcPr>
            <w:tcW w:w="10004" w:type="dxa"/>
            <w:vAlign w:val="center"/>
          </w:tcPr>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制定了《内审控制程序》</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黄俊平组织了</w:t>
            </w:r>
            <w:r>
              <w:rPr>
                <w:rFonts w:hint="eastAsia" w:ascii="宋体" w:hAnsi="宋体" w:eastAsia="宋体" w:cs="宋体"/>
                <w:color w:val="auto"/>
                <w:sz w:val="21"/>
                <w:szCs w:val="21"/>
                <w:highlight w:val="none"/>
                <w:lang w:val="en-US" w:eastAsia="zh-CN"/>
              </w:rPr>
              <w:t>2020年度内审活动，</w:t>
            </w:r>
            <w:r>
              <w:rPr>
                <w:rFonts w:hint="eastAsia" w:ascii="宋体" w:hAnsi="宋体" w:eastAsia="宋体" w:cs="宋体"/>
                <w:color w:val="auto"/>
                <w:sz w:val="21"/>
                <w:szCs w:val="21"/>
                <w:highlight w:val="none"/>
              </w:rPr>
              <w:t>包含内审</w:t>
            </w:r>
            <w:r>
              <w:rPr>
                <w:rFonts w:hint="eastAsia" w:ascii="宋体" w:hAnsi="宋体" w:eastAsia="宋体" w:cs="宋体"/>
                <w:color w:val="auto"/>
                <w:sz w:val="21"/>
                <w:szCs w:val="21"/>
                <w:highlight w:val="none"/>
                <w:lang w:eastAsia="zh-CN"/>
              </w:rPr>
              <w:t>审核实施</w:t>
            </w:r>
            <w:r>
              <w:rPr>
                <w:rFonts w:hint="eastAsia" w:ascii="宋体" w:hAnsi="宋体" w:eastAsia="宋体" w:cs="宋体"/>
                <w:color w:val="auto"/>
                <w:sz w:val="21"/>
                <w:szCs w:val="21"/>
                <w:highlight w:val="none"/>
              </w:rPr>
              <w:t>计划、</w:t>
            </w:r>
            <w:r>
              <w:rPr>
                <w:rFonts w:hint="eastAsia" w:ascii="宋体" w:hAnsi="宋体" w:eastAsia="宋体" w:cs="宋体"/>
                <w:sz w:val="21"/>
                <w:szCs w:val="21"/>
                <w:highlight w:val="none"/>
              </w:rPr>
              <w:t>内审的实施</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不符合项的纠正</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不符合项的验证</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工作流程，规定每年内审至少一次，并要求覆盖本公司管理体系所有要求的内容。</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highlight w:val="none"/>
              </w:rPr>
              <w:t>于2020年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-26日</w:t>
            </w:r>
            <w:r>
              <w:rPr>
                <w:rFonts w:hint="eastAsia" w:ascii="宋体" w:hAnsi="宋体" w:eastAsia="宋体" w:cs="宋体"/>
                <w:color w:val="auto"/>
                <w:sz w:val="21"/>
                <w:szCs w:val="21"/>
                <w:highlight w:val="none"/>
              </w:rPr>
              <w:t>进行，结论基本符合，有内部审核计划表、内部审核报告、不合格报告等。</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QEO：9.3  </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查看《管理评审程序》，基本符合要求。2020.1</w:t>
            </w:r>
            <w:r>
              <w:rPr>
                <w:rFonts w:hint="eastAsia" w:ascii="宋体" w:hAnsi="宋体" w:eastAsia="宋体" w:cs="宋体"/>
                <w:sz w:val="21"/>
                <w:szCs w:val="21"/>
                <w:lang w:val="en-US" w:eastAsia="zh-CN"/>
              </w:rPr>
              <w:t>2.20</w:t>
            </w:r>
            <w:r>
              <w:rPr>
                <w:rFonts w:hint="eastAsia" w:ascii="宋体" w:hAnsi="宋体" w:eastAsia="宋体" w:cs="宋体"/>
                <w:sz w:val="21"/>
                <w:szCs w:val="21"/>
              </w:rPr>
              <w:t>日进行了管理评审。</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查看“管理评审计划”，由</w:t>
            </w:r>
            <w:r>
              <w:rPr>
                <w:rFonts w:hint="eastAsia" w:ascii="宋体" w:hAnsi="宋体" w:eastAsia="宋体" w:cs="宋体"/>
                <w:sz w:val="21"/>
                <w:szCs w:val="21"/>
                <w:lang w:eastAsia="zh-CN"/>
              </w:rPr>
              <w:t>黄俊平批准</w:t>
            </w:r>
            <w:r>
              <w:rPr>
                <w:rFonts w:hint="eastAsia" w:ascii="宋体" w:hAnsi="宋体" w:eastAsia="宋体" w:cs="宋体"/>
                <w:sz w:val="21"/>
                <w:szCs w:val="21"/>
              </w:rPr>
              <w:t>；内容包括；评审目的、评审时间、参加部门人员、评审输入内容等。</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w:t>
            </w:r>
            <w:r>
              <w:rPr>
                <w:rFonts w:hint="eastAsia" w:ascii="宋体" w:hAnsi="宋体" w:eastAsia="宋体" w:cs="宋体"/>
                <w:sz w:val="21"/>
                <w:szCs w:val="21"/>
                <w:lang w:eastAsia="zh-CN"/>
              </w:rPr>
              <w:t>：</w:t>
            </w:r>
            <w:r>
              <w:rPr>
                <w:rFonts w:hint="eastAsia" w:ascii="宋体" w:hAnsi="宋体" w:eastAsia="宋体" w:cs="宋体"/>
                <w:sz w:val="21"/>
                <w:szCs w:val="21"/>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管理评审的输入基本充分。</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查到各部门汇报材料，有参加人员签到表。</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评审结论：自体系建立以来，公司的管理体系运行全面展开，收到良好的效果，经评审认为本公司的管理体系的建立和运行是充分的、适宜的、有效的。已具备了审核的条件。提出了如下改进措施:</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1）进一步组织对</w:t>
            </w:r>
            <w:r>
              <w:rPr>
                <w:rFonts w:hint="eastAsia" w:ascii="宋体" w:hAnsi="宋体" w:eastAsia="宋体" w:cs="宋体"/>
                <w:color w:val="000000"/>
                <w:sz w:val="21"/>
                <w:szCs w:val="21"/>
              </w:rPr>
              <w:t>GB/T19001-2016</w:t>
            </w:r>
            <w:r>
              <w:rPr>
                <w:rFonts w:hint="eastAsia" w:ascii="宋体" w:hAnsi="宋体" w:eastAsia="宋体" w:cs="宋体"/>
                <w:sz w:val="21"/>
                <w:szCs w:val="21"/>
              </w:rPr>
              <w:t>、</w:t>
            </w:r>
            <w:r>
              <w:rPr>
                <w:rFonts w:hint="eastAsia" w:ascii="宋体" w:hAnsi="宋体" w:eastAsia="宋体" w:cs="宋体"/>
                <w:color w:val="000000"/>
                <w:sz w:val="21"/>
                <w:szCs w:val="21"/>
              </w:rPr>
              <w:t>GB/T24001-2016</w:t>
            </w:r>
            <w:r>
              <w:rPr>
                <w:rFonts w:hint="eastAsia" w:ascii="宋体" w:hAnsi="宋体" w:eastAsia="宋体" w:cs="宋体"/>
                <w:sz w:val="21"/>
                <w:szCs w:val="21"/>
              </w:rPr>
              <w:t>、</w:t>
            </w:r>
            <w:r>
              <w:rPr>
                <w:rFonts w:hint="eastAsia" w:ascii="宋体" w:hAnsi="宋体" w:eastAsia="宋体" w:cs="宋体"/>
                <w:color w:val="000000"/>
                <w:sz w:val="21"/>
                <w:szCs w:val="21"/>
              </w:rPr>
              <w:t>GB/T45001-2020/ISO45001:2018</w:t>
            </w:r>
            <w:r>
              <w:rPr>
                <w:rFonts w:hint="eastAsia" w:ascii="宋体" w:hAnsi="宋体" w:eastAsia="宋体" w:cs="宋体"/>
                <w:sz w:val="21"/>
                <w:szCs w:val="21"/>
              </w:rPr>
              <w:t>标准、《管理手册》、《程序文件》的学习和培训，使与管理体系有关的人员了解和掌握标准和本公司管理体系文件的内容，特别是应该提高内审员的水平和技巧；</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2）进一步组织对相关的法律、法规、规程和规范的学习，以增强广大技术人员的质量意识环境保护意识；</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已制定实施计划，</w:t>
            </w:r>
            <w:r>
              <w:rPr>
                <w:rFonts w:hint="eastAsia" w:ascii="宋体" w:hAnsi="宋体" w:eastAsia="宋体" w:cs="宋体"/>
                <w:sz w:val="21"/>
                <w:szCs w:val="21"/>
                <w:lang w:eastAsia="zh-CN"/>
              </w:rPr>
              <w:t>于</w:t>
            </w:r>
            <w:r>
              <w:rPr>
                <w:rFonts w:hint="eastAsia" w:ascii="宋体" w:hAnsi="宋体" w:eastAsia="宋体" w:cs="宋体"/>
                <w:sz w:val="21"/>
                <w:szCs w:val="21"/>
                <w:lang w:val="en-US" w:eastAsia="zh-CN"/>
              </w:rPr>
              <w:t>2020.12.25日完成计划措施</w:t>
            </w:r>
            <w:r>
              <w:rPr>
                <w:rFonts w:hint="eastAsia" w:ascii="宋体" w:hAnsi="宋体" w:eastAsia="宋体" w:cs="宋体"/>
                <w:sz w:val="21"/>
                <w:szCs w:val="21"/>
              </w:rPr>
              <w:t>。</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质量环境安全事故及投诉情况</w:t>
            </w:r>
          </w:p>
        </w:tc>
        <w:tc>
          <w:tcPr>
            <w:tcW w:w="1311" w:type="dxa"/>
          </w:tcPr>
          <w:p>
            <w:pPr>
              <w:spacing w:line="360" w:lineRule="auto"/>
              <w:rPr>
                <w:rFonts w:hint="eastAsia" w:ascii="宋体" w:hAnsi="宋体" w:eastAsia="宋体" w:cs="宋体"/>
                <w:sz w:val="21"/>
                <w:szCs w:val="21"/>
              </w:rPr>
            </w:pPr>
          </w:p>
        </w:tc>
        <w:tc>
          <w:tcPr>
            <w:tcW w:w="10004" w:type="dxa"/>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w:t>
            </w:r>
            <w:r>
              <w:rPr>
                <w:rFonts w:hint="eastAsia" w:ascii="宋体" w:hAnsi="宋体" w:eastAsia="宋体" w:cs="宋体"/>
                <w:sz w:val="21"/>
                <w:szCs w:val="21"/>
                <w:lang w:eastAsia="zh-CN"/>
              </w:rPr>
              <w:t>，</w:t>
            </w:r>
            <w:r>
              <w:rPr>
                <w:rFonts w:hint="eastAsia" w:ascii="宋体" w:hAnsi="宋体" w:eastAsia="宋体" w:cs="宋体"/>
                <w:sz w:val="21"/>
                <w:szCs w:val="21"/>
              </w:rPr>
              <w:t>未发生相关方的投诉。</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验证资质</w:t>
            </w:r>
          </w:p>
        </w:tc>
        <w:tc>
          <w:tcPr>
            <w:tcW w:w="1311" w:type="dxa"/>
          </w:tcPr>
          <w:p>
            <w:pPr>
              <w:spacing w:line="360" w:lineRule="auto"/>
              <w:rPr>
                <w:rFonts w:hint="eastAsia" w:ascii="宋体" w:hAnsi="宋体" w:eastAsia="宋体" w:cs="宋体"/>
                <w:sz w:val="21"/>
                <w:szCs w:val="21"/>
              </w:rPr>
            </w:pPr>
          </w:p>
        </w:tc>
        <w:tc>
          <w:tcPr>
            <w:tcW w:w="10004" w:type="dxa"/>
          </w:tcPr>
          <w:p>
            <w:pPr>
              <w:spacing w:beforeLines="30" w:afterLines="3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提供了组织营业执照均为有效。第二阶段审核所需资源的配置较充分</w:t>
            </w:r>
            <w:r>
              <w:rPr>
                <w:rFonts w:hint="eastAsia" w:ascii="宋体" w:hAnsi="宋体" w:eastAsia="宋体" w:cs="宋体"/>
                <w:sz w:val="21"/>
                <w:szCs w:val="21"/>
                <w:lang w:eastAsia="zh-CN"/>
              </w:rPr>
              <w:t>。</w:t>
            </w:r>
          </w:p>
        </w:tc>
        <w:tc>
          <w:tcPr>
            <w:tcW w:w="1585"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bl>
    <w:p>
      <w:r>
        <w:ptab w:relativeTo="margin" w:alignment="center" w:leader="none"/>
      </w:r>
    </w:p>
    <w:p>
      <w:pPr>
        <w:pStyle w:val="4"/>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29724BF"/>
    <w:rsid w:val="05455A94"/>
    <w:rsid w:val="0B7D6DF6"/>
    <w:rsid w:val="16CE2D7D"/>
    <w:rsid w:val="17A10E50"/>
    <w:rsid w:val="17C82FA3"/>
    <w:rsid w:val="19734414"/>
    <w:rsid w:val="1A1163E3"/>
    <w:rsid w:val="1A1B08CC"/>
    <w:rsid w:val="1BA81349"/>
    <w:rsid w:val="1DD32A16"/>
    <w:rsid w:val="1E4D059E"/>
    <w:rsid w:val="201B6AE7"/>
    <w:rsid w:val="21CE0CB7"/>
    <w:rsid w:val="222536EA"/>
    <w:rsid w:val="234B5563"/>
    <w:rsid w:val="236E4C8F"/>
    <w:rsid w:val="248F2F2A"/>
    <w:rsid w:val="250E26D7"/>
    <w:rsid w:val="27924636"/>
    <w:rsid w:val="283416A8"/>
    <w:rsid w:val="28FC5ED0"/>
    <w:rsid w:val="2A4A0989"/>
    <w:rsid w:val="2F792FFC"/>
    <w:rsid w:val="313A1732"/>
    <w:rsid w:val="346505CD"/>
    <w:rsid w:val="34DE64C5"/>
    <w:rsid w:val="388635A4"/>
    <w:rsid w:val="38EB754B"/>
    <w:rsid w:val="39B72A0D"/>
    <w:rsid w:val="3B5E329B"/>
    <w:rsid w:val="43120446"/>
    <w:rsid w:val="46921EF0"/>
    <w:rsid w:val="48EB53D0"/>
    <w:rsid w:val="4C1B5C4C"/>
    <w:rsid w:val="4FB04420"/>
    <w:rsid w:val="4FC653EB"/>
    <w:rsid w:val="501A57C0"/>
    <w:rsid w:val="50A36B04"/>
    <w:rsid w:val="528C6A89"/>
    <w:rsid w:val="52DC767E"/>
    <w:rsid w:val="53423F4F"/>
    <w:rsid w:val="572A2430"/>
    <w:rsid w:val="59F85B05"/>
    <w:rsid w:val="5B66538E"/>
    <w:rsid w:val="5C237E4C"/>
    <w:rsid w:val="5ECB5EAF"/>
    <w:rsid w:val="63A1121D"/>
    <w:rsid w:val="69B345B3"/>
    <w:rsid w:val="6A824135"/>
    <w:rsid w:val="6BB677E4"/>
    <w:rsid w:val="6F3C5D94"/>
    <w:rsid w:val="6FC21137"/>
    <w:rsid w:val="73BA6FBE"/>
    <w:rsid w:val="743C1ABD"/>
    <w:rsid w:val="74487F6C"/>
    <w:rsid w:val="78C40E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29</TotalTime>
  <ScaleCrop>false</ScaleCrop>
  <LinksUpToDate>false</LinksUpToDate>
  <CharactersWithSpaces>7275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2021-01-19T03:28:31Z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