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0760-2020-EO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南京申瑞电气系统控制有限公司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NANJING SUNRISE ELECTRIC CONTROL SYSTEM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南京市江宁区福英路1001号联东U谷2号楼（江宁高新园）</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211100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南京市江宁区福英路1001号联东U谷2号楼（江宁高新园）</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211100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91320115724552310D</w:t>
      </w:r>
      <w:bookmarkEnd w:id="7"/>
      <w:r>
        <w:rPr>
          <w:rFonts w:hint="eastAsia"/>
          <w:b/>
          <w:color w:val="000000" w:themeColor="text1"/>
          <w:sz w:val="22"/>
          <w:szCs w:val="22"/>
        </w:rPr>
        <w:t>传真：</w:t>
      </w:r>
      <w:bookmarkStart w:id="8" w:name="联系人传真"/>
      <w:r>
        <w:rPr>
          <w:rFonts w:hint="eastAsia"/>
          <w:b/>
          <w:color w:val="000000" w:themeColor="text1"/>
          <w:sz w:val="22"/>
          <w:szCs w:val="22"/>
        </w:rPr>
        <w:t>025-51181000</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13913918482 025-51181010</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王丹</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张小民</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E：系统集成服务，应用软件的开发服务，GER系列自动化控制设备的开发、生产、技术服务所涉及的相关环境管理活动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O：系统集成服务，应用软件的开发服务，GER系列自动化控制设备的开发、生产、技术服务所涉及的相关职业健康安全管理活动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