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both"/>
        <w:rPr>
          <w:rFonts w:hint="eastAsia" w:ascii="隶书" w:hAnsi="宋体" w:eastAsia="隶书"/>
          <w:bCs/>
          <w:color w:val="000000"/>
          <w:sz w:val="36"/>
          <w:szCs w:val="36"/>
        </w:rPr>
      </w:pPr>
    </w:p>
    <w:p>
      <w:pPr>
        <w:pStyle w:val="9"/>
        <w:jc w:val="center"/>
        <w:rPr>
          <w:rFonts w:hint="eastAsia"/>
        </w:rPr>
      </w:pPr>
      <w:r>
        <w:rPr>
          <w:rFonts w:hint="eastAsia" w:ascii="隶书" w:hAnsi="宋体" w:eastAsia="隶书"/>
          <w:bCs/>
          <w:color w:val="000000"/>
          <w:sz w:val="36"/>
          <w:szCs w:val="36"/>
        </w:rPr>
        <w:t>管理体系审核记录表</w:t>
      </w:r>
    </w:p>
    <w:p>
      <w:pPr>
        <w:pStyle w:val="9"/>
        <w:rPr>
          <w:rFonts w:hint="eastAsia"/>
        </w:rPr>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21"/>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条款</w:t>
            </w:r>
          </w:p>
        </w:tc>
        <w:tc>
          <w:tcPr>
            <w:tcW w:w="10721" w:type="dxa"/>
            <w:vAlign w:val="center"/>
          </w:tcPr>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lang w:eastAsia="zh-CN"/>
              </w:rPr>
              <w:t>受审核部门：</w:t>
            </w:r>
            <w:r>
              <w:rPr>
                <w:rFonts w:hint="eastAsia" w:ascii="宋体" w:hAnsi="宋体" w:cs="宋体"/>
                <w:szCs w:val="21"/>
                <w:lang w:val="en-US" w:eastAsia="zh-CN"/>
              </w:rPr>
              <w:t xml:space="preserve">业务部      </w:t>
            </w:r>
            <w:r>
              <w:rPr>
                <w:rFonts w:hint="eastAsia" w:ascii="宋体" w:hAnsi="宋体" w:cs="宋体"/>
                <w:szCs w:val="21"/>
                <w:lang w:eastAsia="zh-CN"/>
              </w:rPr>
              <w:t xml:space="preserve"> 主管领导：</w:t>
            </w:r>
            <w:r>
              <w:rPr>
                <w:rFonts w:hint="eastAsia"/>
                <w:color w:val="auto"/>
                <w:sz w:val="24"/>
                <w:szCs w:val="24"/>
                <w:lang w:val="en-US" w:eastAsia="zh-CN"/>
              </w:rPr>
              <w:t>陈青锐</w:t>
            </w:r>
            <w:r>
              <w:rPr>
                <w:rFonts w:hint="eastAsia" w:ascii="宋体" w:hAnsi="宋体"/>
                <w:color w:val="000000"/>
                <w:sz w:val="24"/>
                <w:szCs w:val="24"/>
                <w:lang w:val="en-US" w:eastAsia="zh-CN"/>
              </w:rPr>
              <w:t xml:space="preserve">  </w:t>
            </w:r>
            <w:r>
              <w:rPr>
                <w:rFonts w:hint="eastAsia" w:ascii="宋体" w:hAnsi="宋体" w:cs="宋体"/>
                <w:szCs w:val="21"/>
                <w:lang w:eastAsia="zh-CN"/>
              </w:rPr>
              <w:t xml:space="preserve"> 陪同人员：</w:t>
            </w:r>
            <w:r>
              <w:rPr>
                <w:rFonts w:hint="eastAsia"/>
                <w:sz w:val="21"/>
                <w:szCs w:val="21"/>
                <w:lang w:val="en-US" w:eastAsia="zh-CN"/>
              </w:rPr>
              <w:t>许海丽</w:t>
            </w:r>
          </w:p>
        </w:tc>
        <w:tc>
          <w:tcPr>
            <w:tcW w:w="86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721" w:type="dxa"/>
            <w:vAlign w:val="center"/>
          </w:tcPr>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rPr>
              <w:t>审核员：</w:t>
            </w:r>
            <w:r>
              <w:rPr>
                <w:rFonts w:hint="eastAsia" w:ascii="宋体" w:hAnsi="宋体" w:cs="宋体"/>
                <w:szCs w:val="21"/>
                <w:lang w:val="en-US" w:eastAsia="zh-CN"/>
              </w:rPr>
              <w:t>李京田</w:t>
            </w:r>
            <w:r>
              <w:rPr>
                <w:rFonts w:hint="eastAsia" w:ascii="宋体" w:hAnsi="宋体" w:cs="宋体"/>
                <w:szCs w:val="21"/>
              </w:rPr>
              <w:t xml:space="preserve"> </w:t>
            </w:r>
            <w:r>
              <w:rPr>
                <w:rFonts w:hint="eastAsia" w:ascii="宋体" w:hAnsi="宋体" w:cs="宋体"/>
                <w:szCs w:val="21"/>
                <w:lang w:val="en-US" w:eastAsia="zh-CN"/>
              </w:rPr>
              <w:t xml:space="preserve"> </w:t>
            </w:r>
            <w:r>
              <w:rPr>
                <w:sz w:val="18"/>
                <w:szCs w:val="18"/>
              </w:rPr>
              <w:t>童棉</w:t>
            </w:r>
            <w:r>
              <w:rPr>
                <w:rFonts w:hint="eastAsia"/>
                <w:sz w:val="18"/>
                <w:szCs w:val="18"/>
                <w:lang w:val="en-US" w:eastAsia="zh-CN"/>
              </w:rPr>
              <w:t xml:space="preserve">   </w:t>
            </w:r>
            <w:r>
              <w:rPr>
                <w:rFonts w:hint="eastAsia" w:ascii="宋体" w:hAnsi="宋体" w:cs="宋体"/>
                <w:szCs w:val="21"/>
              </w:rPr>
              <w:t xml:space="preserve"> 审核时间：</w:t>
            </w:r>
            <w:r>
              <w:rPr>
                <w:rFonts w:hint="eastAsia" w:ascii="宋体" w:hAnsi="宋体" w:cs="宋体"/>
                <w:szCs w:val="21"/>
                <w:lang w:eastAsia="zh-CN"/>
              </w:rPr>
              <w:t>202</w:t>
            </w:r>
            <w:r>
              <w:rPr>
                <w:rFonts w:hint="eastAsia" w:ascii="宋体" w:hAnsi="宋体" w:cs="宋体"/>
                <w:szCs w:val="21"/>
                <w:lang w:val="en-US" w:eastAsia="zh-CN"/>
              </w:rPr>
              <w:t>1.1.12</w:t>
            </w:r>
          </w:p>
        </w:tc>
        <w:tc>
          <w:tcPr>
            <w:tcW w:w="8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721" w:type="dxa"/>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审核条款：</w:t>
            </w:r>
          </w:p>
        </w:tc>
        <w:tc>
          <w:tcPr>
            <w:tcW w:w="86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721"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业务部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 xml:space="preserve">）负责对供方进行评价和选择; </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）负责原、辅材料的采购</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  负责市场调研工作和收集有关信息传达到本公司内各部门；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8</w:t>
            </w:r>
            <w:r>
              <w:rPr>
                <w:rFonts w:hint="eastAsia" w:ascii="宋体" w:hAnsi="宋体" w:cs="宋体"/>
                <w:szCs w:val="21"/>
              </w:rPr>
              <w:t>)负责组织公司各职能部门对合同进行评审;</w:t>
            </w:r>
          </w:p>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lang w:val="en-US" w:eastAsia="zh-CN"/>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8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721" w:type="dxa"/>
          </w:tcPr>
          <w:p>
            <w:pPr>
              <w:spacing w:line="400" w:lineRule="exac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业务部负责人：</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查《部门质量目标测量报告》 </w:t>
            </w:r>
          </w:p>
          <w:p>
            <w:pPr>
              <w:spacing w:line="400" w:lineRule="exact"/>
              <w:rPr>
                <w:rFonts w:hint="default" w:ascii="宋体" w:hAnsi="宋体" w:cs="宋体"/>
                <w:color w:val="auto"/>
                <w:szCs w:val="21"/>
                <w:lang w:val="en-US" w:eastAsia="zh-CN"/>
              </w:rPr>
            </w:pPr>
            <w:r>
              <w:rPr>
                <w:rFonts w:hint="eastAsia" w:ascii="宋体" w:hAnsi="宋体" w:cs="宋体"/>
                <w:color w:val="auto"/>
                <w:szCs w:val="21"/>
                <w:lang w:val="en-US" w:eastAsia="zh-CN"/>
              </w:rPr>
              <w:t xml:space="preserve">测量时间：2020.1月-2020年2月           </w:t>
            </w:r>
          </w:p>
          <w:p>
            <w:pPr>
              <w:rPr>
                <w:rFonts w:hint="default" w:eastAsia="宋体"/>
                <w:lang w:val="en-US" w:eastAsia="zh-CN"/>
              </w:rPr>
            </w:pPr>
            <w:r>
              <w:rPr>
                <w:rFonts w:hint="eastAsia"/>
              </w:rPr>
              <w:t>交货准时率</w:t>
            </w:r>
            <w:r>
              <w:rPr>
                <w:rFonts w:hint="eastAsia"/>
              </w:rPr>
              <w:tab/>
            </w:r>
            <w:r>
              <w:rPr>
                <w:rFonts w:hint="eastAsia"/>
              </w:rPr>
              <w:t>100%</w:t>
            </w:r>
            <w:r>
              <w:rPr>
                <w:rFonts w:hint="eastAsia"/>
              </w:rPr>
              <w:tab/>
            </w:r>
            <w:r>
              <w:rPr>
                <w:rFonts w:hint="eastAsia"/>
                <w:lang w:val="en-US" w:eastAsia="zh-CN"/>
              </w:rPr>
              <w:t xml:space="preserve">  实测100%</w:t>
            </w:r>
          </w:p>
          <w:p>
            <w:pPr>
              <w:rPr>
                <w:rFonts w:hint="default" w:eastAsia="宋体"/>
                <w:lang w:val="en-US" w:eastAsia="zh-CN"/>
              </w:rPr>
            </w:pPr>
            <w:r>
              <w:rPr>
                <w:rFonts w:hint="eastAsia"/>
              </w:rPr>
              <w:t>采购产品及时到货率</w:t>
            </w:r>
            <w:r>
              <w:rPr>
                <w:rFonts w:hint="eastAsia"/>
              </w:rPr>
              <w:tab/>
            </w:r>
            <w:r>
              <w:rPr>
                <w:rFonts w:hint="eastAsia"/>
              </w:rPr>
              <w:t>≥97%</w:t>
            </w:r>
            <w:r>
              <w:rPr>
                <w:rFonts w:hint="eastAsia"/>
              </w:rPr>
              <w:tab/>
            </w:r>
            <w:r>
              <w:rPr>
                <w:rFonts w:hint="eastAsia"/>
                <w:lang w:val="en-US" w:eastAsia="zh-CN"/>
              </w:rPr>
              <w:t xml:space="preserve">   实测100%</w:t>
            </w:r>
          </w:p>
          <w:p>
            <w:pPr>
              <w:rPr>
                <w:rFonts w:hint="default" w:eastAsia="宋体"/>
                <w:lang w:val="en-US" w:eastAsia="zh-CN"/>
              </w:rPr>
            </w:pPr>
            <w:r>
              <w:rPr>
                <w:rFonts w:hint="eastAsia"/>
              </w:rPr>
              <w:t>顾客满意度</w:t>
            </w:r>
            <w:r>
              <w:rPr>
                <w:rFonts w:hint="eastAsia"/>
              </w:rPr>
              <w:tab/>
            </w:r>
            <w:r>
              <w:rPr>
                <w:rFonts w:hint="eastAsia"/>
              </w:rPr>
              <w:t>≥94分</w:t>
            </w:r>
            <w:r>
              <w:rPr>
                <w:rFonts w:hint="eastAsia"/>
              </w:rPr>
              <w:tab/>
            </w:r>
            <w:r>
              <w:rPr>
                <w:rFonts w:hint="eastAsia"/>
                <w:lang w:val="en-US" w:eastAsia="zh-CN"/>
              </w:rPr>
              <w:t xml:space="preserve">  实测98%</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抽见：2020年1-12月进行的顾客满意度调查见调查报告，对客户进行了顾客满意度调查，最后结果为98分。</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质量目标覆盖相关职能、层次和过程，质量目标与质量方针保持一致，基本符合要求。</w:t>
            </w:r>
          </w:p>
        </w:tc>
        <w:tc>
          <w:tcPr>
            <w:tcW w:w="868" w:type="dxa"/>
          </w:tcPr>
          <w:p>
            <w:pPr>
              <w:spacing w:line="400" w:lineRule="exact"/>
              <w:rPr>
                <w:rFonts w:hint="eastAsia" w:ascii="宋体" w:hAns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产品和服务的要求确定、评审和更改</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8.2</w:t>
            </w:r>
          </w:p>
        </w:tc>
        <w:tc>
          <w:tcPr>
            <w:tcW w:w="10721" w:type="dxa"/>
            <w:vAlign w:val="center"/>
          </w:tcPr>
          <w:p>
            <w:pPr>
              <w:rPr>
                <w:szCs w:val="21"/>
              </w:rPr>
            </w:pPr>
            <w:r>
              <w:rPr>
                <w:rFonts w:hint="eastAsia"/>
                <w:szCs w:val="21"/>
                <w:lang w:val="en-US" w:eastAsia="zh-CN"/>
              </w:rPr>
              <w:t>负责人</w:t>
            </w:r>
            <w:r>
              <w:rPr>
                <w:rFonts w:hint="eastAsia"/>
                <w:szCs w:val="21"/>
              </w:rPr>
              <w:t>介绍到公司</w:t>
            </w:r>
            <w:r>
              <w:rPr>
                <w:rFonts w:hint="eastAsia"/>
                <w:szCs w:val="21"/>
                <w:lang w:val="en-US" w:eastAsia="zh-CN"/>
              </w:rPr>
              <w:t>服务</w:t>
            </w:r>
            <w:r>
              <w:rPr>
                <w:rFonts w:hint="eastAsia"/>
                <w:szCs w:val="21"/>
              </w:rPr>
              <w:t>由客户提出需求，公司在确定要求时，对以下方面进行了考虑：</w:t>
            </w:r>
            <w:r>
              <w:rPr>
                <w:rFonts w:hint="eastAsia"/>
                <w:szCs w:val="21"/>
                <w:lang w:val="en-US" w:eastAsia="zh-CN"/>
              </w:rPr>
              <w:t>服务周期、服务</w:t>
            </w:r>
            <w:r>
              <w:rPr>
                <w:rFonts w:hint="eastAsia"/>
                <w:szCs w:val="21"/>
              </w:rPr>
              <w:t>的质量、价格、</w:t>
            </w:r>
            <w:r>
              <w:rPr>
                <w:rFonts w:hint="eastAsia"/>
                <w:szCs w:val="21"/>
                <w:lang w:val="en-US" w:eastAsia="zh-CN"/>
              </w:rPr>
              <w:t>服务</w:t>
            </w:r>
            <w:r>
              <w:rPr>
                <w:rFonts w:hint="eastAsia"/>
                <w:szCs w:val="21"/>
              </w:rPr>
              <w:t>特别要求等。</w:t>
            </w:r>
            <w:r>
              <w:rPr>
                <w:rFonts w:hint="eastAsia"/>
                <w:szCs w:val="21"/>
                <w:lang w:eastAsia="zh-CN"/>
              </w:rPr>
              <w:t>项目部</w:t>
            </w:r>
            <w:r>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pPr>
              <w:rPr>
                <w:szCs w:val="21"/>
              </w:rPr>
            </w:pPr>
          </w:p>
          <w:p>
            <w:pPr>
              <w:rPr>
                <w:szCs w:val="21"/>
              </w:rPr>
            </w:pPr>
            <w:r>
              <w:rPr>
                <w:rFonts w:hint="eastAsia"/>
                <w:szCs w:val="21"/>
              </w:rPr>
              <w:t>抽</w:t>
            </w:r>
            <w:r>
              <w:rPr>
                <w:rFonts w:hint="eastAsia"/>
                <w:szCs w:val="21"/>
                <w:lang w:val="en-US" w:eastAsia="zh-CN"/>
              </w:rPr>
              <w:t>销售</w:t>
            </w:r>
            <w:r>
              <w:rPr>
                <w:rFonts w:hint="eastAsia"/>
                <w:szCs w:val="21"/>
                <w:lang w:eastAsia="zh-CN"/>
              </w:rPr>
              <w:t>合同</w:t>
            </w:r>
            <w:r>
              <w:rPr>
                <w:rFonts w:hint="eastAsia"/>
                <w:szCs w:val="21"/>
              </w:rPr>
              <w:t>：</w:t>
            </w:r>
            <w:r>
              <w:rPr>
                <w:rFonts w:hint="eastAsia"/>
                <w:b/>
                <w:bCs/>
                <w:szCs w:val="21"/>
              </w:rPr>
              <w:t>树脂结合剂砂轮</w:t>
            </w:r>
          </w:p>
          <w:p>
            <w:pPr>
              <w:rPr>
                <w:rFonts w:hint="eastAsia"/>
                <w:szCs w:val="21"/>
                <w:lang w:val="en-US" w:eastAsia="zh-CN"/>
              </w:rPr>
            </w:pPr>
            <w:r>
              <w:rPr>
                <w:rFonts w:hint="eastAsia"/>
                <w:szCs w:val="21"/>
              </w:rPr>
              <w:t>客户</w:t>
            </w:r>
            <w:r>
              <w:rPr>
                <w:rFonts w:hint="eastAsia"/>
                <w:szCs w:val="21"/>
                <w:lang w:eastAsia="zh-CN"/>
              </w:rPr>
              <w:t>：</w:t>
            </w:r>
            <w:r>
              <w:rPr>
                <w:rFonts w:hint="eastAsia" w:ascii="宋体" w:hAnsi="宋体" w:cs="宋体"/>
                <w:szCs w:val="21"/>
                <w:lang w:val="en-US" w:eastAsia="zh-CN"/>
              </w:rPr>
              <w:t>乌鲁木齐兴源力荣贸易有限公司</w:t>
            </w:r>
          </w:p>
          <w:p>
            <w:pPr>
              <w:pStyle w:val="2"/>
              <w:rPr>
                <w:rFonts w:hint="default"/>
                <w:lang w:val="en-US" w:eastAsia="zh-CN"/>
              </w:rPr>
            </w:pPr>
            <w:r>
              <w:rPr>
                <w:rFonts w:hint="eastAsia"/>
                <w:lang w:val="en-US" w:eastAsia="zh-CN"/>
              </w:rPr>
              <w:t>合同内容：</w:t>
            </w:r>
            <w:r>
              <w:rPr>
                <w:rFonts w:hint="eastAsia"/>
                <w:color w:val="000000"/>
                <w:sz w:val="21"/>
                <w:szCs w:val="21"/>
                <w:lang w:val="en-US" w:eastAsia="zh-CN"/>
              </w:rPr>
              <w:t>椰蓉</w:t>
            </w:r>
            <w:r>
              <w:rPr>
                <w:rFonts w:hint="eastAsia" w:ascii="宋体" w:hAnsi="宋体"/>
                <w:szCs w:val="21"/>
              </w:rPr>
              <w:t xml:space="preserve"> </w:t>
            </w:r>
          </w:p>
          <w:p>
            <w:pPr>
              <w:rPr>
                <w:szCs w:val="21"/>
              </w:rPr>
            </w:pPr>
            <w:r>
              <w:rPr>
                <w:rFonts w:hint="eastAsia"/>
                <w:szCs w:val="21"/>
              </w:rPr>
              <w:t>签订日期：2020.5.21</w:t>
            </w:r>
          </w:p>
          <w:p>
            <w:pPr>
              <w:rPr>
                <w:rFonts w:hint="eastAsia" w:eastAsia="宋体"/>
                <w:szCs w:val="21"/>
                <w:lang w:val="en-US" w:eastAsia="zh-CN"/>
              </w:rPr>
            </w:pPr>
            <w:r>
              <w:rPr>
                <w:rFonts w:hint="eastAsia"/>
                <w:szCs w:val="21"/>
              </w:rPr>
              <w:t>评审记录：日期：2020.5.2</w:t>
            </w:r>
            <w:r>
              <w:rPr>
                <w:rFonts w:hint="eastAsia"/>
                <w:szCs w:val="21"/>
                <w:lang w:val="en-US" w:eastAsia="zh-CN"/>
              </w:rPr>
              <w:t>0</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w:t>
            </w:r>
            <w:r>
              <w:rPr>
                <w:rFonts w:hint="eastAsia"/>
                <w:color w:val="000000"/>
                <w:sz w:val="21"/>
                <w:szCs w:val="21"/>
                <w:lang w:eastAsia="zh-CN"/>
              </w:rPr>
              <w:t>林道强</w:t>
            </w:r>
          </w:p>
          <w:p>
            <w:pPr>
              <w:rPr>
                <w:szCs w:val="21"/>
              </w:rPr>
            </w:pPr>
          </w:p>
          <w:p>
            <w:pPr>
              <w:rPr>
                <w:rFonts w:hint="default" w:eastAsia="宋体"/>
                <w:lang w:val="en-US" w:eastAsia="zh-CN"/>
              </w:rPr>
            </w:pPr>
            <w:r>
              <w:rPr>
                <w:rFonts w:hint="eastAsia"/>
                <w:szCs w:val="21"/>
              </w:rPr>
              <w:t>抽</w:t>
            </w:r>
            <w:r>
              <w:rPr>
                <w:rFonts w:hint="eastAsia"/>
                <w:szCs w:val="21"/>
                <w:lang w:val="en-US" w:eastAsia="zh-CN"/>
              </w:rPr>
              <w:t>销售</w:t>
            </w:r>
            <w:r>
              <w:rPr>
                <w:rFonts w:hint="eastAsia"/>
                <w:szCs w:val="21"/>
                <w:lang w:eastAsia="zh-CN"/>
              </w:rPr>
              <w:t>合同</w:t>
            </w:r>
            <w:r>
              <w:rPr>
                <w:rFonts w:hint="eastAsia"/>
                <w:szCs w:val="21"/>
              </w:rPr>
              <w:t>：</w:t>
            </w:r>
            <w:r>
              <w:rPr>
                <w:rFonts w:hint="eastAsia"/>
                <w:color w:val="000000"/>
                <w:sz w:val="21"/>
                <w:szCs w:val="21"/>
                <w:lang w:val="en-US" w:eastAsia="zh-CN"/>
              </w:rPr>
              <w:t>椰丝</w:t>
            </w:r>
          </w:p>
          <w:p>
            <w:pPr>
              <w:rPr>
                <w:rFonts w:hint="eastAsia"/>
                <w:szCs w:val="21"/>
                <w:lang w:val="en-US" w:eastAsia="zh-CN"/>
              </w:rPr>
            </w:pPr>
            <w:r>
              <w:rPr>
                <w:rFonts w:hint="eastAsia"/>
                <w:szCs w:val="21"/>
              </w:rPr>
              <w:t>客户：</w:t>
            </w:r>
            <w:r>
              <w:rPr>
                <w:rFonts w:hint="eastAsia" w:ascii="宋体" w:hAnsi="宋体" w:cs="宋体"/>
                <w:szCs w:val="21"/>
                <w:lang w:val="en-US" w:eastAsia="zh-CN"/>
              </w:rPr>
              <w:t>佛山市顺德区京京食品有限公司</w:t>
            </w:r>
          </w:p>
          <w:p>
            <w:pPr>
              <w:pStyle w:val="2"/>
              <w:rPr>
                <w:rFonts w:hint="eastAsia" w:eastAsia="宋体"/>
                <w:lang w:val="en-US" w:eastAsia="zh-CN"/>
              </w:rPr>
            </w:pPr>
            <w:r>
              <w:rPr>
                <w:rFonts w:hint="eastAsia"/>
                <w:lang w:val="en-US" w:eastAsia="zh-CN"/>
              </w:rPr>
              <w:t>合同内容：</w:t>
            </w:r>
            <w:r>
              <w:rPr>
                <w:rFonts w:hint="eastAsia"/>
                <w:color w:val="000000"/>
                <w:sz w:val="21"/>
                <w:szCs w:val="21"/>
                <w:lang w:val="en-US" w:eastAsia="zh-CN"/>
              </w:rPr>
              <w:t>椰丝</w:t>
            </w:r>
          </w:p>
          <w:p>
            <w:pPr>
              <w:rPr>
                <w:rFonts w:hint="eastAsia"/>
                <w:szCs w:val="21"/>
              </w:rPr>
            </w:pPr>
            <w:r>
              <w:rPr>
                <w:rFonts w:hint="eastAsia"/>
                <w:szCs w:val="21"/>
              </w:rPr>
              <w:t>签订日期：2020.4.1</w:t>
            </w:r>
          </w:p>
          <w:p>
            <w:pPr>
              <w:rPr>
                <w:szCs w:val="21"/>
              </w:rPr>
            </w:pPr>
            <w:r>
              <w:rPr>
                <w:rFonts w:hint="eastAsia"/>
                <w:szCs w:val="21"/>
              </w:rPr>
              <w:t>合同写明了</w:t>
            </w:r>
            <w:r>
              <w:rPr>
                <w:rFonts w:hint="eastAsia"/>
                <w:szCs w:val="21"/>
                <w:lang w:val="en-US" w:eastAsia="zh-CN"/>
              </w:rPr>
              <w:t>交货期、交货地、交付条件、运输和保险、质量保证</w:t>
            </w:r>
            <w:r>
              <w:rPr>
                <w:rFonts w:hint="eastAsia"/>
                <w:szCs w:val="21"/>
              </w:rPr>
              <w:t>等</w:t>
            </w:r>
          </w:p>
          <w:p>
            <w:pPr>
              <w:rPr>
                <w:rFonts w:hint="default" w:eastAsia="宋体"/>
                <w:szCs w:val="21"/>
                <w:lang w:val="en-US" w:eastAsia="zh-CN"/>
              </w:rPr>
            </w:pPr>
            <w:r>
              <w:rPr>
                <w:rFonts w:hint="eastAsia"/>
                <w:szCs w:val="21"/>
              </w:rPr>
              <w:t>评审记录：日期：2020.</w:t>
            </w:r>
            <w:r>
              <w:rPr>
                <w:rFonts w:hint="eastAsia"/>
                <w:szCs w:val="21"/>
                <w:lang w:val="en-US" w:eastAsia="zh-CN"/>
              </w:rPr>
              <w:t>3.27</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w:t>
            </w:r>
            <w:r>
              <w:rPr>
                <w:rFonts w:hint="eastAsia"/>
                <w:color w:val="000000"/>
                <w:sz w:val="21"/>
                <w:szCs w:val="21"/>
                <w:lang w:eastAsia="zh-CN"/>
              </w:rPr>
              <w:t>林道强</w:t>
            </w:r>
          </w:p>
          <w:p>
            <w:pPr>
              <w:rPr>
                <w:szCs w:val="21"/>
              </w:rPr>
            </w:pPr>
          </w:p>
          <w:p>
            <w:pPr>
              <w:rPr>
                <w:rFonts w:hint="default" w:eastAsia="宋体"/>
                <w:lang w:val="en-US" w:eastAsia="zh-CN"/>
              </w:rPr>
            </w:pPr>
            <w:r>
              <w:rPr>
                <w:rFonts w:hint="eastAsia"/>
                <w:szCs w:val="21"/>
              </w:rPr>
              <w:t>抽</w:t>
            </w:r>
            <w:r>
              <w:rPr>
                <w:rFonts w:hint="eastAsia"/>
                <w:szCs w:val="21"/>
                <w:lang w:val="en-US" w:eastAsia="zh-CN"/>
              </w:rPr>
              <w:t>销售</w:t>
            </w:r>
            <w:r>
              <w:rPr>
                <w:rFonts w:hint="eastAsia"/>
                <w:szCs w:val="21"/>
                <w:lang w:eastAsia="zh-CN"/>
              </w:rPr>
              <w:t>合同</w:t>
            </w:r>
            <w:r>
              <w:rPr>
                <w:rFonts w:hint="eastAsia"/>
                <w:szCs w:val="21"/>
              </w:rPr>
              <w:t>：</w:t>
            </w:r>
            <w:r>
              <w:rPr>
                <w:rFonts w:hint="eastAsia"/>
                <w:color w:val="000000"/>
                <w:sz w:val="21"/>
                <w:szCs w:val="21"/>
                <w:lang w:val="en-US" w:eastAsia="zh-CN"/>
              </w:rPr>
              <w:t>椰子汁</w:t>
            </w:r>
          </w:p>
          <w:p>
            <w:pPr>
              <w:rPr>
                <w:rFonts w:hint="eastAsia"/>
                <w:szCs w:val="21"/>
                <w:lang w:val="en-US" w:eastAsia="zh-CN"/>
              </w:rPr>
            </w:pPr>
            <w:r>
              <w:rPr>
                <w:rFonts w:hint="eastAsia"/>
                <w:szCs w:val="21"/>
              </w:rPr>
              <w:t>客户：</w:t>
            </w:r>
            <w:r>
              <w:rPr>
                <w:rFonts w:hint="eastAsia" w:ascii="宋体" w:hAnsi="宋体" w:cs="宋体"/>
                <w:szCs w:val="21"/>
                <w:lang w:val="en-US" w:eastAsia="zh-CN"/>
              </w:rPr>
              <w:t>海南阿田实业有限公司</w:t>
            </w:r>
          </w:p>
          <w:p>
            <w:pPr>
              <w:pStyle w:val="2"/>
              <w:rPr>
                <w:rFonts w:hint="eastAsia" w:eastAsia="宋体"/>
                <w:lang w:val="en-US" w:eastAsia="zh-CN"/>
              </w:rPr>
            </w:pPr>
            <w:r>
              <w:rPr>
                <w:rFonts w:hint="eastAsia"/>
                <w:lang w:val="en-US" w:eastAsia="zh-CN"/>
              </w:rPr>
              <w:t>合同内容：</w:t>
            </w:r>
            <w:r>
              <w:rPr>
                <w:rFonts w:hint="eastAsia"/>
                <w:color w:val="000000"/>
                <w:sz w:val="21"/>
                <w:szCs w:val="21"/>
                <w:lang w:val="en-US" w:eastAsia="zh-CN"/>
              </w:rPr>
              <w:t>椰子汁</w:t>
            </w:r>
          </w:p>
          <w:p>
            <w:pPr>
              <w:rPr>
                <w:rFonts w:hint="default" w:eastAsia="宋体"/>
                <w:szCs w:val="21"/>
                <w:lang w:val="en-US" w:eastAsia="zh-CN"/>
              </w:rPr>
            </w:pPr>
            <w:r>
              <w:rPr>
                <w:rFonts w:hint="eastAsia"/>
                <w:szCs w:val="21"/>
              </w:rPr>
              <w:t>签订日期：2020.4.</w:t>
            </w:r>
            <w:r>
              <w:rPr>
                <w:rFonts w:hint="eastAsia"/>
                <w:szCs w:val="21"/>
                <w:lang w:val="en-US" w:eastAsia="zh-CN"/>
              </w:rPr>
              <w:t>20</w:t>
            </w:r>
          </w:p>
          <w:p>
            <w:pPr>
              <w:rPr>
                <w:szCs w:val="21"/>
              </w:rPr>
            </w:pPr>
            <w:r>
              <w:rPr>
                <w:rFonts w:hint="eastAsia"/>
                <w:szCs w:val="21"/>
              </w:rPr>
              <w:t>合同写明了</w:t>
            </w:r>
            <w:r>
              <w:rPr>
                <w:rFonts w:hint="eastAsia"/>
                <w:szCs w:val="21"/>
                <w:lang w:val="en-US" w:eastAsia="zh-CN"/>
              </w:rPr>
              <w:t>交货期、交货地、交付条件、运输和保险、质量保证</w:t>
            </w:r>
            <w:r>
              <w:rPr>
                <w:rFonts w:hint="eastAsia"/>
                <w:szCs w:val="21"/>
              </w:rPr>
              <w:t>等</w:t>
            </w:r>
          </w:p>
          <w:p>
            <w:pPr>
              <w:rPr>
                <w:rFonts w:hint="default" w:eastAsia="宋体"/>
                <w:szCs w:val="21"/>
                <w:lang w:val="en-US" w:eastAsia="zh-CN"/>
              </w:rPr>
            </w:pPr>
            <w:r>
              <w:rPr>
                <w:rFonts w:hint="eastAsia"/>
                <w:szCs w:val="21"/>
              </w:rPr>
              <w:t>评审记录：日期：2020.</w:t>
            </w:r>
            <w:r>
              <w:rPr>
                <w:rFonts w:hint="eastAsia"/>
                <w:szCs w:val="21"/>
                <w:lang w:val="en-US" w:eastAsia="zh-CN"/>
              </w:rPr>
              <w:t>4.20</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w:t>
            </w:r>
            <w:r>
              <w:rPr>
                <w:rFonts w:hint="eastAsia"/>
                <w:color w:val="000000"/>
                <w:sz w:val="21"/>
                <w:szCs w:val="21"/>
                <w:lang w:eastAsia="zh-CN"/>
              </w:rPr>
              <w:t>林道强</w:t>
            </w:r>
          </w:p>
          <w:p>
            <w:pPr>
              <w:pStyle w:val="2"/>
            </w:pPr>
          </w:p>
          <w:p>
            <w:pPr>
              <w:rPr>
                <w:szCs w:val="21"/>
              </w:rPr>
            </w:pPr>
            <w:r>
              <w:rPr>
                <w:rFonts w:hint="eastAsia"/>
                <w:szCs w:val="21"/>
              </w:rPr>
              <w:t>另抽其他</w:t>
            </w:r>
            <w:r>
              <w:rPr>
                <w:rFonts w:hint="eastAsia"/>
                <w:szCs w:val="21"/>
                <w:lang w:eastAsia="zh-CN"/>
              </w:rPr>
              <w:t>服务合同</w:t>
            </w:r>
            <w:r>
              <w:rPr>
                <w:rFonts w:hint="eastAsia"/>
                <w:szCs w:val="21"/>
              </w:rPr>
              <w:t>及合同评审，均保存完好，符合要求。</w:t>
            </w:r>
            <w:r>
              <w:rPr>
                <w:szCs w:val="21"/>
              </w:rPr>
              <w:t xml:space="preserve"> </w:t>
            </w: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rFonts w:hint="eastAsia" w:ascii="Times New Roman" w:hAnsi="Times New Roman" w:eastAsia="宋体" w:cs="Times New Roman"/>
                <w:kern w:val="2"/>
                <w:sz w:val="21"/>
                <w:szCs w:val="21"/>
                <w:lang w:val="en-US" w:eastAsia="zh-CN" w:bidi="ar-SA"/>
              </w:rPr>
            </w:pPr>
            <w:r>
              <w:rPr>
                <w:rFonts w:hint="eastAsia"/>
                <w:szCs w:val="21"/>
              </w:rPr>
              <w:t>目前无合同更改情况发生。</w:t>
            </w:r>
          </w:p>
        </w:tc>
        <w:tc>
          <w:tcPr>
            <w:tcW w:w="868"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控制类型和程度</w:t>
            </w:r>
          </w:p>
          <w:p>
            <w:pPr>
              <w:adjustRightInd w:val="0"/>
              <w:snapToGrid w:val="0"/>
              <w:jc w:val="center"/>
              <w:rPr>
                <w:rFonts w:ascii="宋体" w:hAnsi="宋体"/>
                <w:color w:val="000000" w:themeColor="text1"/>
                <w:szCs w:val="21"/>
              </w:rPr>
            </w:pPr>
          </w:p>
        </w:tc>
        <w:tc>
          <w:tcPr>
            <w:tcW w:w="960" w:type="dxa"/>
          </w:tcPr>
          <w:p>
            <w:pPr>
              <w:rPr>
                <w:rFonts w:ascii="宋体" w:hAnsi="宋体" w:cs="宋体"/>
                <w:b/>
                <w:color w:val="000000" w:themeColor="text1"/>
                <w:szCs w:val="21"/>
              </w:rPr>
            </w:pPr>
            <w:r>
              <w:rPr>
                <w:rFonts w:hint="eastAsia" w:ascii="宋体" w:hAnsi="宋体" w:cs="宋体"/>
                <w:b/>
                <w:color w:val="000000" w:themeColor="text1"/>
                <w:szCs w:val="21"/>
              </w:rPr>
              <w:t>8.4.2</w:t>
            </w:r>
          </w:p>
        </w:tc>
        <w:tc>
          <w:tcPr>
            <w:tcW w:w="10721" w:type="dxa"/>
          </w:tcPr>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 公司采购不合格情况</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负责人讲2020年3月以来，未出现采购产品有质量不符合的情况。</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公司编制了《采购控制程序》，要求采购的主要材料必须进行检验。</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公司对产品外观、型号规格、数量</w:t>
            </w:r>
            <w:r>
              <w:rPr>
                <w:rFonts w:hint="eastAsia" w:ascii="宋体" w:hAnsi="宋体" w:cs="宋体"/>
                <w:color w:val="000000" w:themeColor="text1"/>
                <w:szCs w:val="21"/>
                <w:lang w:eastAsia="zh-CN"/>
              </w:rPr>
              <w:t>、产品质量性证明文件</w:t>
            </w:r>
            <w:r>
              <w:rPr>
                <w:rFonts w:hint="eastAsia" w:ascii="宋体" w:hAnsi="宋体" w:cs="宋体"/>
                <w:color w:val="000000" w:themeColor="text1"/>
                <w:szCs w:val="21"/>
              </w:rPr>
              <w:t>进行了验收。经询问公司采购产品主要根据需求，根据进货检验记录对相关产品的</w:t>
            </w:r>
            <w:r>
              <w:rPr>
                <w:rFonts w:hint="eastAsia" w:ascii="宋体" w:hAnsi="宋体" w:cs="宋体"/>
                <w:color w:val="000000" w:themeColor="text1"/>
                <w:szCs w:val="21"/>
                <w:lang w:val="en-US" w:eastAsia="zh-CN"/>
              </w:rPr>
              <w:t>材质报告、</w:t>
            </w:r>
            <w:r>
              <w:rPr>
                <w:rFonts w:hint="eastAsia" w:ascii="宋体" w:hAnsi="宋体" w:cs="宋体"/>
                <w:color w:val="000000" w:themeColor="text1"/>
                <w:szCs w:val="21"/>
              </w:rPr>
              <w:t>数量</w:t>
            </w:r>
            <w:r>
              <w:rPr>
                <w:rFonts w:hint="eastAsia" w:ascii="宋体" w:hAnsi="宋体" w:cs="宋体"/>
                <w:color w:val="000000" w:themeColor="text1"/>
                <w:szCs w:val="21"/>
                <w:lang w:val="en-US" w:eastAsia="zh-CN"/>
              </w:rPr>
              <w:t>、外观</w:t>
            </w:r>
            <w:r>
              <w:rPr>
                <w:rFonts w:hint="eastAsia" w:ascii="宋体" w:hAnsi="宋体" w:cs="宋体"/>
                <w:color w:val="000000" w:themeColor="text1"/>
                <w:szCs w:val="21"/>
              </w:rPr>
              <w:t>等进行检验。抽查验证记录《进货检验记录》</w:t>
            </w:r>
            <w:r>
              <w:rPr>
                <w:rFonts w:hint="eastAsia" w:ascii="宋体" w:hAnsi="宋体" w:cs="宋体"/>
                <w:color w:val="000000" w:themeColor="text1"/>
                <w:szCs w:val="21"/>
                <w:lang w:eastAsia="zh-CN"/>
              </w:rPr>
              <w:t>，提供</w:t>
            </w:r>
            <w:r>
              <w:rPr>
                <w:rFonts w:hint="eastAsia" w:ascii="宋体" w:hAnsi="宋体" w:cs="宋体"/>
                <w:color w:val="000000" w:themeColor="text1"/>
                <w:szCs w:val="21"/>
                <w:lang w:val="en-US" w:eastAsia="zh-CN"/>
              </w:rPr>
              <w:t>2020年4-2020年10月对采购物资进行了进货检验记录。见8.6条款原材料检验记录。</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基本符合要求。现场查看其他采购物料均按要求进行验证入库</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公司外部供方的管理基本符合要求。</w:t>
            </w:r>
          </w:p>
        </w:tc>
        <w:tc>
          <w:tcPr>
            <w:tcW w:w="868"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p>
        </w:tc>
        <w:tc>
          <w:tcPr>
            <w:tcW w:w="960" w:type="dxa"/>
          </w:tcPr>
          <w:p>
            <w:pPr>
              <w:rPr>
                <w:rFonts w:ascii="宋体" w:hAnsi="宋体" w:cs="宋体"/>
                <w:b/>
                <w:szCs w:val="21"/>
              </w:rPr>
            </w:pPr>
            <w:r>
              <w:rPr>
                <w:rFonts w:hint="eastAsia" w:ascii="宋体" w:hAnsi="宋体" w:cs="宋体"/>
                <w:b/>
                <w:szCs w:val="21"/>
              </w:rPr>
              <w:t>9.1.2</w:t>
            </w:r>
          </w:p>
        </w:tc>
        <w:tc>
          <w:tcPr>
            <w:tcW w:w="10721" w:type="dxa"/>
          </w:tcPr>
          <w:p>
            <w:pPr>
              <w:spacing w:line="360" w:lineRule="auto"/>
              <w:rPr>
                <w:rFonts w:ascii="宋体" w:hAnsi="宋体" w:cs="宋体"/>
                <w:szCs w:val="21"/>
              </w:rPr>
            </w:pPr>
            <w:r>
              <w:rPr>
                <w:rFonts w:hint="eastAsia" w:ascii="宋体" w:hAnsi="宋体" w:cs="宋体"/>
                <w:szCs w:val="21"/>
              </w:rPr>
              <w:t>1、公司编制了《与顾客相关过程控制程序》，规定了监测、获取和利用顾客满意信息的方法。包括问卷调查，直接沟通、数据分析等。</w:t>
            </w:r>
          </w:p>
          <w:p>
            <w:pPr>
              <w:spacing w:line="360" w:lineRule="auto"/>
              <w:rPr>
                <w:rFonts w:hint="eastAsia" w:ascii="宋体" w:hAnsi="宋体" w:cs="宋体"/>
                <w:sz w:val="21"/>
                <w:szCs w:val="21"/>
              </w:rPr>
            </w:pPr>
            <w:r>
              <w:rPr>
                <w:rFonts w:hint="eastAsia" w:ascii="宋体" w:hAnsi="宋体" w:cs="宋体"/>
                <w:color w:val="000000"/>
                <w:szCs w:val="21"/>
              </w:rPr>
              <w:t>2、</w:t>
            </w:r>
            <w:r>
              <w:rPr>
                <w:rFonts w:hint="eastAsia" w:ascii="宋体" w:hAnsi="宋体" w:cs="宋体"/>
                <w:szCs w:val="21"/>
              </w:rPr>
              <w:t>公司主要通过日常口头交流、电话回访、定期发放《顾客满意程度调查表》等形式来收集了解顾客是否满意的信息。提供</w:t>
            </w:r>
            <w:r>
              <w:rPr>
                <w:rFonts w:hint="eastAsia" w:ascii="宋体" w:hAnsi="宋体" w:cs="宋体"/>
                <w:sz w:val="21"/>
                <w:szCs w:val="21"/>
              </w:rPr>
              <w:t>有《顾客满意程度调查表》20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7</w:t>
            </w:r>
            <w:r>
              <w:rPr>
                <w:rFonts w:hint="eastAsia" w:ascii="宋体" w:hAnsi="宋体" w:cs="宋体"/>
                <w:sz w:val="21"/>
                <w:szCs w:val="21"/>
              </w:rPr>
              <w:t>月的调查表共</w:t>
            </w:r>
            <w:r>
              <w:rPr>
                <w:rFonts w:hint="eastAsia" w:ascii="宋体" w:hAnsi="宋体" w:cs="宋体"/>
                <w:sz w:val="21"/>
                <w:szCs w:val="21"/>
                <w:lang w:val="en-US" w:eastAsia="zh-CN"/>
              </w:rPr>
              <w:t>3</w:t>
            </w:r>
            <w:r>
              <w:rPr>
                <w:rFonts w:hint="eastAsia" w:ascii="宋体" w:hAnsi="宋体" w:cs="宋体"/>
                <w:sz w:val="21"/>
                <w:szCs w:val="21"/>
              </w:rPr>
              <w:t>份，回收</w:t>
            </w:r>
            <w:r>
              <w:rPr>
                <w:rFonts w:hint="eastAsia" w:ascii="宋体" w:hAnsi="宋体" w:cs="宋体"/>
                <w:sz w:val="21"/>
                <w:szCs w:val="21"/>
                <w:lang w:val="en-US" w:eastAsia="zh-CN"/>
              </w:rPr>
              <w:t>3</w:t>
            </w:r>
            <w:r>
              <w:rPr>
                <w:rFonts w:hint="eastAsia" w:ascii="宋体" w:hAnsi="宋体" w:cs="宋体"/>
                <w:sz w:val="21"/>
                <w:szCs w:val="21"/>
              </w:rPr>
              <w:t xml:space="preserve">份 </w:t>
            </w:r>
          </w:p>
          <w:p>
            <w:pPr>
              <w:spacing w:line="360" w:lineRule="auto"/>
              <w:rPr>
                <w:rFonts w:hint="eastAsia" w:ascii="宋体" w:hAnsi="宋体" w:cs="宋体"/>
                <w:szCs w:val="21"/>
              </w:rPr>
            </w:pPr>
            <w:r>
              <w:rPr>
                <w:rFonts w:hint="eastAsia" w:ascii="宋体" w:hAnsi="宋体" w:cs="宋体"/>
                <w:szCs w:val="21"/>
              </w:rPr>
              <w:t>--调查内容包括：质量、性能、价格、交期</w:t>
            </w:r>
            <w:r>
              <w:rPr>
                <w:rFonts w:hint="eastAsia" w:ascii="宋体" w:hAnsi="宋体" w:cs="宋体"/>
                <w:szCs w:val="21"/>
                <w:lang w:eastAsia="zh-CN"/>
              </w:rPr>
              <w:t>、服务</w:t>
            </w:r>
            <w:r>
              <w:rPr>
                <w:rFonts w:hint="eastAsia" w:ascii="宋体" w:hAnsi="宋体" w:cs="宋体"/>
                <w:szCs w:val="21"/>
              </w:rPr>
              <w:t>等.</w:t>
            </w:r>
          </w:p>
          <w:p>
            <w:pPr>
              <w:spacing w:line="360" w:lineRule="auto"/>
              <w:rPr>
                <w:rFonts w:hint="eastAsia" w:ascii="宋体" w:hAnsi="宋体" w:cs="宋体"/>
                <w:szCs w:val="21"/>
              </w:rPr>
            </w:pPr>
            <w:r>
              <w:rPr>
                <w:rFonts w:hint="eastAsia" w:ascii="宋体" w:hAnsi="宋体" w:cs="宋体"/>
                <w:szCs w:val="21"/>
              </w:rPr>
              <w:t>---但客户对质量、性能、价格、交期等项都比较满意。</w:t>
            </w:r>
          </w:p>
          <w:p>
            <w:pPr>
              <w:spacing w:line="360" w:lineRule="auto"/>
              <w:rPr>
                <w:rFonts w:hint="eastAsia" w:ascii="宋体" w:hAnsi="宋体" w:cs="宋体"/>
                <w:szCs w:val="21"/>
              </w:rPr>
            </w:pPr>
            <w:r>
              <w:rPr>
                <w:rFonts w:hint="eastAsia" w:ascii="宋体" w:hAnsi="宋体" w:cs="宋体"/>
                <w:szCs w:val="21"/>
              </w:rPr>
              <w:t>--统计分析结果：9</w:t>
            </w:r>
            <w:r>
              <w:rPr>
                <w:rFonts w:hint="eastAsia" w:ascii="宋体" w:hAnsi="宋体" w:cs="宋体"/>
                <w:szCs w:val="21"/>
                <w:lang w:val="en-US" w:eastAsia="zh-CN"/>
              </w:rPr>
              <w:t>8分</w:t>
            </w:r>
            <w:r>
              <w:rPr>
                <w:rFonts w:hint="eastAsia" w:ascii="宋体" w:hAnsi="宋体" w:cs="宋体"/>
                <w:szCs w:val="21"/>
              </w:rPr>
              <w:t>（已实现既定目标）</w:t>
            </w:r>
          </w:p>
          <w:p>
            <w:pPr>
              <w:spacing w:line="360" w:lineRule="auto"/>
              <w:rPr>
                <w:rFonts w:hint="eastAsia" w:ascii="宋体" w:hAnsi="宋体" w:cs="宋体"/>
                <w:szCs w:val="21"/>
              </w:rPr>
            </w:pPr>
            <w:r>
              <w:rPr>
                <w:rFonts w:hint="eastAsia" w:ascii="宋体" w:hAnsi="宋体" w:cs="宋体"/>
                <w:szCs w:val="21"/>
              </w:rPr>
              <w:t>公司负责人讲：通过本次对顾客进行满意度调查，从统计结果可以看出，顾客对公司的交货准时度及准确性</w:t>
            </w:r>
            <w:r>
              <w:rPr>
                <w:rFonts w:hint="eastAsia" w:ascii="宋体" w:hAnsi="宋体" w:cs="宋体"/>
                <w:szCs w:val="21"/>
                <w:lang w:eastAsia="zh-CN"/>
              </w:rPr>
              <w:t>等</w:t>
            </w:r>
            <w:r>
              <w:rPr>
                <w:rFonts w:hint="eastAsia" w:ascii="宋体" w:hAnsi="宋体" w:cs="宋体"/>
                <w:szCs w:val="21"/>
              </w:rPr>
              <w:t>都比较满意。</w:t>
            </w:r>
          </w:p>
          <w:p>
            <w:pPr>
              <w:spacing w:line="360" w:lineRule="auto"/>
              <w:rPr>
                <w:rFonts w:ascii="宋体" w:hAnsi="宋体" w:cs="宋体"/>
                <w:szCs w:val="21"/>
              </w:rPr>
            </w:pPr>
            <w:r>
              <w:rPr>
                <w:rFonts w:hint="eastAsia" w:ascii="宋体" w:hAnsi="宋体" w:cs="宋体"/>
                <w:szCs w:val="21"/>
              </w:rPr>
              <w:t>公司现目前没有发生客户流失的现象。</w:t>
            </w:r>
          </w:p>
        </w:tc>
        <w:tc>
          <w:tcPr>
            <w:tcW w:w="868" w:type="dxa"/>
          </w:tcPr>
          <w:p/>
        </w:tc>
      </w:tr>
    </w:tbl>
    <w:p>
      <w:pPr>
        <w:pStyle w:val="9"/>
        <w:rPr>
          <w:rFonts w:hint="eastAsia" w:ascii="隶书" w:hAnsi="宋体" w:eastAsia="隶书"/>
          <w:bCs/>
          <w:color w:val="000000"/>
          <w:sz w:val="36"/>
          <w:szCs w:val="36"/>
        </w:rPr>
      </w:pPr>
      <w:r>
        <w:rPr>
          <w:rFonts w:hint="eastAsia"/>
        </w:rPr>
        <w:t>说明：不符合标注N</w:t>
      </w:r>
    </w:p>
    <w:p>
      <w:pPr>
        <w:pStyle w:val="9"/>
        <w:jc w:val="center"/>
        <w:rPr>
          <w:rFonts w:hint="eastAsia" w:ascii="隶书" w:hAnsi="宋体" w:eastAsia="隶书"/>
          <w:bCs/>
          <w:color w:val="000000"/>
          <w:sz w:val="36"/>
          <w:szCs w:val="36"/>
        </w:rPr>
      </w:pPr>
    </w:p>
    <w:p>
      <w:pPr>
        <w:pStyle w:val="9"/>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生产</w:t>
            </w:r>
            <w:r>
              <w:rPr>
                <w:rFonts w:hint="eastAsia"/>
                <w:sz w:val="24"/>
                <w:szCs w:val="24"/>
                <w:lang w:eastAsia="zh-CN"/>
              </w:rPr>
              <w:t>部</w:t>
            </w:r>
            <w:r>
              <w:rPr>
                <w:rFonts w:hint="eastAsia"/>
                <w:sz w:val="24"/>
                <w:szCs w:val="24"/>
              </w:rPr>
              <w:t xml:space="preserve"> </w:t>
            </w:r>
            <w:r>
              <w:rPr>
                <w:rFonts w:hint="eastAsia" w:ascii="宋体" w:hAnsi="宋体" w:cs="新宋体"/>
                <w:sz w:val="21"/>
                <w:szCs w:val="21"/>
                <w:lang w:val="en-US" w:eastAsia="zh-CN"/>
              </w:rPr>
              <w:t xml:space="preserve">  </w:t>
            </w:r>
            <w:r>
              <w:rPr>
                <w:rFonts w:hint="eastAsia"/>
                <w:sz w:val="24"/>
                <w:szCs w:val="24"/>
              </w:rPr>
              <w:t>主管领导：</w:t>
            </w:r>
            <w:r>
              <w:rPr>
                <w:rFonts w:hint="eastAsia"/>
                <w:color w:val="auto"/>
                <w:sz w:val="24"/>
                <w:szCs w:val="24"/>
                <w:highlight w:val="none"/>
                <w:lang w:val="en-US" w:eastAsia="zh-CN"/>
              </w:rPr>
              <w:t>陈川顺</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许海丽</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ascii="宋体" w:hAnsi="宋体" w:cs="新宋体"/>
                <w:sz w:val="21"/>
                <w:szCs w:val="21"/>
                <w:lang w:val="en-US" w:eastAsia="zh-CN"/>
              </w:rPr>
              <w:t>李京田</w:t>
            </w:r>
            <w:r>
              <w:rPr>
                <w:rFonts w:hint="eastAsia"/>
                <w:sz w:val="24"/>
                <w:szCs w:val="24"/>
                <w:lang w:val="en-US" w:eastAsia="zh-CN"/>
              </w:rPr>
              <w:t xml:space="preserve">  </w:t>
            </w:r>
            <w:r>
              <w:rPr>
                <w:rFonts w:hint="eastAsia"/>
                <w:sz w:val="24"/>
                <w:szCs w:val="24"/>
                <w:highlight w:val="none"/>
                <w:lang w:val="en-US" w:eastAsia="zh-CN"/>
              </w:rPr>
              <w:t xml:space="preserve"> 童棉  </w:t>
            </w:r>
            <w:r>
              <w:rPr>
                <w:rFonts w:hint="eastAsia"/>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w:t>
            </w:r>
            <w:r>
              <w:rPr>
                <w:rFonts w:hint="eastAsia"/>
                <w:sz w:val="24"/>
                <w:szCs w:val="24"/>
                <w:lang w:val="en-US" w:eastAsia="zh-CN"/>
              </w:rPr>
              <w:t>1.1.12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1"/>
              </w:numPr>
              <w:spacing w:line="400" w:lineRule="exact"/>
              <w:rPr>
                <w:rFonts w:hint="eastAsia" w:ascii="宋体" w:hAnsi="宋体" w:cs="宋体"/>
                <w:szCs w:val="21"/>
              </w:rPr>
            </w:pPr>
            <w:r>
              <w:rPr>
                <w:rFonts w:hint="eastAsia" w:ascii="宋体" w:hAnsi="宋体" w:cs="宋体"/>
                <w:szCs w:val="21"/>
              </w:rPr>
              <w:t>负责组织产品实现过程的策划；</w:t>
            </w:r>
          </w:p>
          <w:p>
            <w:pPr>
              <w:numPr>
                <w:ilvl w:val="0"/>
                <w:numId w:val="1"/>
              </w:numPr>
              <w:spacing w:line="400" w:lineRule="exact"/>
              <w:rPr>
                <w:rFonts w:hint="eastAsia" w:ascii="宋体" w:hAnsi="宋体" w:cs="宋体"/>
                <w:szCs w:val="21"/>
              </w:rPr>
            </w:pPr>
            <w:r>
              <w:rPr>
                <w:rFonts w:hint="eastAsia" w:ascii="宋体" w:hAnsi="宋体" w:cs="宋体"/>
                <w:szCs w:val="21"/>
              </w:rPr>
              <w:t>负责生产过程中的技术指导和不合格的控制。</w:t>
            </w:r>
          </w:p>
          <w:p>
            <w:pPr>
              <w:numPr>
                <w:ilvl w:val="0"/>
                <w:numId w:val="1"/>
              </w:numPr>
              <w:spacing w:line="400" w:lineRule="exact"/>
              <w:rPr>
                <w:rFonts w:hint="eastAsia" w:ascii="宋体" w:hAnsi="宋体" w:eastAsia="宋体" w:cs="宋体"/>
                <w:sz w:val="24"/>
                <w:szCs w:val="24"/>
                <w:lang w:val="en-US" w:eastAsia="zh-CN"/>
              </w:rPr>
            </w:pPr>
            <w:r>
              <w:rPr>
                <w:rFonts w:hint="eastAsia" w:ascii="宋体" w:hAnsi="宋体" w:cs="宋体"/>
                <w:szCs w:val="21"/>
              </w:rPr>
              <w:t>负责对本公司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1"/>
              </w:numPr>
              <w:spacing w:line="400" w:lineRule="exact"/>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spacing w:line="40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atLeast"/>
              <w:ind w:firstLine="420" w:firstLineChars="200"/>
              <w:rPr>
                <w:rFonts w:hint="eastAsia"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产品一次检验合格率</w:t>
            </w:r>
            <w:r>
              <w:rPr>
                <w:rFonts w:hint="eastAsia" w:ascii="宋体" w:hAnsi="宋体" w:cs="宋体"/>
                <w:color w:val="000000"/>
                <w:sz w:val="21"/>
                <w:szCs w:val="21"/>
                <w:highlight w:val="none"/>
                <w:lang w:eastAsia="zh-CN"/>
              </w:rPr>
              <w:t>9</w:t>
            </w:r>
            <w:r>
              <w:rPr>
                <w:rFonts w:hint="eastAsia" w:ascii="宋体" w:hAnsi="宋体" w:cs="宋体"/>
                <w:color w:val="000000"/>
                <w:sz w:val="21"/>
                <w:szCs w:val="21"/>
                <w:highlight w:val="none"/>
                <w:lang w:val="en-US" w:eastAsia="zh-CN"/>
              </w:rPr>
              <w:t>8</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 xml:space="preserve">  实测100%</w:t>
            </w:r>
          </w:p>
          <w:p>
            <w:pPr>
              <w:spacing w:line="400" w:lineRule="atLeast"/>
              <w:ind w:firstLine="420" w:firstLineChars="200"/>
              <w:rPr>
                <w:rFonts w:hint="default" w:ascii="宋体" w:hAnsi="宋体"/>
                <w:szCs w:val="21"/>
                <w:lang w:val="en-US" w:eastAsia="zh-CN"/>
              </w:rPr>
            </w:pPr>
            <w:r>
              <w:rPr>
                <w:rFonts w:hint="eastAsia" w:ascii="宋体" w:hAnsi="宋体"/>
                <w:szCs w:val="21"/>
              </w:rPr>
              <w:t>查20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2020年12</w:t>
            </w:r>
            <w:r>
              <w:rPr>
                <w:rFonts w:hint="eastAsia" w:ascii="宋体" w:hAnsi="宋体"/>
                <w:szCs w:val="21"/>
              </w:rPr>
              <w:t>月《部门质量目标完成情况统计表》对部门目标进行考核</w:t>
            </w:r>
          </w:p>
          <w:p>
            <w:pPr>
              <w:spacing w:line="400" w:lineRule="atLeast"/>
              <w:ind w:firstLine="420" w:firstLineChars="200"/>
              <w:rPr>
                <w:rFonts w:hint="eastAsia" w:ascii="宋体" w:hAnsi="宋体"/>
                <w:szCs w:val="21"/>
              </w:rPr>
            </w:pPr>
            <w:r>
              <w:rPr>
                <w:rFonts w:hint="eastAsia" w:ascii="宋体" w:hAnsi="宋体"/>
                <w:szCs w:val="21"/>
              </w:rPr>
              <w:t xml:space="preserve">  基本达到目标要求</w:t>
            </w:r>
          </w:p>
          <w:p>
            <w:pPr>
              <w:spacing w:line="400" w:lineRule="exact"/>
              <w:rPr>
                <w:rFonts w:ascii="宋体" w:hAnsi="宋体" w:cs="宋体"/>
                <w:szCs w:val="21"/>
              </w:rPr>
            </w:pPr>
            <w:r>
              <w:rPr>
                <w:rFonts w:hint="eastAsia" w:ascii="宋体" w:hAnsi="宋体"/>
                <w:szCs w:val="21"/>
              </w:rPr>
              <w:t>目标量化情况良好。质量目标缺乏指标实际完成的实证性资料。已跟负责人沟通。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1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设施</w:t>
            </w: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Q7.1.3</w:t>
            </w:r>
          </w:p>
        </w:tc>
        <w:tc>
          <w:tcPr>
            <w:tcW w:w="10004" w:type="dxa"/>
          </w:tcPr>
          <w:p>
            <w:pPr>
              <w:spacing w:line="360" w:lineRule="auto"/>
              <w:rPr>
                <w:rFonts w:ascii="宋体" w:hAnsi="宋体"/>
                <w:sz w:val="21"/>
                <w:szCs w:val="21"/>
              </w:rPr>
            </w:pPr>
            <w:r>
              <w:rPr>
                <w:rFonts w:hint="eastAsia" w:ascii="宋体" w:hAnsi="宋体"/>
                <w:sz w:val="21"/>
                <w:szCs w:val="21"/>
              </w:rPr>
              <w:t>1、经了解组织的建筑设施：</w:t>
            </w:r>
          </w:p>
          <w:p>
            <w:pPr>
              <w:rPr>
                <w:rFonts w:hint="default" w:ascii="宋体" w:hAnsi="宋体" w:eastAsia="宋体"/>
                <w:color w:val="auto"/>
                <w:sz w:val="21"/>
                <w:szCs w:val="21"/>
                <w:lang w:val="en-US" w:eastAsia="zh-CN"/>
              </w:rPr>
            </w:pPr>
            <w:r>
              <w:rPr>
                <w:rFonts w:hint="default" w:ascii="宋体" w:hAnsi="宋体"/>
                <w:color w:val="000000"/>
                <w:sz w:val="24"/>
                <w:szCs w:val="24"/>
                <w:lang w:val="en-US" w:eastAsia="zh-CN"/>
              </w:rPr>
              <w:t>占地面积</w:t>
            </w:r>
            <w:r>
              <w:rPr>
                <w:rFonts w:hint="eastAsia" w:ascii="宋体" w:hAnsi="宋体"/>
                <w:color w:val="000000"/>
                <w:sz w:val="24"/>
                <w:szCs w:val="24"/>
                <w:lang w:val="en-US" w:eastAsia="zh-CN"/>
              </w:rPr>
              <w:t>10000</w:t>
            </w:r>
            <w:r>
              <w:rPr>
                <w:rFonts w:hint="default" w:ascii="宋体" w:hAnsi="宋体"/>
                <w:color w:val="000000"/>
                <w:sz w:val="24"/>
                <w:szCs w:val="24"/>
                <w:lang w:val="en-US" w:eastAsia="zh-CN"/>
              </w:rPr>
              <w:t>㎡  车间建筑面积</w:t>
            </w:r>
            <w:r>
              <w:rPr>
                <w:rFonts w:hint="eastAsia" w:ascii="宋体" w:hAnsi="宋体"/>
                <w:color w:val="000000"/>
                <w:sz w:val="24"/>
                <w:szCs w:val="24"/>
                <w:lang w:val="en-US" w:eastAsia="zh-CN"/>
              </w:rPr>
              <w:t>5000</w:t>
            </w:r>
            <w:r>
              <w:rPr>
                <w:rFonts w:hint="default" w:ascii="宋体" w:hAnsi="宋体"/>
                <w:color w:val="000000"/>
                <w:sz w:val="24"/>
                <w:szCs w:val="24"/>
                <w:lang w:val="en-US" w:eastAsia="zh-CN"/>
              </w:rPr>
              <w:t>㎡。</w:t>
            </w:r>
          </w:p>
          <w:p>
            <w:pPr>
              <w:rPr>
                <w:rFonts w:hint="eastAsia" w:ascii="宋体" w:hAnsi="宋体"/>
                <w:sz w:val="21"/>
                <w:szCs w:val="21"/>
              </w:rPr>
            </w:pPr>
            <w:r>
              <w:rPr>
                <w:rFonts w:hint="eastAsia" w:ascii="宋体" w:hAnsi="宋体"/>
                <w:sz w:val="21"/>
                <w:szCs w:val="21"/>
              </w:rPr>
              <w:t>2、查《设备管理台账》主要设备</w:t>
            </w:r>
            <w:r>
              <w:rPr>
                <w:rFonts w:hint="eastAsia" w:ascii="宋体" w:hAnsi="宋体"/>
                <w:color w:val="auto"/>
                <w:spacing w:val="-10"/>
                <w:sz w:val="20"/>
                <w:szCs w:val="20"/>
              </w:rPr>
              <w:t>主要设备：</w:t>
            </w:r>
            <w:r>
              <w:rPr>
                <w:rFonts w:hint="eastAsia"/>
                <w:color w:val="000000"/>
              </w:rPr>
              <w:t>清洗机</w:t>
            </w:r>
            <w:r>
              <w:rPr>
                <w:rFonts w:hint="eastAsia"/>
                <w:sz w:val="21"/>
                <w:szCs w:val="21"/>
                <w:highlight w:val="none"/>
                <w:lang w:eastAsia="zh-CN"/>
              </w:rPr>
              <w:t>、</w:t>
            </w:r>
            <w:r>
              <w:rPr>
                <w:rFonts w:hint="eastAsia"/>
                <w:sz w:val="21"/>
                <w:szCs w:val="21"/>
                <w:highlight w:val="none"/>
              </w:rPr>
              <w:t>刨丝床</w:t>
            </w:r>
            <w:r>
              <w:rPr>
                <w:rFonts w:hint="eastAsia"/>
                <w:sz w:val="21"/>
                <w:szCs w:val="21"/>
                <w:highlight w:val="none"/>
                <w:lang w:eastAsia="zh-CN"/>
              </w:rPr>
              <w:t>、</w:t>
            </w:r>
            <w:r>
              <w:rPr>
                <w:rFonts w:hint="eastAsia"/>
                <w:sz w:val="21"/>
                <w:szCs w:val="21"/>
                <w:highlight w:val="none"/>
              </w:rPr>
              <w:t>烘干机</w:t>
            </w:r>
            <w:r>
              <w:rPr>
                <w:rFonts w:hint="eastAsia"/>
                <w:sz w:val="21"/>
                <w:szCs w:val="21"/>
                <w:highlight w:val="none"/>
                <w:lang w:eastAsia="zh-CN"/>
              </w:rPr>
              <w:t>、</w:t>
            </w:r>
            <w:r>
              <w:rPr>
                <w:rFonts w:hint="eastAsia"/>
                <w:sz w:val="21"/>
                <w:szCs w:val="21"/>
                <w:highlight w:val="none"/>
                <w:lang w:val="en-US" w:eastAsia="zh-CN"/>
              </w:rPr>
              <w:t>煮奶罐、均质机、乳化锅</w:t>
            </w:r>
            <w:r>
              <w:rPr>
                <w:rFonts w:hint="eastAsia" w:ascii="宋体" w:hAnsi="宋体" w:cs="宋体"/>
                <w:sz w:val="21"/>
                <w:szCs w:val="21"/>
              </w:rPr>
              <w:t>等</w:t>
            </w:r>
            <w:r>
              <w:rPr>
                <w:rFonts w:hint="eastAsia" w:ascii="宋体" w:hAnsi="宋体"/>
                <w:sz w:val="21"/>
                <w:szCs w:val="21"/>
              </w:rPr>
              <w:t>，可以满足生产需要。</w:t>
            </w:r>
          </w:p>
          <w:p>
            <w:pPr>
              <w:spacing w:line="360" w:lineRule="auto"/>
              <w:rPr>
                <w:rFonts w:hint="eastAsia" w:ascii="宋体" w:hAnsi="宋体"/>
                <w:sz w:val="21"/>
                <w:szCs w:val="21"/>
              </w:rPr>
            </w:pPr>
            <w:r>
              <w:rPr>
                <w:rFonts w:hint="eastAsia" w:ascii="宋体" w:hAnsi="宋体"/>
                <w:sz w:val="21"/>
                <w:szCs w:val="21"/>
              </w:rPr>
              <w:t>3.经查，生产部对设备按月方式进行点检维护保养，并实施。</w:t>
            </w:r>
          </w:p>
          <w:p>
            <w:pPr>
              <w:spacing w:line="360" w:lineRule="auto"/>
              <w:jc w:val="left"/>
              <w:rPr>
                <w:rFonts w:hint="eastAsia" w:ascii="宋体" w:hAnsi="宋体"/>
                <w:sz w:val="21"/>
                <w:szCs w:val="21"/>
              </w:rPr>
            </w:pPr>
            <w:r>
              <w:rPr>
                <w:rFonts w:hint="eastAsia" w:ascii="宋体" w:hAnsi="宋体"/>
                <w:sz w:val="21"/>
                <w:szCs w:val="21"/>
              </w:rPr>
              <w:t>4.抽查设施保养记录，采用《设备日常维护保养记录》进行记录。</w:t>
            </w:r>
          </w:p>
          <w:p>
            <w:pPr>
              <w:spacing w:line="360" w:lineRule="auto"/>
              <w:ind w:firstLine="420" w:firstLineChars="200"/>
              <w:jc w:val="left"/>
              <w:rPr>
                <w:rFonts w:hint="eastAsia" w:ascii="宋体" w:hAnsi="宋体"/>
                <w:sz w:val="21"/>
                <w:szCs w:val="21"/>
              </w:rPr>
            </w:pPr>
            <w:r>
              <w:rPr>
                <w:rFonts w:hint="eastAsia" w:ascii="宋体" w:hAnsi="宋体"/>
                <w:sz w:val="21"/>
                <w:szCs w:val="21"/>
              </w:rPr>
              <w:t>1）设施名称：</w:t>
            </w:r>
            <w:r>
              <w:rPr>
                <w:rFonts w:hint="eastAsia"/>
                <w:sz w:val="21"/>
                <w:szCs w:val="21"/>
                <w:highlight w:val="none"/>
              </w:rPr>
              <w:t>刨丝床</w:t>
            </w:r>
          </w:p>
          <w:p>
            <w:pPr>
              <w:spacing w:line="360" w:lineRule="auto"/>
              <w:ind w:firstLine="420" w:firstLineChars="200"/>
              <w:jc w:val="left"/>
              <w:rPr>
                <w:rFonts w:hint="eastAsia"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20年8</w:t>
            </w:r>
            <w:r>
              <w:rPr>
                <w:rFonts w:hint="eastAsia" w:ascii="宋体" w:hAnsi="宋体"/>
                <w:sz w:val="21"/>
                <w:szCs w:val="21"/>
              </w:rPr>
              <w:t>月</w:t>
            </w:r>
          </w:p>
          <w:p>
            <w:pPr>
              <w:spacing w:line="360" w:lineRule="auto"/>
              <w:ind w:firstLine="420" w:firstLineChars="200"/>
              <w:jc w:val="left"/>
              <w:rPr>
                <w:rFonts w:hint="eastAsia" w:ascii="宋体" w:hAnsi="宋体"/>
                <w:sz w:val="21"/>
                <w:szCs w:val="21"/>
              </w:rPr>
            </w:pPr>
            <w:r>
              <w:rPr>
                <w:rFonts w:hint="eastAsia" w:ascii="宋体" w:hAnsi="宋体"/>
                <w:sz w:val="21"/>
                <w:szCs w:val="21"/>
              </w:rPr>
              <w:t>点检内容：电机运转是否正常，系统有无异常；设备清洁、润滑；设备安全防护设施是否异常、设备电路是否正常等。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sz w:val="21"/>
                <w:szCs w:val="21"/>
                <w:lang w:eastAsia="zh-CN"/>
              </w:rPr>
            </w:pPr>
            <w:r>
              <w:rPr>
                <w:rFonts w:hint="eastAsia" w:ascii="宋体" w:hAnsi="宋体"/>
                <w:sz w:val="21"/>
                <w:szCs w:val="21"/>
              </w:rPr>
              <w:t>保养人</w:t>
            </w:r>
            <w:r>
              <w:rPr>
                <w:rFonts w:hint="eastAsia" w:ascii="宋体" w:hAnsi="宋体"/>
                <w:sz w:val="21"/>
                <w:szCs w:val="21"/>
                <w:lang w:eastAsia="zh-CN"/>
              </w:rPr>
              <w:t>：</w:t>
            </w:r>
            <w:r>
              <w:rPr>
                <w:rFonts w:hint="eastAsia" w:ascii="宋体" w:hAnsi="宋体"/>
                <w:color w:val="000000"/>
                <w:sz w:val="24"/>
                <w:szCs w:val="24"/>
              </w:rPr>
              <w:tab/>
            </w:r>
            <w:r>
              <w:rPr>
                <w:rFonts w:hint="eastAsia"/>
              </w:rPr>
              <w:t>陈青锐</w:t>
            </w:r>
          </w:p>
          <w:p>
            <w:pPr>
              <w:spacing w:line="360" w:lineRule="auto"/>
              <w:ind w:firstLine="420" w:firstLineChars="200"/>
              <w:jc w:val="left"/>
              <w:rPr>
                <w:rFonts w:hint="eastAsia" w:ascii="宋体" w:hAnsi="宋体"/>
                <w:sz w:val="21"/>
                <w:szCs w:val="21"/>
              </w:rPr>
            </w:pPr>
            <w:r>
              <w:rPr>
                <w:rFonts w:hint="eastAsia" w:ascii="宋体" w:hAnsi="宋体"/>
                <w:sz w:val="21"/>
                <w:szCs w:val="21"/>
              </w:rPr>
              <w:t>2）设施名称：</w:t>
            </w:r>
            <w:r>
              <w:rPr>
                <w:rFonts w:hint="eastAsia"/>
                <w:sz w:val="21"/>
                <w:szCs w:val="21"/>
                <w:highlight w:val="none"/>
                <w:lang w:val="en-US" w:eastAsia="zh-CN"/>
              </w:rPr>
              <w:t>均质机</w:t>
            </w:r>
          </w:p>
          <w:p>
            <w:pPr>
              <w:spacing w:line="360" w:lineRule="auto"/>
              <w:ind w:firstLine="630" w:firstLineChars="300"/>
              <w:jc w:val="left"/>
              <w:rPr>
                <w:rFonts w:hint="eastAsia"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9</w:t>
            </w:r>
            <w:r>
              <w:rPr>
                <w:rFonts w:hint="eastAsia" w:ascii="宋体" w:hAnsi="宋体"/>
                <w:sz w:val="21"/>
                <w:szCs w:val="21"/>
              </w:rPr>
              <w:t>月</w:t>
            </w:r>
          </w:p>
          <w:p>
            <w:pPr>
              <w:spacing w:line="360" w:lineRule="auto"/>
              <w:ind w:firstLine="420" w:firstLineChars="200"/>
              <w:jc w:val="left"/>
              <w:rPr>
                <w:rFonts w:hint="eastAsia" w:ascii="宋体" w:hAnsi="宋体"/>
                <w:sz w:val="21"/>
                <w:szCs w:val="21"/>
              </w:rPr>
            </w:pPr>
            <w:r>
              <w:rPr>
                <w:rFonts w:hint="eastAsia" w:ascii="宋体" w:hAnsi="宋体"/>
                <w:sz w:val="21"/>
                <w:szCs w:val="21"/>
              </w:rPr>
              <w:t>点检内容：电机运转是否正常，系统有无异常；设备清洁、润滑；设备安全防护设施是否异常、设备电路是否正常等。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sz w:val="21"/>
                <w:szCs w:val="21"/>
                <w:lang w:eastAsia="zh-CN"/>
              </w:rPr>
            </w:pPr>
            <w:r>
              <w:rPr>
                <w:rFonts w:hint="eastAsia" w:ascii="宋体" w:hAnsi="宋体"/>
                <w:sz w:val="21"/>
                <w:szCs w:val="21"/>
              </w:rPr>
              <w:t>保养人：</w:t>
            </w:r>
            <w:r>
              <w:rPr>
                <w:rFonts w:hint="eastAsia"/>
              </w:rPr>
              <w:t>陈青锐</w:t>
            </w:r>
          </w:p>
          <w:p>
            <w:pPr>
              <w:spacing w:line="360" w:lineRule="auto"/>
              <w:ind w:firstLine="420" w:firstLineChars="200"/>
              <w:jc w:val="left"/>
              <w:rPr>
                <w:rFonts w:hint="eastAsia" w:ascii="宋体" w:hAnsi="宋体"/>
                <w:sz w:val="21"/>
                <w:szCs w:val="21"/>
              </w:rPr>
            </w:pPr>
            <w:r>
              <w:rPr>
                <w:rFonts w:hint="eastAsia" w:ascii="宋体" w:hAnsi="宋体"/>
                <w:sz w:val="21"/>
                <w:szCs w:val="21"/>
              </w:rPr>
              <w:t>......</w:t>
            </w:r>
          </w:p>
          <w:p>
            <w:pPr>
              <w:spacing w:line="360" w:lineRule="auto"/>
              <w:ind w:firstLine="420" w:firstLineChars="200"/>
              <w:jc w:val="left"/>
              <w:rPr>
                <w:rFonts w:hint="eastAsia" w:ascii="宋体" w:hAnsi="宋体"/>
                <w:sz w:val="21"/>
                <w:szCs w:val="21"/>
              </w:rPr>
            </w:pPr>
            <w:r>
              <w:rPr>
                <w:rFonts w:hint="eastAsia" w:ascii="宋体" w:hAnsi="宋体"/>
                <w:sz w:val="21"/>
                <w:szCs w:val="21"/>
              </w:rPr>
              <w:t>其他设备均按要求进行了保养，保养记录不全，未策划设备项目保养规范，现场生产设备状态完好。</w:t>
            </w:r>
          </w:p>
          <w:p>
            <w:pPr>
              <w:spacing w:line="360" w:lineRule="auto"/>
              <w:ind w:firstLine="420" w:firstLineChars="200"/>
              <w:jc w:val="left"/>
              <w:rPr>
                <w:rFonts w:hint="default" w:ascii="宋体" w:hAnsi="宋体" w:eastAsia="宋体"/>
                <w:sz w:val="21"/>
                <w:szCs w:val="21"/>
                <w:lang w:val="en-US" w:eastAsia="zh-CN"/>
              </w:rPr>
            </w:pPr>
            <w:r>
              <w:rPr>
                <w:rFonts w:hint="eastAsia" w:ascii="宋体" w:hAnsi="宋体"/>
                <w:sz w:val="21"/>
                <w:szCs w:val="21"/>
                <w:lang w:val="en-US" w:eastAsia="zh-CN"/>
              </w:rPr>
              <w:t>特种设备：锅炉，提供有检验报告，见附件</w:t>
            </w:r>
          </w:p>
          <w:p>
            <w:pPr>
              <w:spacing w:line="360" w:lineRule="auto"/>
              <w:jc w:val="left"/>
              <w:rPr>
                <w:rFonts w:hint="eastAsia" w:ascii="宋体" w:hAnsi="宋体"/>
                <w:sz w:val="21"/>
                <w:szCs w:val="21"/>
              </w:rPr>
            </w:pPr>
            <w:r>
              <w:rPr>
                <w:rFonts w:hint="eastAsia" w:ascii="宋体" w:hAnsi="宋体"/>
                <w:sz w:val="21"/>
                <w:szCs w:val="21"/>
              </w:rPr>
              <w:t>4、支持性服务，</w:t>
            </w:r>
            <w:r>
              <w:rPr>
                <w:rFonts w:hint="eastAsia" w:ascii="宋体" w:hAnsi="宋体"/>
                <w:sz w:val="21"/>
                <w:szCs w:val="21"/>
                <w:lang w:eastAsia="zh-CN"/>
              </w:rPr>
              <w:t>公司有自己</w:t>
            </w:r>
            <w:r>
              <w:rPr>
                <w:rFonts w:hint="eastAsia" w:ascii="宋体" w:hAnsi="宋体"/>
                <w:color w:val="auto"/>
                <w:sz w:val="21"/>
                <w:szCs w:val="21"/>
                <w:lang w:eastAsia="zh-CN"/>
              </w:rPr>
              <w:t>的运输车辆，</w:t>
            </w:r>
            <w:r>
              <w:rPr>
                <w:rFonts w:hint="eastAsia" w:ascii="宋体" w:hAnsi="宋体"/>
                <w:color w:val="auto"/>
                <w:sz w:val="21"/>
                <w:szCs w:val="21"/>
              </w:rPr>
              <w:t>产品运输选用公</w:t>
            </w:r>
            <w:r>
              <w:rPr>
                <w:rFonts w:hint="eastAsia" w:ascii="宋体" w:hAnsi="宋体"/>
                <w:sz w:val="21"/>
                <w:szCs w:val="21"/>
              </w:rPr>
              <w:t>司送货方式。公司未建立信息管理系统用于生产和服务。</w:t>
            </w:r>
          </w:p>
          <w:p>
            <w:pPr>
              <w:spacing w:line="400" w:lineRule="exact"/>
              <w:rPr>
                <w:rFonts w:ascii="宋体" w:hAnsi="宋体"/>
                <w:szCs w:val="21"/>
              </w:rPr>
            </w:pPr>
            <w:r>
              <w:rPr>
                <w:rFonts w:hint="eastAsia" w:ascii="宋体" w:hAnsi="宋体"/>
                <w:sz w:val="21"/>
                <w:szCs w:val="21"/>
              </w:rPr>
              <w:t xml:space="preserve">   目前该公司基础设施符合要求，基本能满足公司运营的要求。</w:t>
            </w:r>
          </w:p>
        </w:tc>
        <w:tc>
          <w:tcPr>
            <w:tcW w:w="1585" w:type="dxa"/>
          </w:tcPr>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szCs w:val="21"/>
              </w:rPr>
            </w:pPr>
            <w:r>
              <w:rPr>
                <w:rFonts w:hint="eastAsia" w:ascii="宋体" w:hAnsi="宋体" w:cs="新宋体"/>
                <w:szCs w:val="21"/>
              </w:rPr>
              <w:t>过程运行环境</w:t>
            </w:r>
          </w:p>
        </w:tc>
        <w:tc>
          <w:tcPr>
            <w:tcW w:w="960" w:type="dxa"/>
          </w:tcPr>
          <w:p>
            <w:pPr>
              <w:rPr>
                <w:rFonts w:ascii="宋体" w:hAnsi="宋体"/>
                <w:szCs w:val="21"/>
              </w:rPr>
            </w:pPr>
            <w:r>
              <w:rPr>
                <w:rFonts w:hint="eastAsia" w:ascii="宋体" w:hAnsi="宋体" w:cs="新宋体"/>
                <w:szCs w:val="21"/>
              </w:rPr>
              <w:t>Q7.1.4</w:t>
            </w:r>
          </w:p>
        </w:tc>
        <w:tc>
          <w:tcPr>
            <w:tcW w:w="10004" w:type="dxa"/>
          </w:tcPr>
          <w:p>
            <w:pPr>
              <w:rPr>
                <w:rFonts w:hint="eastAsia"/>
                <w:szCs w:val="21"/>
                <w:lang w:val="en-US" w:eastAsia="zh-CN"/>
              </w:rPr>
            </w:pPr>
            <w:r>
              <w:rPr>
                <w:rFonts w:hint="eastAsia"/>
                <w:szCs w:val="21"/>
                <w:lang w:val="en-US" w:eastAsia="zh-CN"/>
              </w:rPr>
              <w:t>远程查看：</w:t>
            </w:r>
          </w:p>
          <w:p>
            <w:pPr>
              <w:spacing w:line="280" w:lineRule="exact"/>
              <w:ind w:firstLine="420" w:firstLineChars="200"/>
              <w:rPr>
                <w:rFonts w:hint="eastAsia"/>
                <w:sz w:val="21"/>
                <w:szCs w:val="21"/>
                <w:highlight w:val="none"/>
              </w:rPr>
            </w:pPr>
            <w:r>
              <w:rPr>
                <w:rFonts w:hint="eastAsia" w:ascii="宋体" w:hAnsi="宋体"/>
                <w:lang w:val="en-US" w:eastAsia="zh-CN"/>
              </w:rPr>
              <w:t>公司</w:t>
            </w:r>
            <w:r>
              <w:rPr>
                <w:rFonts w:hint="eastAsia" w:ascii="宋体" w:hAnsi="宋体"/>
              </w:rPr>
              <w:t>的周围无化工厂和污染排放单位</w:t>
            </w:r>
            <w:r>
              <w:rPr>
                <w:rFonts w:hint="eastAsia"/>
                <w:sz w:val="21"/>
                <w:szCs w:val="21"/>
                <w:highlight w:val="none"/>
              </w:rPr>
              <w:t>。</w:t>
            </w:r>
            <w:r>
              <w:rPr>
                <w:rFonts w:hint="eastAsia" w:ascii="宋体" w:hAnsi="宋体"/>
                <w:sz w:val="21"/>
                <w:szCs w:val="21"/>
                <w:lang w:eastAsia="zh-CN"/>
              </w:rPr>
              <w:t>车间布局基本合理，车间入口处为洗手更衣，洗手程序进行了规定，车间内部卫生较好，</w:t>
            </w:r>
            <w:r>
              <w:rPr>
                <w:rFonts w:hint="eastAsia" w:ascii="宋体" w:hAnsi="宋体"/>
              </w:rPr>
              <w:t>有诱捕式的灭蝇灯</w:t>
            </w:r>
            <w:r>
              <w:rPr>
                <w:rFonts w:hint="eastAsia" w:ascii="宋体" w:hAnsi="宋体"/>
                <w:sz w:val="21"/>
                <w:szCs w:val="21"/>
                <w:lang w:val="en-US" w:eastAsia="zh-CN"/>
              </w:rPr>
              <w:t>等，</w:t>
            </w:r>
            <w:r>
              <w:rPr>
                <w:rFonts w:hint="eastAsia"/>
                <w:sz w:val="21"/>
                <w:szCs w:val="21"/>
                <w:highlight w:val="none"/>
              </w:rPr>
              <w:t>设施主要是</w:t>
            </w:r>
            <w:r>
              <w:rPr>
                <w:rFonts w:hint="eastAsia"/>
                <w:sz w:val="21"/>
                <w:szCs w:val="21"/>
                <w:highlight w:val="none"/>
                <w:lang w:eastAsia="zh-CN"/>
              </w:rPr>
              <w:t>办公室</w:t>
            </w:r>
            <w:r>
              <w:rPr>
                <w:rFonts w:hint="eastAsia"/>
                <w:sz w:val="21"/>
                <w:szCs w:val="21"/>
                <w:highlight w:val="none"/>
              </w:rPr>
              <w:t>及办公资源和</w:t>
            </w:r>
            <w:r>
              <w:rPr>
                <w:rFonts w:hint="eastAsia"/>
                <w:sz w:val="21"/>
                <w:szCs w:val="21"/>
                <w:highlight w:val="none"/>
                <w:lang w:eastAsia="zh-CN"/>
              </w:rPr>
              <w:t>生产</w:t>
            </w:r>
            <w:r>
              <w:rPr>
                <w:rFonts w:hint="eastAsia"/>
                <w:sz w:val="21"/>
                <w:szCs w:val="21"/>
                <w:highlight w:val="none"/>
              </w:rPr>
              <w:t>设备，房屋、厂房</w:t>
            </w:r>
            <w:r>
              <w:rPr>
                <w:rFonts w:hint="eastAsia"/>
                <w:sz w:val="21"/>
                <w:szCs w:val="21"/>
                <w:highlight w:val="none"/>
                <w:lang w:val="en-US" w:eastAsia="zh-CN"/>
              </w:rPr>
              <w:t>较</w:t>
            </w:r>
            <w:r>
              <w:rPr>
                <w:rFonts w:hint="eastAsia"/>
                <w:sz w:val="21"/>
                <w:szCs w:val="21"/>
                <w:highlight w:val="none"/>
              </w:rPr>
              <w:t>规整，办公区有电脑、电话、打印传真及烘干机</w:t>
            </w:r>
            <w:r>
              <w:rPr>
                <w:rFonts w:hint="eastAsia"/>
                <w:sz w:val="21"/>
                <w:szCs w:val="21"/>
                <w:highlight w:val="none"/>
                <w:lang w:eastAsia="zh-CN"/>
              </w:rPr>
              <w:t>、</w:t>
            </w:r>
            <w:r>
              <w:rPr>
                <w:rFonts w:hint="eastAsia"/>
                <w:sz w:val="21"/>
                <w:szCs w:val="21"/>
                <w:highlight w:val="none"/>
                <w:lang w:val="en-US" w:eastAsia="zh-CN"/>
              </w:rPr>
              <w:t>煮奶罐、均质机、锅炉</w:t>
            </w:r>
            <w:r>
              <w:rPr>
                <w:rFonts w:hint="eastAsia"/>
                <w:sz w:val="21"/>
                <w:szCs w:val="21"/>
                <w:highlight w:val="none"/>
              </w:rPr>
              <w:t>等办公</w:t>
            </w:r>
            <w:r>
              <w:rPr>
                <w:rFonts w:hint="eastAsia"/>
                <w:sz w:val="21"/>
                <w:szCs w:val="21"/>
                <w:highlight w:val="none"/>
                <w:lang w:val="en-US" w:eastAsia="zh-CN"/>
              </w:rPr>
              <w:t>及</w:t>
            </w:r>
            <w:r>
              <w:rPr>
                <w:rFonts w:hint="eastAsia"/>
                <w:sz w:val="21"/>
                <w:szCs w:val="21"/>
                <w:highlight w:val="none"/>
                <w:lang w:eastAsia="zh-CN"/>
              </w:rPr>
              <w:t>生产</w:t>
            </w:r>
            <w:r>
              <w:rPr>
                <w:rFonts w:hint="eastAsia"/>
                <w:sz w:val="21"/>
                <w:szCs w:val="21"/>
                <w:highlight w:val="none"/>
              </w:rPr>
              <w:t>设备</w:t>
            </w:r>
          </w:p>
          <w:p>
            <w:pPr>
              <w:pStyle w:val="2"/>
              <w:rPr>
                <w:rFonts w:hint="eastAsia"/>
                <w:lang w:eastAsia="zh-CN"/>
              </w:rPr>
            </w:pPr>
            <w:r>
              <w:rPr>
                <w:rFonts w:hint="eastAsia" w:ascii="宋体" w:hAnsi="宋体" w:cs="宋体"/>
                <w:sz w:val="21"/>
                <w:szCs w:val="21"/>
                <w:highlight w:val="none"/>
                <w:lang w:eastAsia="zh-CN"/>
              </w:rPr>
              <w:t>车间布局基本合理，</w:t>
            </w:r>
            <w:r>
              <w:rPr>
                <w:rFonts w:hint="eastAsia" w:ascii="宋体" w:hAnsi="宋体"/>
              </w:rPr>
              <w:t>车间入口有受限区标识，设有挡鼠板，备有诱捕式的灭蝇灯</w:t>
            </w:r>
            <w:r>
              <w:rPr>
                <w:rFonts w:hint="eastAsia" w:ascii="宋体" w:hAnsi="宋体"/>
                <w:lang w:eastAsia="zh-CN"/>
              </w:rPr>
              <w:t>。</w:t>
            </w:r>
            <w:r>
              <w:rPr>
                <w:rFonts w:hint="eastAsia" w:ascii="宋体" w:hAnsi="宋体" w:cs="宋体"/>
                <w:sz w:val="21"/>
                <w:szCs w:val="21"/>
                <w:highlight w:val="none"/>
                <w:lang w:eastAsia="zh-CN"/>
              </w:rPr>
              <w:t>车间入口处为洗手更衣，洗手程序进行了规定，佩戴口罩和工作服，无佩戴首饰的情况，各工序均能按照工艺进行操作，</w:t>
            </w:r>
            <w:r>
              <w:rPr>
                <w:rFonts w:hint="eastAsia" w:ascii="宋体" w:hAnsi="宋体" w:cs="宋体"/>
                <w:sz w:val="21"/>
                <w:szCs w:val="21"/>
                <w:highlight w:val="none"/>
              </w:rPr>
              <w:t>提供了产品的生产工艺操作说明书，规定了许可范围内的椰蓉、椰丝、椰子汁、</w:t>
            </w:r>
            <w:r>
              <w:rPr>
                <w:rFonts w:hint="eastAsia" w:ascii="宋体" w:hAnsi="宋体" w:cs="宋体"/>
                <w:sz w:val="21"/>
                <w:szCs w:val="21"/>
                <w:highlight w:val="none"/>
                <w:lang w:val="en-US" w:eastAsia="zh-CN"/>
              </w:rPr>
              <w:t>椰浆</w:t>
            </w:r>
            <w:r>
              <w:rPr>
                <w:rFonts w:hint="eastAsia" w:ascii="宋体" w:hAnsi="宋体" w:cs="宋体"/>
                <w:sz w:val="21"/>
                <w:szCs w:val="21"/>
                <w:highlight w:val="none"/>
              </w:rPr>
              <w:t>、椰子油的生产步骤和工艺要求</w:t>
            </w:r>
          </w:p>
          <w:p>
            <w:pPr>
              <w:pStyle w:val="2"/>
            </w:pPr>
            <w:r>
              <w:rPr>
                <w:rFonts w:hint="eastAsia"/>
                <w:sz w:val="21"/>
                <w:szCs w:val="21"/>
                <w:highlight w:val="none"/>
              </w:rPr>
              <w:t>公司的工作环境基本适宜目前公司管理体系运行需要。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公司主要产品：</w:t>
            </w:r>
            <w:r>
              <w:rPr>
                <w:rFonts w:hint="eastAsia" w:ascii="宋体" w:hAnsi="宋体"/>
              </w:rPr>
              <w:t xml:space="preserve">许可范围内的椰蓉、椰丝、椰子汁、椰浆、椰子油的生产  </w:t>
            </w:r>
            <w:r>
              <w:rPr>
                <w:rFonts w:hint="eastAsia" w:ascii="宋体" w:hAnsi="宋体"/>
                <w:szCs w:val="21"/>
              </w:rPr>
              <w:t xml:space="preserve"> </w:t>
            </w:r>
          </w:p>
          <w:p>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公司产品执行标准：</w:t>
            </w:r>
          </w:p>
          <w:p>
            <w:pPr>
              <w:spacing w:line="280" w:lineRule="exact"/>
              <w:ind w:firstLine="420" w:firstLineChars="200"/>
              <w:rPr>
                <w:rFonts w:hint="eastAsia"/>
                <w:sz w:val="21"/>
                <w:szCs w:val="21"/>
                <w:highlight w:val="none"/>
                <w:lang w:val="en-US" w:eastAsia="zh-CN"/>
              </w:rPr>
            </w:pPr>
            <w:r>
              <w:rPr>
                <w:rFonts w:hint="eastAsia"/>
                <w:sz w:val="21"/>
                <w:szCs w:val="21"/>
                <w:highlight w:val="none"/>
                <w:lang w:val="en-US" w:eastAsia="zh-CN"/>
              </w:rPr>
              <w:t>中华人民共和国产品质量法、</w:t>
            </w:r>
            <w:r>
              <w:rPr>
                <w:rFonts w:hint="eastAsia" w:ascii="宋体" w:hAnsi="宋体"/>
                <w:color w:val="000000"/>
                <w:spacing w:val="-10"/>
                <w:sz w:val="20"/>
                <w:szCs w:val="20"/>
                <w:lang w:val="en-US" w:eastAsia="zh-CN"/>
              </w:rPr>
              <w:t>GB2760-2014《食品安全国家标准 食品添加剂使用标准》、Q/WYF001S-2016《椰蓉（丝）》、Q/WYF002S-2016《椰子汁饮料》、Q/WYF004S-2017《食用椰子油》、DB46/T107-2007《椰子浆》、《食品召回管理规定》</w:t>
            </w:r>
            <w:r>
              <w:rPr>
                <w:rFonts w:hint="eastAsia"/>
                <w:sz w:val="21"/>
                <w:szCs w:val="21"/>
                <w:highlight w:val="none"/>
                <w:lang w:val="en-US" w:eastAsia="zh-CN"/>
              </w:rPr>
              <w:t>等及合同；</w:t>
            </w:r>
          </w:p>
          <w:p>
            <w:pPr>
              <w:spacing w:line="40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生产部</w:t>
            </w:r>
            <w:r>
              <w:rPr>
                <w:rFonts w:hint="eastAsia" w:ascii="宋体" w:hAnsi="宋体" w:eastAsia="宋体" w:cs="Times New Roman"/>
                <w:b w:val="0"/>
                <w:bCs w:val="0"/>
                <w:kern w:val="2"/>
                <w:sz w:val="21"/>
                <w:szCs w:val="21"/>
                <w:lang w:val="en-US" w:eastAsia="zh-CN" w:bidi="ar-SA"/>
              </w:rPr>
              <w:t>负责产品实现和服务提供的策划，策划输出的具体结果包括以下内容：</w:t>
            </w:r>
          </w:p>
          <w:p>
            <w:pPr>
              <w:spacing w:line="40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a）确定产品和生产的要求；</w:t>
            </w:r>
            <w:r>
              <w:rPr>
                <w:rFonts w:hint="eastAsia" w:ascii="宋体" w:hAnsi="宋体"/>
              </w:rPr>
              <w:t xml:space="preserve">许可范围内的椰蓉、椰丝、椰子汁、椰浆、椰子油的生产 </w:t>
            </w:r>
            <w:r>
              <w:rPr>
                <w:rFonts w:hint="eastAsia" w:ascii="宋体" w:hAnsi="宋体"/>
                <w:szCs w:val="21"/>
                <w:lang w:val="en-US" w:eastAsia="zh-CN"/>
              </w:rPr>
              <w:t>的相关标准要求</w:t>
            </w:r>
            <w:r>
              <w:rPr>
                <w:rFonts w:hint="eastAsia" w:ascii="宋体" w:hAnsi="宋体" w:eastAsia="宋体" w:cs="Times New Roman"/>
                <w:b w:val="0"/>
                <w:bCs w:val="0"/>
                <w:kern w:val="2"/>
                <w:sz w:val="21"/>
                <w:szCs w:val="21"/>
                <w:lang w:val="en-US" w:eastAsia="zh-CN" w:bidi="ar-SA"/>
              </w:rPr>
              <w:t>、合同、客户技术要求。</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rPr>
              <w:t>b）建立过程准则以及产品和服务的接收准则；---</w:t>
            </w:r>
            <w:r>
              <w:rPr>
                <w:rFonts w:hint="eastAsia" w:cs="黑体" w:asciiTheme="minorEastAsia" w:hAnsiTheme="minorEastAsia" w:eastAsiaTheme="minorEastAsia"/>
                <w:color w:val="000000"/>
                <w:szCs w:val="21"/>
                <w:lang w:val="en-US" w:eastAsia="zh-CN"/>
              </w:rPr>
              <w:t>检验规范</w:t>
            </w: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作业</w:t>
            </w:r>
            <w:r>
              <w:rPr>
                <w:rFonts w:hint="eastAsia" w:cs="黑体" w:asciiTheme="minorEastAsia" w:hAnsiTheme="minorEastAsia" w:eastAsiaTheme="minorEastAsia"/>
                <w:color w:val="000000"/>
                <w:szCs w:val="21"/>
              </w:rPr>
              <w:t>指导</w:t>
            </w:r>
            <w:r>
              <w:rPr>
                <w:rFonts w:hint="eastAsia" w:cs="黑体" w:asciiTheme="minorEastAsia" w:hAnsiTheme="minorEastAsia" w:eastAsiaTheme="minorEastAsia"/>
                <w:color w:val="000000"/>
                <w:szCs w:val="21"/>
                <w:lang w:val="en-US" w:eastAsia="zh-CN"/>
              </w:rPr>
              <w:t>文件</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w:t>
            </w:r>
            <w:r>
              <w:rPr>
                <w:rFonts w:hint="eastAsia" w:cs="黑体" w:asciiTheme="minorEastAsia" w:hAnsiTheme="minorEastAsia" w:eastAsiaTheme="minorEastAsia"/>
                <w:color w:val="000000"/>
                <w:szCs w:val="21"/>
                <w:lang w:val="en-US" w:eastAsia="zh-CN"/>
              </w:rPr>
              <w:t>生产工艺</w:t>
            </w:r>
            <w:r>
              <w:rPr>
                <w:rFonts w:hint="eastAsia" w:cs="黑体" w:asciiTheme="minorEastAsia" w:hAnsiTheme="minorEastAsia" w:eastAsiaTheme="minorEastAsia"/>
                <w:color w:val="000000"/>
                <w:szCs w:val="21"/>
              </w:rPr>
              <w:t>流程图</w:t>
            </w:r>
          </w:p>
          <w:p>
            <w:pPr>
              <w:spacing w:line="280" w:lineRule="exact"/>
              <w:ind w:firstLine="420" w:firstLineChars="200"/>
              <w:rPr>
                <w:rFonts w:hint="eastAsia"/>
                <w:sz w:val="21"/>
                <w:szCs w:val="21"/>
                <w:highlight w:val="none"/>
                <w:lang w:val="en-US" w:eastAsia="zh-CN"/>
              </w:rPr>
            </w:pPr>
            <w:r>
              <w:rPr>
                <w:rFonts w:hint="eastAsia"/>
                <w:sz w:val="21"/>
                <w:szCs w:val="21"/>
                <w:highlight w:val="none"/>
                <w:lang w:val="en-US" w:eastAsia="zh-CN"/>
              </w:rPr>
              <w:t xml:space="preserve">    生产工艺流程：</w:t>
            </w:r>
          </w:p>
          <w:p>
            <w:pPr>
              <w:spacing w:line="280" w:lineRule="exact"/>
              <w:rPr>
                <w:rFonts w:hint="eastAsia"/>
                <w:sz w:val="21"/>
                <w:szCs w:val="21"/>
                <w:highlight w:val="none"/>
              </w:rPr>
            </w:pPr>
            <w:r>
              <w:rPr>
                <w:rFonts w:hint="eastAsia"/>
                <w:sz w:val="21"/>
                <w:szCs w:val="21"/>
                <w:highlight w:val="none"/>
              </w:rPr>
              <w:t>椰蓉、椰丝的生产工艺流程：切块</w:t>
            </w:r>
            <w:r>
              <w:rPr>
                <w:rFonts w:hint="eastAsia"/>
                <w:sz w:val="21"/>
                <w:szCs w:val="21"/>
                <w:highlight w:val="none"/>
                <w:lang w:eastAsia="zh-CN"/>
              </w:rPr>
              <w:t>→</w:t>
            </w:r>
            <w:r>
              <w:rPr>
                <w:rFonts w:hint="eastAsia"/>
                <w:sz w:val="21"/>
                <w:szCs w:val="21"/>
                <w:highlight w:val="none"/>
              </w:rPr>
              <w:t>清洗</w:t>
            </w:r>
            <w:r>
              <w:rPr>
                <w:rFonts w:hint="eastAsia"/>
                <w:sz w:val="21"/>
                <w:szCs w:val="21"/>
                <w:highlight w:val="none"/>
                <w:lang w:eastAsia="zh-CN"/>
              </w:rPr>
              <w:t>→</w:t>
            </w:r>
            <w:r>
              <w:rPr>
                <w:rFonts w:hint="eastAsia"/>
                <w:sz w:val="21"/>
                <w:szCs w:val="21"/>
                <w:highlight w:val="none"/>
              </w:rPr>
              <w:t>创蓉</w:t>
            </w:r>
            <w:r>
              <w:rPr>
                <w:rFonts w:hint="eastAsia"/>
                <w:sz w:val="21"/>
                <w:szCs w:val="21"/>
                <w:highlight w:val="none"/>
                <w:lang w:eastAsia="zh-CN"/>
              </w:rPr>
              <w:t>（</w:t>
            </w:r>
            <w:r>
              <w:rPr>
                <w:rFonts w:hint="eastAsia"/>
                <w:sz w:val="21"/>
                <w:szCs w:val="21"/>
                <w:highlight w:val="none"/>
                <w:lang w:val="en-US" w:eastAsia="zh-CN"/>
              </w:rPr>
              <w:t>切丝</w:t>
            </w:r>
            <w:r>
              <w:rPr>
                <w:rFonts w:hint="eastAsia"/>
                <w:sz w:val="21"/>
                <w:szCs w:val="21"/>
                <w:highlight w:val="none"/>
                <w:lang w:eastAsia="zh-CN"/>
              </w:rPr>
              <w:t>）→</w:t>
            </w:r>
            <w:r>
              <w:rPr>
                <w:rFonts w:hint="eastAsia"/>
                <w:sz w:val="21"/>
                <w:szCs w:val="21"/>
                <w:highlight w:val="none"/>
              </w:rPr>
              <w:t>干燥</w:t>
            </w:r>
            <w:r>
              <w:rPr>
                <w:rFonts w:hint="eastAsia"/>
                <w:sz w:val="21"/>
                <w:szCs w:val="21"/>
                <w:highlight w:val="none"/>
                <w:lang w:eastAsia="zh-CN"/>
              </w:rPr>
              <w:t>→</w:t>
            </w:r>
            <w:r>
              <w:rPr>
                <w:rFonts w:hint="eastAsia"/>
                <w:sz w:val="21"/>
                <w:szCs w:val="21"/>
                <w:highlight w:val="none"/>
              </w:rPr>
              <w:t>冷却→包装</w:t>
            </w:r>
          </w:p>
          <w:p>
            <w:pPr>
              <w:spacing w:line="280" w:lineRule="exact"/>
              <w:ind w:firstLine="420" w:firstLineChars="200"/>
              <w:rPr>
                <w:rFonts w:hint="eastAsia"/>
                <w:sz w:val="21"/>
                <w:szCs w:val="21"/>
                <w:highlight w:val="none"/>
              </w:rPr>
            </w:pPr>
            <w:r>
              <w:rPr>
                <w:rFonts w:hint="eastAsia"/>
                <w:sz w:val="21"/>
                <w:szCs w:val="21"/>
                <w:highlight w:val="none"/>
                <w:lang w:val="en-US" w:eastAsia="zh-CN"/>
              </w:rPr>
              <w:t>关键工序：干燥    需确认工序：无</w:t>
            </w:r>
          </w:p>
          <w:p>
            <w:pPr>
              <w:spacing w:line="280" w:lineRule="exact"/>
              <w:ind w:firstLine="420" w:firstLineChars="200"/>
              <w:rPr>
                <w:rFonts w:hint="eastAsia"/>
                <w:sz w:val="21"/>
                <w:szCs w:val="21"/>
                <w:highlight w:val="none"/>
              </w:rPr>
            </w:pPr>
            <w:r>
              <w:rPr>
                <w:rFonts w:hint="eastAsia"/>
                <w:sz w:val="21"/>
                <w:szCs w:val="21"/>
                <w:highlight w:val="none"/>
              </w:rPr>
              <w:t>椰子油</w:t>
            </w:r>
            <w:r>
              <w:rPr>
                <w:rFonts w:hint="eastAsia"/>
                <w:sz w:val="21"/>
                <w:szCs w:val="21"/>
                <w:highlight w:val="none"/>
                <w:lang w:eastAsia="zh-CN"/>
              </w:rPr>
              <w:t>（</w:t>
            </w:r>
            <w:r>
              <w:rPr>
                <w:rFonts w:hint="eastAsia"/>
                <w:sz w:val="21"/>
                <w:szCs w:val="21"/>
                <w:highlight w:val="none"/>
                <w:lang w:val="en-US" w:eastAsia="zh-CN"/>
              </w:rPr>
              <w:t>冷压榨</w:t>
            </w:r>
            <w:r>
              <w:rPr>
                <w:rFonts w:hint="eastAsia"/>
                <w:sz w:val="21"/>
                <w:szCs w:val="21"/>
                <w:highlight w:val="none"/>
                <w:lang w:eastAsia="zh-CN"/>
              </w:rPr>
              <w:t>）</w:t>
            </w:r>
            <w:r>
              <w:rPr>
                <w:rFonts w:hint="eastAsia"/>
                <w:sz w:val="21"/>
                <w:szCs w:val="21"/>
                <w:highlight w:val="none"/>
              </w:rPr>
              <w:t>生产工艺流程</w:t>
            </w:r>
            <w:r>
              <w:rPr>
                <w:rFonts w:hint="eastAsia"/>
                <w:sz w:val="21"/>
                <w:szCs w:val="21"/>
                <w:highlight w:val="none"/>
                <w:lang w:eastAsia="zh-CN"/>
              </w:rPr>
              <w:t>：</w:t>
            </w:r>
            <w:r>
              <w:rPr>
                <w:rFonts w:hint="eastAsia"/>
                <w:sz w:val="21"/>
                <w:szCs w:val="21"/>
                <w:highlight w:val="none"/>
                <w:lang w:val="en-US" w:eastAsia="zh-CN"/>
              </w:rPr>
              <w:t>椰蓉</w:t>
            </w:r>
            <w:r>
              <w:rPr>
                <w:rFonts w:hint="eastAsia"/>
                <w:sz w:val="21"/>
                <w:szCs w:val="21"/>
                <w:highlight w:val="none"/>
              </w:rPr>
              <w:t>预处理</w:t>
            </w:r>
            <w:r>
              <w:rPr>
                <w:rFonts w:hint="eastAsia"/>
                <w:sz w:val="21"/>
                <w:szCs w:val="21"/>
                <w:highlight w:val="none"/>
                <w:lang w:eastAsia="zh-CN"/>
              </w:rPr>
              <w:t>→</w:t>
            </w:r>
            <w:r>
              <w:rPr>
                <w:rFonts w:hint="eastAsia"/>
                <w:sz w:val="21"/>
                <w:szCs w:val="21"/>
                <w:highlight w:val="none"/>
              </w:rPr>
              <w:t>压榨</w:t>
            </w:r>
            <w:r>
              <w:rPr>
                <w:rFonts w:hint="eastAsia"/>
                <w:sz w:val="21"/>
                <w:szCs w:val="21"/>
                <w:highlight w:val="none"/>
                <w:lang w:eastAsia="zh-CN"/>
              </w:rPr>
              <w:t>→</w:t>
            </w:r>
            <w:r>
              <w:rPr>
                <w:rFonts w:hint="eastAsia"/>
                <w:sz w:val="21"/>
                <w:szCs w:val="21"/>
                <w:highlight w:val="none"/>
              </w:rPr>
              <w:t>过滤</w:t>
            </w:r>
            <w:r>
              <w:rPr>
                <w:rFonts w:hint="eastAsia"/>
                <w:sz w:val="21"/>
                <w:szCs w:val="21"/>
                <w:highlight w:val="none"/>
                <w:lang w:eastAsia="zh-CN"/>
              </w:rPr>
              <w:t>→</w:t>
            </w:r>
            <w:r>
              <w:rPr>
                <w:rFonts w:hint="eastAsia"/>
                <w:sz w:val="21"/>
                <w:szCs w:val="21"/>
                <w:highlight w:val="none"/>
              </w:rPr>
              <w:t>静置</w:t>
            </w:r>
            <w:r>
              <w:rPr>
                <w:rFonts w:hint="eastAsia"/>
                <w:sz w:val="21"/>
                <w:szCs w:val="21"/>
                <w:highlight w:val="none"/>
                <w:lang w:eastAsia="zh-CN"/>
              </w:rPr>
              <w:t>→</w:t>
            </w:r>
            <w:r>
              <w:rPr>
                <w:rFonts w:hint="eastAsia"/>
                <w:sz w:val="21"/>
                <w:szCs w:val="21"/>
                <w:highlight w:val="none"/>
              </w:rPr>
              <w:t>包装</w:t>
            </w:r>
          </w:p>
          <w:p>
            <w:pPr>
              <w:spacing w:line="280" w:lineRule="exact"/>
              <w:ind w:firstLine="420" w:firstLineChars="200"/>
              <w:rPr>
                <w:rFonts w:hint="eastAsia"/>
                <w:sz w:val="21"/>
                <w:szCs w:val="21"/>
                <w:highlight w:val="none"/>
                <w:lang w:val="en-US" w:eastAsia="zh-CN"/>
              </w:rPr>
            </w:pPr>
            <w:r>
              <w:rPr>
                <w:rFonts w:hint="eastAsia"/>
                <w:sz w:val="21"/>
                <w:szCs w:val="21"/>
                <w:highlight w:val="none"/>
                <w:lang w:val="en-US" w:eastAsia="zh-CN"/>
              </w:rPr>
              <w:t>关键工序：过滤    需确认工序：无</w:t>
            </w:r>
          </w:p>
          <w:p>
            <w:pPr>
              <w:spacing w:line="280" w:lineRule="exact"/>
              <w:ind w:firstLine="420" w:firstLineChars="200"/>
              <w:rPr>
                <w:rFonts w:hint="eastAsia"/>
                <w:sz w:val="21"/>
                <w:szCs w:val="21"/>
                <w:highlight w:val="none"/>
              </w:rPr>
            </w:pPr>
          </w:p>
          <w:p>
            <w:pPr>
              <w:spacing w:line="280" w:lineRule="exact"/>
              <w:ind w:firstLine="420" w:firstLineChars="200"/>
              <w:rPr>
                <w:rFonts w:hint="eastAsia"/>
                <w:sz w:val="21"/>
                <w:szCs w:val="21"/>
                <w:highlight w:val="none"/>
                <w:lang w:val="en-US" w:eastAsia="zh-CN"/>
              </w:rPr>
            </w:pPr>
            <w:r>
              <w:rPr>
                <w:rFonts w:hint="eastAsia"/>
                <w:sz w:val="21"/>
                <w:szCs w:val="21"/>
                <w:highlight w:val="none"/>
              </w:rPr>
              <w:t>椰子汁</w:t>
            </w:r>
            <w:r>
              <w:rPr>
                <w:rFonts w:hint="eastAsia"/>
                <w:sz w:val="21"/>
                <w:szCs w:val="21"/>
                <w:highlight w:val="none"/>
                <w:lang w:eastAsia="zh-CN"/>
              </w:rPr>
              <w:t>、</w:t>
            </w:r>
            <w:r>
              <w:rPr>
                <w:rFonts w:hint="eastAsia"/>
                <w:sz w:val="21"/>
                <w:szCs w:val="21"/>
                <w:highlight w:val="none"/>
                <w:lang w:val="en-US" w:eastAsia="zh-CN"/>
              </w:rPr>
              <w:t>椰浆</w:t>
            </w:r>
            <w:r>
              <w:rPr>
                <w:rFonts w:hint="eastAsia"/>
                <w:sz w:val="21"/>
                <w:szCs w:val="21"/>
                <w:highlight w:val="none"/>
              </w:rPr>
              <w:t>生产工艺流程</w:t>
            </w:r>
          </w:p>
          <w:p>
            <w:pPr>
              <w:spacing w:line="280" w:lineRule="exact"/>
              <w:ind w:firstLine="420" w:firstLineChars="200"/>
              <w:rPr>
                <w:rFonts w:hint="eastAsia"/>
                <w:sz w:val="21"/>
                <w:szCs w:val="21"/>
                <w:highlight w:val="none"/>
              </w:rPr>
            </w:pPr>
            <w:r>
              <w:rPr>
                <w:rFonts w:hint="eastAsia"/>
                <w:sz w:val="21"/>
                <w:szCs w:val="21"/>
                <w:highlight w:val="none"/>
                <w:lang w:val="en-US" w:eastAsia="zh-CN"/>
              </w:rPr>
              <w:t>椰肉</w:t>
            </w:r>
            <w:r>
              <w:rPr>
                <w:rFonts w:hint="eastAsia"/>
                <w:sz w:val="21"/>
                <w:szCs w:val="21"/>
                <w:highlight w:val="none"/>
              </w:rPr>
              <w:t>预处理</w:t>
            </w:r>
            <w:r>
              <w:rPr>
                <w:rFonts w:hint="eastAsia"/>
                <w:sz w:val="21"/>
                <w:szCs w:val="21"/>
                <w:highlight w:val="none"/>
                <w:lang w:eastAsia="zh-CN"/>
              </w:rPr>
              <w:t>→</w:t>
            </w:r>
            <w:r>
              <w:rPr>
                <w:rFonts w:hint="eastAsia"/>
                <w:sz w:val="21"/>
                <w:szCs w:val="21"/>
                <w:highlight w:val="none"/>
              </w:rPr>
              <w:t>破碎</w:t>
            </w:r>
            <w:r>
              <w:rPr>
                <w:rFonts w:hint="eastAsia"/>
                <w:sz w:val="21"/>
                <w:szCs w:val="21"/>
                <w:highlight w:val="none"/>
                <w:lang w:eastAsia="zh-CN"/>
              </w:rPr>
              <w:t>→</w:t>
            </w:r>
            <w:r>
              <w:rPr>
                <w:rFonts w:hint="eastAsia"/>
                <w:sz w:val="21"/>
                <w:szCs w:val="21"/>
                <w:highlight w:val="none"/>
              </w:rPr>
              <w:t>榨汁</w:t>
            </w:r>
            <w:r>
              <w:rPr>
                <w:rFonts w:hint="eastAsia"/>
                <w:sz w:val="21"/>
                <w:szCs w:val="21"/>
                <w:highlight w:val="none"/>
                <w:lang w:eastAsia="zh-CN"/>
              </w:rPr>
              <w:t>→</w:t>
            </w:r>
            <w:r>
              <w:rPr>
                <w:rFonts w:hint="eastAsia"/>
                <w:sz w:val="21"/>
                <w:szCs w:val="21"/>
                <w:highlight w:val="none"/>
              </w:rPr>
              <w:t>制浆</w:t>
            </w:r>
            <w:r>
              <w:rPr>
                <w:rFonts w:hint="eastAsia"/>
                <w:sz w:val="21"/>
                <w:szCs w:val="21"/>
                <w:highlight w:val="none"/>
                <w:lang w:eastAsia="zh-CN"/>
              </w:rPr>
              <w:t>→</w:t>
            </w:r>
            <w:r>
              <w:rPr>
                <w:rFonts w:hint="eastAsia"/>
                <w:sz w:val="21"/>
                <w:szCs w:val="21"/>
                <w:highlight w:val="none"/>
              </w:rPr>
              <w:t>过滤脱气</w:t>
            </w:r>
            <w:r>
              <w:rPr>
                <w:rFonts w:hint="eastAsia"/>
                <w:sz w:val="21"/>
                <w:szCs w:val="21"/>
                <w:highlight w:val="none"/>
                <w:lang w:eastAsia="zh-CN"/>
              </w:rPr>
              <w:t>→</w:t>
            </w:r>
            <w:r>
              <w:rPr>
                <w:rFonts w:hint="eastAsia"/>
                <w:sz w:val="21"/>
                <w:szCs w:val="21"/>
                <w:highlight w:val="none"/>
                <w:lang w:val="en-US" w:eastAsia="zh-CN"/>
              </w:rPr>
              <w:t>乳化</w:t>
            </w:r>
            <w:r>
              <w:rPr>
                <w:rFonts w:hint="eastAsia"/>
                <w:sz w:val="21"/>
                <w:szCs w:val="21"/>
                <w:highlight w:val="none"/>
                <w:lang w:eastAsia="zh-CN"/>
              </w:rPr>
              <w:t>→</w:t>
            </w:r>
            <w:r>
              <w:rPr>
                <w:rFonts w:hint="eastAsia"/>
                <w:sz w:val="21"/>
                <w:szCs w:val="21"/>
                <w:highlight w:val="none"/>
                <w:lang w:val="en-US" w:eastAsia="zh-CN"/>
              </w:rPr>
              <w:t>均质</w:t>
            </w:r>
            <w:r>
              <w:rPr>
                <w:rFonts w:hint="eastAsia"/>
                <w:sz w:val="21"/>
                <w:szCs w:val="21"/>
                <w:highlight w:val="none"/>
                <w:lang w:eastAsia="zh-CN"/>
              </w:rPr>
              <w:t>→</w:t>
            </w:r>
            <w:r>
              <w:rPr>
                <w:rFonts w:hint="eastAsia"/>
                <w:sz w:val="21"/>
                <w:szCs w:val="21"/>
                <w:highlight w:val="none"/>
              </w:rPr>
              <w:t>灌装</w:t>
            </w:r>
            <w:r>
              <w:rPr>
                <w:rFonts w:hint="eastAsia"/>
                <w:sz w:val="21"/>
                <w:szCs w:val="21"/>
                <w:highlight w:val="none"/>
                <w:lang w:eastAsia="zh-CN"/>
              </w:rPr>
              <w:t>→</w:t>
            </w:r>
            <w:r>
              <w:rPr>
                <w:rFonts w:hint="eastAsia"/>
                <w:sz w:val="21"/>
                <w:szCs w:val="21"/>
                <w:highlight w:val="none"/>
              </w:rPr>
              <w:t>杀菌→冷却→贴标→成品</w:t>
            </w:r>
          </w:p>
          <w:p>
            <w:pPr>
              <w:spacing w:line="280" w:lineRule="exact"/>
              <w:ind w:firstLine="420" w:firstLineChars="200"/>
              <w:rPr>
                <w:rFonts w:hint="eastAsia"/>
                <w:sz w:val="21"/>
                <w:szCs w:val="21"/>
                <w:highlight w:val="none"/>
                <w:lang w:val="en-US" w:eastAsia="zh-CN"/>
              </w:rPr>
            </w:pPr>
            <w:r>
              <w:rPr>
                <w:rFonts w:hint="eastAsia"/>
                <w:sz w:val="21"/>
                <w:szCs w:val="21"/>
                <w:highlight w:val="none"/>
                <w:lang w:val="en-US" w:eastAsia="zh-CN"/>
              </w:rPr>
              <w:t>关键工序：乳化    需确认工序：乳化</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rPr>
              <w:t>----外包</w:t>
            </w:r>
            <w:r>
              <w:rPr>
                <w:rFonts w:hint="eastAsia" w:cs="黑体" w:asciiTheme="minorEastAsia" w:hAnsiTheme="minorEastAsia" w:eastAsiaTheme="minorEastAsia"/>
                <w:color w:val="auto"/>
                <w:szCs w:val="21"/>
              </w:rPr>
              <w:t>过程：</w:t>
            </w:r>
            <w:r>
              <w:rPr>
                <w:rFonts w:hint="eastAsia" w:ascii="仿宋_GB2312" w:hAnsi="宋体" w:eastAsia="仿宋_GB2312"/>
                <w:color w:val="auto"/>
                <w:sz w:val="22"/>
                <w:szCs w:val="22"/>
                <w:lang w:val="en-US" w:eastAsia="zh-CN"/>
              </w:rPr>
              <w:t>无</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特殊</w:t>
            </w:r>
            <w:r>
              <w:rPr>
                <w:rFonts w:hint="eastAsia" w:cs="黑体" w:asciiTheme="minorEastAsia" w:hAnsiTheme="minorEastAsia" w:eastAsiaTheme="minorEastAsia"/>
                <w:color w:val="000000"/>
                <w:szCs w:val="21"/>
              </w:rPr>
              <w:t>过程的识别：</w:t>
            </w:r>
            <w:r>
              <w:rPr>
                <w:rFonts w:hint="eastAsia"/>
                <w:sz w:val="21"/>
                <w:szCs w:val="21"/>
                <w:highlight w:val="none"/>
                <w:lang w:val="en-US" w:eastAsia="zh-CN"/>
              </w:rPr>
              <w:t>乳化</w:t>
            </w:r>
            <w:r>
              <w:rPr>
                <w:rFonts w:hint="eastAsia" w:cs="黑体" w:asciiTheme="minorEastAsia" w:hAnsiTheme="minorEastAsia" w:eastAsiaTheme="minorEastAsia"/>
                <w:color w:val="000000"/>
                <w:szCs w:val="21"/>
              </w:rPr>
              <w:t>；</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lang w:val="en-US" w:eastAsia="zh-CN"/>
              </w:rPr>
              <w:t>----</w:t>
            </w:r>
            <w:r>
              <w:rPr>
                <w:rFonts w:hint="eastAsia" w:cs="黑体" w:asciiTheme="minorEastAsia" w:hAnsiTheme="minorEastAsia" w:eastAsiaTheme="minorEastAsia"/>
                <w:color w:val="000000"/>
                <w:szCs w:val="21"/>
                <w:lang w:eastAsia="zh-CN"/>
              </w:rPr>
              <w:t>关键工序：</w:t>
            </w:r>
            <w:r>
              <w:rPr>
                <w:rFonts w:hint="eastAsia"/>
                <w:sz w:val="21"/>
                <w:szCs w:val="21"/>
                <w:highlight w:val="none"/>
                <w:lang w:val="en-US" w:eastAsia="zh-CN"/>
              </w:rPr>
              <w:t>乳化 、过滤、</w:t>
            </w:r>
            <w:r>
              <w:rPr>
                <w:rFonts w:hint="eastAsia" w:ascii="宋体" w:hAnsi="宋体"/>
                <w:color w:val="000000"/>
                <w:sz w:val="24"/>
                <w:szCs w:val="24"/>
                <w:lang w:val="en-US" w:eastAsia="zh-CN"/>
              </w:rPr>
              <w:t xml:space="preserve"> </w:t>
            </w:r>
            <w:r>
              <w:rPr>
                <w:rFonts w:hint="eastAsia"/>
                <w:sz w:val="21"/>
                <w:szCs w:val="21"/>
                <w:highlight w:val="none"/>
                <w:lang w:val="en-US" w:eastAsia="zh-CN"/>
              </w:rPr>
              <w:t xml:space="preserve">干燥 </w:t>
            </w:r>
          </w:p>
          <w:p>
            <w:pPr>
              <w:spacing w:line="400" w:lineRule="exact"/>
              <w:ind w:firstLine="420" w:firstLineChars="200"/>
              <w:rPr>
                <w:rFonts w:ascii="宋体" w:hAnsi="宋体"/>
                <w:szCs w:val="21"/>
              </w:rPr>
            </w:pPr>
            <w:r>
              <w:rPr>
                <w:rFonts w:hint="eastAsia" w:cs="黑体" w:asciiTheme="minorEastAsia" w:hAnsiTheme="minorEastAsia" w:eastAsiaTheme="minorEastAsia"/>
                <w:color w:val="000000"/>
                <w:szCs w:val="21"/>
              </w:rPr>
              <w:t>-----经确认：暂无策划的更改。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tcPr>
          <w:p>
            <w:pPr>
              <w:adjustRightInd w:val="0"/>
              <w:snapToGrid w:val="0"/>
              <w:jc w:val="center"/>
              <w:rPr>
                <w:rFonts w:hint="eastAsia" w:ascii="宋体" w:hAnsi="宋体" w:eastAsia="宋体"/>
                <w:szCs w:val="21"/>
                <w:lang w:eastAsia="zh-CN"/>
              </w:rPr>
            </w:pPr>
            <w:r>
              <w:rPr>
                <w:rFonts w:hint="eastAsia" w:ascii="宋体" w:hAnsi="宋体"/>
                <w:szCs w:val="21"/>
                <w:lang w:eastAsia="zh-CN"/>
              </w:rPr>
              <w:t>产品设计与开发</w:t>
            </w:r>
          </w:p>
        </w:tc>
        <w:tc>
          <w:tcPr>
            <w:tcW w:w="960" w:type="dxa"/>
          </w:tcPr>
          <w:p>
            <w:pPr>
              <w:rPr>
                <w:rFonts w:hint="default" w:ascii="宋体" w:hAnsi="宋体" w:eastAsia="宋体"/>
                <w:szCs w:val="21"/>
                <w:lang w:val="en-US" w:eastAsia="zh-CN"/>
              </w:rPr>
            </w:pPr>
            <w:r>
              <w:rPr>
                <w:rFonts w:hint="eastAsia" w:ascii="宋体" w:hAnsi="宋体"/>
                <w:szCs w:val="21"/>
                <w:lang w:val="en-US" w:eastAsia="zh-CN"/>
              </w:rPr>
              <w:t>8.3</w:t>
            </w:r>
          </w:p>
        </w:tc>
        <w:tc>
          <w:tcPr>
            <w:tcW w:w="10004" w:type="dxa"/>
          </w:tcPr>
          <w:p>
            <w:pPr>
              <w:spacing w:line="400" w:lineRule="atLeast"/>
              <w:ind w:firstLine="420" w:firstLineChars="200"/>
              <w:rPr>
                <w:rFonts w:hint="default" w:ascii="宋体" w:hAnsi="宋体" w:eastAsia="宋体"/>
                <w:szCs w:val="21"/>
                <w:lang w:val="en-US" w:eastAsia="zh-CN"/>
              </w:rPr>
            </w:pPr>
            <w:r>
              <w:rPr>
                <w:rFonts w:hint="eastAsia" w:ascii="宋体" w:hAnsi="宋体"/>
                <w:kern w:val="2"/>
                <w:sz w:val="21"/>
                <w:szCs w:val="21"/>
              </w:rPr>
              <w:t>公司所生产的</w:t>
            </w:r>
            <w:r>
              <w:rPr>
                <w:rFonts w:hint="eastAsia" w:ascii="宋体" w:hAnsi="宋体"/>
                <w:sz w:val="21"/>
                <w:szCs w:val="21"/>
                <w:lang w:eastAsia="zh-CN"/>
              </w:rPr>
              <w:t>产品按国家相关</w:t>
            </w:r>
            <w:r>
              <w:rPr>
                <w:rFonts w:hint="eastAsia" w:ascii="宋体" w:hAnsi="宋体"/>
                <w:sz w:val="21"/>
                <w:szCs w:val="21"/>
              </w:rPr>
              <w:t>标准生产，配方成熟</w:t>
            </w:r>
            <w:r>
              <w:rPr>
                <w:rFonts w:hint="eastAsia" w:ascii="宋体" w:hAnsi="宋体"/>
                <w:kern w:val="2"/>
                <w:sz w:val="21"/>
                <w:szCs w:val="21"/>
              </w:rPr>
              <w:t>，工艺</w:t>
            </w:r>
            <w:r>
              <w:rPr>
                <w:rFonts w:hint="eastAsia" w:ascii="宋体" w:hAnsi="宋体"/>
                <w:kern w:val="2"/>
                <w:sz w:val="21"/>
                <w:szCs w:val="21"/>
                <w:lang w:eastAsia="zh-CN"/>
              </w:rPr>
              <w:t>固定</w:t>
            </w:r>
            <w:r>
              <w:rPr>
                <w:rFonts w:hint="eastAsia" w:ascii="宋体" w:hAnsi="宋体"/>
                <w:kern w:val="2"/>
                <w:sz w:val="21"/>
                <w:szCs w:val="21"/>
              </w:rPr>
              <w:t>。</w:t>
            </w:r>
            <w:r>
              <w:rPr>
                <w:rFonts w:hint="eastAsia" w:ascii="宋体" w:hAnsi="宋体"/>
                <w:kern w:val="2"/>
                <w:sz w:val="21"/>
                <w:szCs w:val="21"/>
                <w:lang w:eastAsia="zh-CN"/>
              </w:rPr>
              <w:t>自体系建立以来，配方没有更新过，</w:t>
            </w:r>
            <w:r>
              <w:rPr>
                <w:rFonts w:hint="eastAsia" w:ascii="宋体" w:hAnsi="宋体"/>
                <w:kern w:val="2"/>
                <w:sz w:val="21"/>
                <w:szCs w:val="21"/>
              </w:rPr>
              <w:t>整个生产过程不涉及设计新产品的内容，故8.3不适用。</w:t>
            </w:r>
            <w:r>
              <w:rPr>
                <w:rFonts w:hint="eastAsia" w:ascii="宋体" w:hAnsi="宋体"/>
                <w:kern w:val="2"/>
                <w:sz w:val="21"/>
                <w:szCs w:val="21"/>
                <w:lang w:eastAsia="zh-CN"/>
              </w:rPr>
              <w:t>该条款的不适用</w:t>
            </w:r>
            <w:r>
              <w:rPr>
                <w:rFonts w:hint="eastAsia" w:ascii="宋体" w:hAnsi="宋体"/>
                <w:kern w:val="2"/>
                <w:sz w:val="21"/>
                <w:szCs w:val="21"/>
              </w:rPr>
              <w:t>不影响</w:t>
            </w:r>
            <w:r>
              <w:rPr>
                <w:rFonts w:hint="eastAsia" w:ascii="宋体" w:hAnsi="宋体"/>
                <w:kern w:val="2"/>
                <w:sz w:val="21"/>
                <w:szCs w:val="21"/>
                <w:lang w:eastAsia="zh-CN"/>
              </w:rPr>
              <w:t>提供满足</w:t>
            </w:r>
            <w:r>
              <w:rPr>
                <w:rFonts w:hint="eastAsia" w:ascii="宋体" w:hAnsi="宋体"/>
                <w:kern w:val="2"/>
                <w:sz w:val="21"/>
                <w:szCs w:val="21"/>
              </w:rPr>
              <w:t>顾客</w:t>
            </w:r>
            <w:r>
              <w:rPr>
                <w:rFonts w:hint="eastAsia" w:ascii="宋体" w:hAnsi="宋体"/>
                <w:kern w:val="2"/>
                <w:sz w:val="21"/>
                <w:szCs w:val="21"/>
                <w:lang w:eastAsia="zh-CN"/>
              </w:rPr>
              <w:t>要求及</w:t>
            </w:r>
            <w:r>
              <w:rPr>
                <w:rFonts w:hint="eastAsia" w:ascii="宋体" w:hAnsi="宋体"/>
                <w:kern w:val="2"/>
                <w:sz w:val="21"/>
                <w:szCs w:val="21"/>
              </w:rPr>
              <w:t>法律法规要求的产品。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jc w:val="both"/>
              <w:rPr>
                <w:rFonts w:ascii="宋体" w:hAnsi="宋体"/>
                <w:szCs w:val="21"/>
              </w:rPr>
            </w:pPr>
            <w:r>
              <w:rPr>
                <w:rFonts w:hint="eastAsia" w:ascii="宋体" w:hAnsi="宋体" w:cs="宋体"/>
                <w:sz w:val="21"/>
                <w:szCs w:val="21"/>
              </w:rPr>
              <w:t>生产和服务提供的控制</w:t>
            </w:r>
          </w:p>
        </w:tc>
        <w:tc>
          <w:tcPr>
            <w:tcW w:w="960" w:type="dxa"/>
          </w:tcPr>
          <w:p>
            <w:pPr>
              <w:spacing w:line="400" w:lineRule="exact"/>
              <w:jc w:val="left"/>
              <w:rPr>
                <w:rFonts w:ascii="宋体" w:hAnsi="宋体"/>
                <w:szCs w:val="21"/>
              </w:rPr>
            </w:pPr>
            <w:r>
              <w:rPr>
                <w:rFonts w:hint="eastAsia" w:ascii="宋体" w:hAnsi="宋体"/>
                <w:szCs w:val="21"/>
              </w:rPr>
              <w:t>8.5.1</w:t>
            </w:r>
          </w:p>
          <w:p>
            <w:pPr>
              <w:rPr>
                <w:rFonts w:ascii="宋体" w:hAnsi="宋体"/>
                <w:szCs w:val="21"/>
              </w:rPr>
            </w:pPr>
          </w:p>
        </w:tc>
        <w:tc>
          <w:tcPr>
            <w:tcW w:w="10004" w:type="dxa"/>
            <w:vAlign w:val="top"/>
          </w:tcPr>
          <w:p>
            <w:pPr>
              <w:spacing w:line="280" w:lineRule="exact"/>
              <w:ind w:firstLine="420" w:firstLineChars="200"/>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认证范围：</w:t>
            </w:r>
            <w:r>
              <w:rPr>
                <w:rFonts w:hint="eastAsia" w:ascii="宋体" w:hAnsi="宋体" w:cs="宋体"/>
                <w:sz w:val="21"/>
                <w:szCs w:val="21"/>
                <w:highlight w:val="none"/>
              </w:rPr>
              <w:t>公司</w:t>
            </w:r>
            <w:r>
              <w:rPr>
                <w:rFonts w:hint="eastAsia" w:ascii="宋体" w:hAnsi="宋体" w:cs="宋体"/>
                <w:sz w:val="21"/>
                <w:szCs w:val="21"/>
                <w:highlight w:val="none"/>
                <w:lang w:eastAsia="zh-CN"/>
              </w:rPr>
              <w:t>许可范围内的椰蓉、椰丝、椰子汁、椰浆、椰子油的生产。</w:t>
            </w:r>
          </w:p>
          <w:p>
            <w:pPr>
              <w:spacing w:line="28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现场所获得的产品信息为《</w:t>
            </w:r>
            <w:r>
              <w:rPr>
                <w:rFonts w:hint="eastAsia" w:ascii="宋体" w:hAnsi="宋体" w:cs="宋体"/>
                <w:sz w:val="21"/>
                <w:szCs w:val="21"/>
                <w:highlight w:val="none"/>
                <w:lang w:val="en-US" w:eastAsia="zh-CN"/>
              </w:rPr>
              <w:t>生产任务通知单</w:t>
            </w:r>
            <w:r>
              <w:rPr>
                <w:rFonts w:hint="eastAsia" w:ascii="宋体" w:hAnsi="宋体" w:cs="宋体"/>
                <w:sz w:val="21"/>
                <w:szCs w:val="21"/>
                <w:highlight w:val="none"/>
              </w:rPr>
              <w:t>》</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过程检验</w:t>
            </w:r>
            <w:r>
              <w:rPr>
                <w:rFonts w:hint="eastAsia" w:ascii="宋体" w:hAnsi="宋体" w:cs="宋体"/>
                <w:sz w:val="21"/>
                <w:szCs w:val="21"/>
                <w:highlight w:val="none"/>
              </w:rPr>
              <w:t>记录</w:t>
            </w:r>
            <w:r>
              <w:rPr>
                <w:rFonts w:hint="eastAsia" w:ascii="宋体" w:hAnsi="宋体" w:cs="宋体"/>
                <w:sz w:val="21"/>
                <w:szCs w:val="21"/>
                <w:highlight w:val="none"/>
                <w:lang w:eastAsia="zh-CN"/>
              </w:rPr>
              <w:t>》</w:t>
            </w:r>
            <w:r>
              <w:rPr>
                <w:rFonts w:hint="eastAsia" w:ascii="宋体" w:hAnsi="宋体" w:cs="宋体"/>
                <w:sz w:val="21"/>
                <w:szCs w:val="21"/>
                <w:highlight w:val="none"/>
              </w:rPr>
              <w:t>、</w:t>
            </w:r>
            <w:r>
              <w:rPr>
                <w:rFonts w:hint="eastAsia" w:ascii="宋体" w:hAnsi="宋体" w:cs="宋体"/>
                <w:sz w:val="21"/>
                <w:szCs w:val="21"/>
                <w:highlight w:val="none"/>
                <w:lang w:eastAsia="zh-CN"/>
              </w:rPr>
              <w:t>《</w:t>
            </w:r>
            <w:r>
              <w:rPr>
                <w:rFonts w:hint="eastAsia" w:ascii="宋体" w:hAnsi="宋体" w:cs="宋体"/>
                <w:sz w:val="21"/>
                <w:szCs w:val="21"/>
                <w:highlight w:val="none"/>
              </w:rPr>
              <w:t>成品检验记录</w:t>
            </w:r>
            <w:r>
              <w:rPr>
                <w:rFonts w:hint="eastAsia" w:ascii="宋体" w:hAnsi="宋体" w:cs="宋体"/>
                <w:sz w:val="21"/>
                <w:szCs w:val="21"/>
                <w:highlight w:val="none"/>
                <w:lang w:eastAsia="zh-CN"/>
              </w:rPr>
              <w:t>》</w:t>
            </w:r>
            <w:r>
              <w:rPr>
                <w:rFonts w:hint="eastAsia" w:ascii="宋体" w:hAnsi="宋体" w:cs="宋体"/>
                <w:sz w:val="21"/>
                <w:szCs w:val="21"/>
                <w:highlight w:val="none"/>
              </w:rPr>
              <w:t>等。</w:t>
            </w:r>
          </w:p>
          <w:p>
            <w:pPr>
              <w:spacing w:line="28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抽《</w:t>
            </w:r>
            <w:r>
              <w:rPr>
                <w:rFonts w:hint="eastAsia" w:ascii="宋体" w:hAnsi="宋体" w:cs="宋体"/>
                <w:sz w:val="21"/>
                <w:szCs w:val="21"/>
                <w:highlight w:val="none"/>
                <w:lang w:val="en-US" w:eastAsia="zh-CN"/>
              </w:rPr>
              <w:t>生产任务通知单</w:t>
            </w:r>
            <w:r>
              <w:rPr>
                <w:rFonts w:hint="eastAsia" w:ascii="宋体" w:hAnsi="宋体" w:cs="宋体"/>
                <w:sz w:val="21"/>
                <w:szCs w:val="21"/>
                <w:highlight w:val="none"/>
              </w:rPr>
              <w:t>》：</w:t>
            </w:r>
          </w:p>
          <w:p>
            <w:pPr>
              <w:spacing w:line="28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lang w:eastAsia="zh-CN"/>
              </w:rPr>
              <w:t>20</w:t>
            </w:r>
            <w:r>
              <w:rPr>
                <w:rFonts w:hint="eastAsia" w:ascii="宋体" w:hAnsi="宋体" w:cs="宋体"/>
                <w:sz w:val="21"/>
                <w:szCs w:val="21"/>
                <w:highlight w:val="none"/>
                <w:lang w:val="en-US" w:eastAsia="zh-CN"/>
              </w:rPr>
              <w:t>20-6-29</w:t>
            </w:r>
            <w:r>
              <w:rPr>
                <w:rFonts w:hint="eastAsia" w:ascii="宋体" w:hAnsi="宋体" w:cs="宋体"/>
                <w:sz w:val="21"/>
                <w:szCs w:val="21"/>
                <w:highlight w:val="none"/>
              </w:rPr>
              <w:t>，</w:t>
            </w:r>
            <w:r>
              <w:rPr>
                <w:rFonts w:hint="eastAsia" w:ascii="宋体" w:hAnsi="宋体" w:cs="宋体"/>
                <w:sz w:val="21"/>
                <w:szCs w:val="21"/>
                <w:highlight w:val="none"/>
                <w:lang w:eastAsia="zh-CN"/>
              </w:rPr>
              <w:t>椰蓉</w:t>
            </w:r>
            <w:r>
              <w:rPr>
                <w:rFonts w:hint="eastAsia" w:ascii="宋体" w:hAnsi="宋体" w:cs="宋体"/>
                <w:sz w:val="21"/>
                <w:szCs w:val="21"/>
                <w:highlight w:val="none"/>
              </w:rPr>
              <w:t>，型号：</w:t>
            </w:r>
            <w:r>
              <w:rPr>
                <w:rFonts w:hint="eastAsia" w:ascii="宋体" w:hAnsi="宋体" w:cs="宋体"/>
                <w:sz w:val="21"/>
                <w:szCs w:val="21"/>
                <w:highlight w:val="none"/>
                <w:lang w:val="en-US" w:eastAsia="zh-CN"/>
              </w:rPr>
              <w:t>22.5KG袋</w:t>
            </w:r>
            <w:r>
              <w:rPr>
                <w:rFonts w:hint="eastAsia" w:ascii="宋体" w:hAnsi="宋体" w:cs="宋体"/>
                <w:sz w:val="21"/>
                <w:szCs w:val="21"/>
                <w:highlight w:val="none"/>
              </w:rPr>
              <w:t>，</w:t>
            </w:r>
            <w:r>
              <w:rPr>
                <w:rFonts w:hint="eastAsia" w:ascii="宋体" w:hAnsi="宋体" w:cs="宋体"/>
                <w:sz w:val="21"/>
                <w:szCs w:val="21"/>
                <w:highlight w:val="none"/>
                <w:lang w:val="en-US" w:eastAsia="zh-CN"/>
              </w:rPr>
              <w:t>1300袋</w:t>
            </w:r>
            <w:r>
              <w:rPr>
                <w:rFonts w:hint="eastAsia" w:ascii="宋体" w:hAnsi="宋体" w:cs="宋体"/>
                <w:sz w:val="21"/>
                <w:szCs w:val="21"/>
                <w:highlight w:val="none"/>
              </w:rPr>
              <w:t>，</w:t>
            </w:r>
          </w:p>
          <w:p>
            <w:pPr>
              <w:spacing w:line="28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lang w:eastAsia="zh-CN"/>
              </w:rPr>
              <w:t>20</w:t>
            </w:r>
            <w:r>
              <w:rPr>
                <w:rFonts w:hint="eastAsia" w:ascii="宋体" w:hAnsi="宋体" w:cs="宋体"/>
                <w:sz w:val="21"/>
                <w:szCs w:val="21"/>
                <w:highlight w:val="none"/>
                <w:lang w:val="en-US" w:eastAsia="zh-CN"/>
              </w:rPr>
              <w:t>20-6-29</w:t>
            </w:r>
            <w:r>
              <w:rPr>
                <w:rFonts w:hint="eastAsia" w:ascii="宋体" w:hAnsi="宋体" w:cs="宋体"/>
                <w:sz w:val="21"/>
                <w:szCs w:val="21"/>
                <w:highlight w:val="none"/>
              </w:rPr>
              <w:t>，</w:t>
            </w:r>
            <w:r>
              <w:rPr>
                <w:rFonts w:hint="eastAsia" w:ascii="宋体" w:hAnsi="宋体" w:cs="宋体"/>
                <w:sz w:val="21"/>
                <w:szCs w:val="21"/>
                <w:highlight w:val="none"/>
                <w:lang w:val="en-US" w:eastAsia="zh-CN"/>
              </w:rPr>
              <w:t>椰丝</w:t>
            </w:r>
            <w:r>
              <w:rPr>
                <w:rFonts w:hint="eastAsia" w:ascii="宋体" w:hAnsi="宋体" w:cs="宋体"/>
                <w:sz w:val="21"/>
                <w:szCs w:val="21"/>
                <w:highlight w:val="none"/>
              </w:rPr>
              <w:t>，型号：</w:t>
            </w:r>
            <w:r>
              <w:rPr>
                <w:rFonts w:hint="eastAsia" w:ascii="宋体" w:hAnsi="宋体" w:cs="宋体"/>
                <w:sz w:val="21"/>
                <w:szCs w:val="21"/>
                <w:highlight w:val="none"/>
                <w:lang w:val="en-US" w:eastAsia="zh-CN"/>
              </w:rPr>
              <w:t>35KG袋</w:t>
            </w:r>
            <w:r>
              <w:rPr>
                <w:rFonts w:hint="eastAsia" w:ascii="宋体" w:hAnsi="宋体" w:cs="宋体"/>
                <w:sz w:val="21"/>
                <w:szCs w:val="21"/>
                <w:highlight w:val="none"/>
              </w:rPr>
              <w:t>，</w:t>
            </w:r>
            <w:r>
              <w:rPr>
                <w:rFonts w:hint="eastAsia" w:ascii="宋体" w:hAnsi="宋体" w:cs="宋体"/>
                <w:sz w:val="21"/>
                <w:szCs w:val="21"/>
                <w:highlight w:val="none"/>
                <w:lang w:val="en-US" w:eastAsia="zh-CN"/>
              </w:rPr>
              <w:t>100袋</w:t>
            </w:r>
            <w:r>
              <w:rPr>
                <w:rFonts w:hint="eastAsia" w:ascii="宋体" w:hAnsi="宋体" w:cs="宋体"/>
                <w:sz w:val="21"/>
                <w:szCs w:val="21"/>
                <w:highlight w:val="none"/>
              </w:rPr>
              <w:t>，</w:t>
            </w:r>
          </w:p>
          <w:p>
            <w:pPr>
              <w:spacing w:line="280" w:lineRule="exact"/>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20</w:t>
            </w:r>
            <w:r>
              <w:rPr>
                <w:rFonts w:hint="eastAsia" w:ascii="宋体" w:hAnsi="宋体" w:cs="宋体"/>
                <w:sz w:val="21"/>
                <w:szCs w:val="21"/>
                <w:highlight w:val="none"/>
                <w:lang w:val="en-US" w:eastAsia="zh-CN"/>
              </w:rPr>
              <w:t>20-6-29</w:t>
            </w:r>
            <w:r>
              <w:rPr>
                <w:rFonts w:hint="eastAsia" w:ascii="宋体" w:hAnsi="宋体" w:cs="宋体"/>
                <w:sz w:val="21"/>
                <w:szCs w:val="21"/>
                <w:highlight w:val="none"/>
              </w:rPr>
              <w:t>，</w:t>
            </w:r>
            <w:r>
              <w:rPr>
                <w:rFonts w:hint="eastAsia" w:ascii="宋体" w:hAnsi="宋体" w:cs="宋体"/>
                <w:sz w:val="21"/>
                <w:szCs w:val="21"/>
                <w:highlight w:val="none"/>
                <w:lang w:val="en-US" w:eastAsia="zh-CN"/>
              </w:rPr>
              <w:t>椰子汁</w:t>
            </w:r>
            <w:r>
              <w:rPr>
                <w:rFonts w:hint="eastAsia" w:ascii="宋体" w:hAnsi="宋体" w:cs="宋体"/>
                <w:sz w:val="21"/>
                <w:szCs w:val="21"/>
                <w:highlight w:val="none"/>
              </w:rPr>
              <w:t>，型号：</w:t>
            </w:r>
            <w:r>
              <w:rPr>
                <w:rFonts w:hint="eastAsia" w:ascii="宋体" w:hAnsi="宋体" w:cs="宋体"/>
                <w:sz w:val="21"/>
                <w:szCs w:val="21"/>
                <w:highlight w:val="none"/>
                <w:lang w:val="en-US" w:eastAsia="zh-CN"/>
              </w:rPr>
              <w:t>245ml-50T\600ml-50T\1000ml-100T</w:t>
            </w:r>
          </w:p>
          <w:p>
            <w:pPr>
              <w:spacing w:line="28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lang w:eastAsia="zh-CN"/>
              </w:rPr>
              <w:t>20</w:t>
            </w:r>
            <w:r>
              <w:rPr>
                <w:rFonts w:hint="eastAsia" w:ascii="宋体" w:hAnsi="宋体" w:cs="宋体"/>
                <w:sz w:val="21"/>
                <w:szCs w:val="21"/>
                <w:highlight w:val="none"/>
                <w:lang w:val="en-US" w:eastAsia="zh-CN"/>
              </w:rPr>
              <w:t>20-6-29</w:t>
            </w:r>
            <w:r>
              <w:rPr>
                <w:rFonts w:hint="eastAsia" w:ascii="宋体" w:hAnsi="宋体" w:cs="宋体"/>
                <w:sz w:val="21"/>
                <w:szCs w:val="21"/>
                <w:highlight w:val="none"/>
              </w:rPr>
              <w:t>，</w:t>
            </w:r>
            <w:r>
              <w:rPr>
                <w:rFonts w:hint="eastAsia" w:ascii="宋体" w:hAnsi="宋体" w:cs="宋体"/>
                <w:sz w:val="21"/>
                <w:szCs w:val="21"/>
                <w:highlight w:val="none"/>
                <w:lang w:eastAsia="zh-CN"/>
              </w:rPr>
              <w:t>椰子油</w:t>
            </w:r>
            <w:r>
              <w:rPr>
                <w:rFonts w:hint="eastAsia" w:ascii="宋体" w:hAnsi="宋体" w:cs="宋体"/>
                <w:sz w:val="21"/>
                <w:szCs w:val="21"/>
                <w:highlight w:val="none"/>
              </w:rPr>
              <w:t>，型号：</w:t>
            </w:r>
            <w:r>
              <w:rPr>
                <w:rFonts w:hint="eastAsia" w:ascii="宋体" w:hAnsi="宋体" w:cs="宋体"/>
                <w:sz w:val="21"/>
                <w:szCs w:val="21"/>
                <w:highlight w:val="none"/>
                <w:lang w:val="en-US" w:eastAsia="zh-CN"/>
              </w:rPr>
              <w:t>500ml</w:t>
            </w:r>
            <w:r>
              <w:rPr>
                <w:rFonts w:hint="eastAsia" w:ascii="宋体" w:hAnsi="宋体" w:cs="宋体"/>
                <w:sz w:val="21"/>
                <w:szCs w:val="21"/>
                <w:highlight w:val="none"/>
              </w:rPr>
              <w:t>，数量：</w:t>
            </w:r>
            <w:r>
              <w:rPr>
                <w:rFonts w:hint="eastAsia" w:ascii="宋体" w:hAnsi="宋体" w:cs="宋体"/>
                <w:sz w:val="21"/>
                <w:szCs w:val="21"/>
                <w:highlight w:val="none"/>
                <w:lang w:val="en-US" w:eastAsia="zh-CN"/>
              </w:rPr>
              <w:t>20吨</w:t>
            </w:r>
          </w:p>
          <w:p>
            <w:pPr>
              <w:spacing w:line="28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lang w:eastAsia="zh-CN"/>
              </w:rPr>
              <w:t>20</w:t>
            </w:r>
            <w:r>
              <w:rPr>
                <w:rFonts w:hint="eastAsia" w:ascii="宋体" w:hAnsi="宋体" w:cs="宋体"/>
                <w:sz w:val="21"/>
                <w:szCs w:val="21"/>
                <w:highlight w:val="none"/>
                <w:lang w:val="en-US" w:eastAsia="zh-CN"/>
              </w:rPr>
              <w:t>20-6-29</w:t>
            </w:r>
            <w:r>
              <w:rPr>
                <w:rFonts w:hint="eastAsia" w:ascii="宋体" w:hAnsi="宋体" w:cs="宋体"/>
                <w:sz w:val="21"/>
                <w:szCs w:val="21"/>
                <w:highlight w:val="none"/>
              </w:rPr>
              <w:t>，</w:t>
            </w:r>
            <w:r>
              <w:rPr>
                <w:rFonts w:hint="eastAsia" w:ascii="宋体" w:hAnsi="宋体" w:cs="宋体"/>
                <w:sz w:val="21"/>
                <w:szCs w:val="21"/>
                <w:highlight w:val="none"/>
                <w:lang w:val="en-US" w:eastAsia="zh-CN"/>
              </w:rPr>
              <w:t>椰浆</w:t>
            </w:r>
            <w:r>
              <w:rPr>
                <w:rFonts w:hint="eastAsia" w:ascii="宋体" w:hAnsi="宋体" w:cs="宋体"/>
                <w:sz w:val="21"/>
                <w:szCs w:val="21"/>
                <w:highlight w:val="none"/>
              </w:rPr>
              <w:t>，型号：</w:t>
            </w:r>
            <w:r>
              <w:rPr>
                <w:rFonts w:hint="eastAsia" w:ascii="宋体" w:hAnsi="宋体" w:cs="宋体"/>
                <w:sz w:val="21"/>
                <w:szCs w:val="21"/>
                <w:highlight w:val="none"/>
                <w:lang w:val="en-US" w:eastAsia="zh-CN"/>
              </w:rPr>
              <w:t>400ml袋</w:t>
            </w:r>
            <w:r>
              <w:rPr>
                <w:rFonts w:hint="eastAsia" w:ascii="宋体" w:hAnsi="宋体" w:cs="宋体"/>
                <w:sz w:val="21"/>
                <w:szCs w:val="21"/>
                <w:highlight w:val="none"/>
              </w:rPr>
              <w:t>，数量：</w:t>
            </w:r>
            <w:r>
              <w:rPr>
                <w:rFonts w:hint="eastAsia" w:ascii="宋体" w:hAnsi="宋体" w:cs="宋体"/>
                <w:sz w:val="21"/>
                <w:szCs w:val="21"/>
                <w:highlight w:val="none"/>
                <w:lang w:val="en-US" w:eastAsia="zh-CN"/>
              </w:rPr>
              <w:t>20吨</w:t>
            </w:r>
            <w:r>
              <w:rPr>
                <w:rFonts w:hint="eastAsia" w:ascii="宋体" w:hAnsi="宋体" w:cs="宋体"/>
                <w:sz w:val="21"/>
                <w:szCs w:val="21"/>
                <w:highlight w:val="none"/>
              </w:rPr>
              <w:t>，</w:t>
            </w:r>
          </w:p>
          <w:p>
            <w:pPr>
              <w:spacing w:line="280" w:lineRule="exact"/>
              <w:rPr>
                <w:rFonts w:hint="eastAsia" w:ascii="宋体" w:hAnsi="宋体" w:cs="宋体"/>
                <w:sz w:val="21"/>
                <w:szCs w:val="21"/>
                <w:highlight w:val="none"/>
                <w:lang w:eastAsia="zh-CN"/>
              </w:rPr>
            </w:pPr>
          </w:p>
          <w:p>
            <w:pPr>
              <w:spacing w:line="360" w:lineRule="auto"/>
              <w:ind w:firstLine="420" w:firstLineChars="200"/>
              <w:jc w:val="left"/>
              <w:rPr>
                <w:rFonts w:hint="eastAsia"/>
                <w:sz w:val="21"/>
                <w:szCs w:val="21"/>
                <w:highlight w:val="none"/>
                <w:lang w:val="en-US" w:eastAsia="zh-CN"/>
              </w:rPr>
            </w:pPr>
            <w:r>
              <w:rPr>
                <w:rFonts w:hint="eastAsia"/>
                <w:sz w:val="21"/>
                <w:szCs w:val="21"/>
                <w:highlight w:val="none"/>
                <w:lang w:val="en-US" w:eastAsia="zh-CN"/>
              </w:rPr>
              <w:t>2、生产准备工作：消毒杀菌</w:t>
            </w:r>
          </w:p>
          <w:p>
            <w:pPr>
              <w:spacing w:line="360" w:lineRule="auto"/>
              <w:ind w:firstLine="420" w:firstLineChars="200"/>
              <w:jc w:val="left"/>
              <w:rPr>
                <w:rFonts w:hint="eastAsia"/>
                <w:sz w:val="21"/>
                <w:szCs w:val="21"/>
                <w:highlight w:val="none"/>
                <w:lang w:val="en-US" w:eastAsia="zh-CN"/>
              </w:rPr>
            </w:pPr>
            <w:r>
              <w:rPr>
                <w:rFonts w:hint="eastAsia"/>
                <w:sz w:val="21"/>
                <w:szCs w:val="21"/>
                <w:highlight w:val="none"/>
                <w:lang w:val="en-US" w:eastAsia="zh-CN"/>
              </w:rPr>
              <w:t xml:space="preserve"> 对生产设备每次开机前进行清洗杀菌，</w:t>
            </w:r>
          </w:p>
          <w:p>
            <w:pPr>
              <w:spacing w:line="360" w:lineRule="auto"/>
              <w:ind w:firstLine="420" w:firstLineChars="200"/>
              <w:jc w:val="left"/>
              <w:rPr>
                <w:rFonts w:hint="eastAsia"/>
                <w:sz w:val="21"/>
                <w:szCs w:val="21"/>
                <w:highlight w:val="none"/>
                <w:lang w:val="en-US" w:eastAsia="zh-CN"/>
              </w:rPr>
            </w:pPr>
            <w:r>
              <w:rPr>
                <w:rFonts w:hint="eastAsia"/>
                <w:sz w:val="21"/>
                <w:szCs w:val="21"/>
                <w:highlight w:val="none"/>
                <w:lang w:val="en-US" w:eastAsia="zh-CN"/>
              </w:rPr>
              <w:t>查：设备清洗记录，内容包括：设备名称，火碱清洗、热水杀菌清洗、自来水清洗、验证结果（ＰＨ值、感官）操作者，记录显示每天由主操人员对设备进行热水杀菌清洗。</w:t>
            </w:r>
          </w:p>
          <w:p>
            <w:pPr>
              <w:spacing w:line="360" w:lineRule="auto"/>
              <w:ind w:firstLine="420" w:firstLineChars="200"/>
              <w:jc w:val="left"/>
              <w:rPr>
                <w:rFonts w:hint="eastAsia"/>
                <w:sz w:val="21"/>
                <w:szCs w:val="21"/>
                <w:highlight w:val="none"/>
              </w:rPr>
            </w:pPr>
            <w:r>
              <w:rPr>
                <w:rFonts w:hint="eastAsia"/>
                <w:sz w:val="21"/>
                <w:szCs w:val="21"/>
                <w:highlight w:val="none"/>
                <w:lang w:val="en-US" w:eastAsia="zh-CN"/>
              </w:rPr>
              <w:t>提供</w:t>
            </w:r>
            <w:r>
              <w:rPr>
                <w:rFonts w:hint="eastAsia"/>
                <w:sz w:val="21"/>
                <w:szCs w:val="21"/>
                <w:highlight w:val="none"/>
              </w:rPr>
              <w:t>《洗手消毒记录》，内容包括：开始工作之前、上厕所之后、处理不干净的原材料、废料；接触其他有污染的可能的器具或物品、洗手液消毒液是否足量，消毒液的浓度，洗手设施的清洁状态，是否清洁消毒，检查人，每班上前后由当班班长对消毒液浓度进行检测，每班更换一次消毒液。从事其它与生产无关的活动后，由</w:t>
            </w:r>
            <w:r>
              <w:rPr>
                <w:rFonts w:hint="eastAsia"/>
                <w:sz w:val="21"/>
                <w:szCs w:val="21"/>
                <w:highlight w:val="none"/>
                <w:lang w:eastAsia="zh-CN"/>
              </w:rPr>
              <w:t>陈川顺</w:t>
            </w:r>
            <w:r>
              <w:rPr>
                <w:rFonts w:hint="eastAsia"/>
                <w:sz w:val="21"/>
                <w:szCs w:val="21"/>
                <w:highlight w:val="none"/>
                <w:lang w:val="en-US" w:eastAsia="zh-CN"/>
              </w:rPr>
              <w:t>兼</w:t>
            </w:r>
            <w:r>
              <w:rPr>
                <w:rFonts w:hint="eastAsia"/>
                <w:sz w:val="21"/>
                <w:szCs w:val="21"/>
                <w:highlight w:val="none"/>
              </w:rPr>
              <w:t>卫生监督员负责对车间</w:t>
            </w:r>
            <w:r>
              <w:rPr>
                <w:rFonts w:hint="eastAsia"/>
                <w:sz w:val="21"/>
                <w:szCs w:val="21"/>
                <w:highlight w:val="none"/>
                <w:lang w:val="en-US" w:eastAsia="zh-CN"/>
              </w:rPr>
              <w:t>员工</w:t>
            </w:r>
            <w:r>
              <w:rPr>
                <w:rFonts w:hint="eastAsia"/>
                <w:sz w:val="21"/>
                <w:szCs w:val="21"/>
                <w:highlight w:val="none"/>
              </w:rPr>
              <w:t>手的清洗消毒情况进行检查；</w:t>
            </w:r>
          </w:p>
          <w:p>
            <w:pPr>
              <w:spacing w:line="360" w:lineRule="auto"/>
              <w:ind w:firstLine="420" w:firstLineChars="200"/>
              <w:jc w:val="left"/>
              <w:rPr>
                <w:rFonts w:hint="eastAsia"/>
                <w:sz w:val="21"/>
                <w:szCs w:val="21"/>
                <w:highlight w:val="none"/>
              </w:rPr>
            </w:pPr>
            <w:r>
              <w:rPr>
                <w:rFonts w:hint="eastAsia"/>
                <w:sz w:val="21"/>
                <w:szCs w:val="21"/>
                <w:highlight w:val="none"/>
              </w:rPr>
              <w:t>每日工作结束后会将工作服与工作帽放入洗衣机里清洗，然后再挂到臭氧灭菌柜中进行烘干消毒。</w:t>
            </w:r>
          </w:p>
          <w:p>
            <w:pPr>
              <w:spacing w:line="360" w:lineRule="auto"/>
              <w:ind w:firstLine="420" w:firstLineChars="200"/>
              <w:jc w:val="left"/>
              <w:rPr>
                <w:rFonts w:hint="eastAsia"/>
                <w:sz w:val="21"/>
                <w:szCs w:val="21"/>
                <w:highlight w:val="none"/>
              </w:rPr>
            </w:pPr>
            <w:r>
              <w:rPr>
                <w:rFonts w:hint="eastAsia"/>
                <w:sz w:val="21"/>
                <w:szCs w:val="21"/>
                <w:highlight w:val="none"/>
                <w:lang w:val="en-US" w:eastAsia="zh-CN"/>
              </w:rPr>
              <w:t>查</w:t>
            </w:r>
            <w:r>
              <w:rPr>
                <w:rFonts w:hint="eastAsia"/>
                <w:sz w:val="21"/>
                <w:szCs w:val="21"/>
                <w:highlight w:val="none"/>
              </w:rPr>
              <w:t>《员工个人卫生检查表》抽查项目包括：员工健康状况、穿戴、不佩戴首饰等、不得染指甲、是否有禁止物品带入车间、不得吃零食、嚼口香糖等、是否经健康查体；检查情况：均合格。</w:t>
            </w:r>
          </w:p>
          <w:p>
            <w:pPr>
              <w:spacing w:line="360" w:lineRule="auto"/>
              <w:ind w:firstLine="420" w:firstLineChars="200"/>
              <w:jc w:val="left"/>
              <w:rPr>
                <w:rFonts w:hint="eastAsia"/>
                <w:sz w:val="21"/>
                <w:szCs w:val="21"/>
                <w:highlight w:val="none"/>
                <w:lang w:eastAsia="zh-CN"/>
              </w:rPr>
            </w:pPr>
            <w:r>
              <w:rPr>
                <w:rFonts w:hint="eastAsia"/>
                <w:sz w:val="21"/>
                <w:szCs w:val="21"/>
                <w:highlight w:val="none"/>
              </w:rPr>
              <w:t xml:space="preserve"> </w:t>
            </w:r>
            <w:r>
              <w:rPr>
                <w:rFonts w:hint="eastAsia"/>
                <w:sz w:val="21"/>
                <w:szCs w:val="21"/>
                <w:highlight w:val="none"/>
                <w:lang w:val="en-US" w:eastAsia="zh-CN"/>
              </w:rPr>
              <w:t>提供</w:t>
            </w:r>
            <w:r>
              <w:rPr>
                <w:rFonts w:hint="eastAsia"/>
                <w:sz w:val="21"/>
                <w:szCs w:val="21"/>
                <w:highlight w:val="none"/>
              </w:rPr>
              <w:t>《消毒液使用登记记录》，包括：日期、操作人、消毒液名称、使用量、卫生监督员等信息，记录显示使用消毒液的名称为</w:t>
            </w:r>
            <w:r>
              <w:rPr>
                <w:rFonts w:hint="eastAsia"/>
                <w:sz w:val="21"/>
                <w:szCs w:val="21"/>
                <w:highlight w:val="none"/>
                <w:lang w:val="en-US" w:eastAsia="zh-CN"/>
              </w:rPr>
              <w:t>75%酒精和2%</w:t>
            </w:r>
            <w:r>
              <w:rPr>
                <w:rFonts w:hint="eastAsia"/>
                <w:sz w:val="21"/>
                <w:szCs w:val="21"/>
                <w:highlight w:val="none"/>
              </w:rPr>
              <w:t>84消毒液，操作人：</w:t>
            </w:r>
            <w:r>
              <w:rPr>
                <w:rFonts w:hint="eastAsia"/>
                <w:sz w:val="21"/>
                <w:szCs w:val="21"/>
                <w:highlight w:val="none"/>
                <w:lang w:val="en-US" w:eastAsia="zh-CN"/>
              </w:rPr>
              <w:t>许海丽</w:t>
            </w:r>
            <w:r>
              <w:rPr>
                <w:rFonts w:hint="eastAsia"/>
                <w:sz w:val="21"/>
                <w:szCs w:val="21"/>
                <w:highlight w:val="none"/>
              </w:rPr>
              <w:t>；使用量：每次使用20ml；卫生监督员为：</w:t>
            </w:r>
            <w:r>
              <w:rPr>
                <w:rFonts w:hint="eastAsia"/>
                <w:sz w:val="21"/>
                <w:szCs w:val="21"/>
                <w:highlight w:val="none"/>
                <w:lang w:eastAsia="zh-CN"/>
              </w:rPr>
              <w:t>陈川顺</w:t>
            </w:r>
          </w:p>
          <w:p>
            <w:pPr>
              <w:spacing w:line="360" w:lineRule="auto"/>
              <w:ind w:firstLine="420" w:firstLineChars="200"/>
              <w:jc w:val="left"/>
              <w:rPr>
                <w:rFonts w:hint="eastAsia"/>
                <w:sz w:val="21"/>
                <w:szCs w:val="21"/>
                <w:highlight w:val="none"/>
              </w:rPr>
            </w:pPr>
            <w:r>
              <w:rPr>
                <w:rFonts w:hint="eastAsia"/>
                <w:sz w:val="21"/>
                <w:szCs w:val="21"/>
                <w:highlight w:val="none"/>
              </w:rPr>
              <w:t>杀虫工具：灭蝇灯</w:t>
            </w:r>
            <w:r>
              <w:rPr>
                <w:rFonts w:hint="eastAsia"/>
                <w:sz w:val="21"/>
                <w:szCs w:val="21"/>
                <w:highlight w:val="none"/>
                <w:lang w:eastAsia="zh-CN"/>
              </w:rPr>
              <w:t>。</w:t>
            </w:r>
            <w:r>
              <w:rPr>
                <w:rFonts w:hint="eastAsia"/>
                <w:sz w:val="21"/>
                <w:szCs w:val="21"/>
                <w:highlight w:val="none"/>
              </w:rPr>
              <w:t>杀虫方法：灭蝇灯与喷淋式</w:t>
            </w:r>
            <w:r>
              <w:rPr>
                <w:rFonts w:hint="eastAsia"/>
                <w:sz w:val="21"/>
                <w:szCs w:val="21"/>
                <w:highlight w:val="none"/>
                <w:lang w:eastAsia="zh-CN"/>
              </w:rPr>
              <w:t>。</w:t>
            </w:r>
            <w:r>
              <w:rPr>
                <w:rFonts w:hint="eastAsia"/>
                <w:sz w:val="21"/>
                <w:szCs w:val="21"/>
                <w:highlight w:val="none"/>
              </w:rPr>
              <w:t>虫害控制的频率每月2次，员工领取杀虫剂并做好登记。杀虫剂专门的存放点。</w:t>
            </w:r>
          </w:p>
          <w:p>
            <w:pPr>
              <w:spacing w:line="360" w:lineRule="auto"/>
              <w:ind w:firstLine="420" w:firstLineChars="200"/>
              <w:jc w:val="left"/>
              <w:rPr>
                <w:rFonts w:hint="eastAsia"/>
                <w:sz w:val="21"/>
                <w:szCs w:val="21"/>
                <w:highlight w:val="none"/>
              </w:rPr>
            </w:pPr>
            <w:r>
              <w:rPr>
                <w:rFonts w:hint="eastAsia"/>
                <w:sz w:val="21"/>
                <w:szCs w:val="21"/>
                <w:highlight w:val="none"/>
              </w:rPr>
              <w:t>出示了《生产、包装车间卫生检查记录》，卫生监督员</w:t>
            </w:r>
            <w:r>
              <w:rPr>
                <w:rFonts w:hint="eastAsia"/>
                <w:sz w:val="21"/>
                <w:szCs w:val="21"/>
                <w:highlight w:val="none"/>
                <w:lang w:eastAsia="zh-CN"/>
              </w:rPr>
              <w:t>陈川顺</w:t>
            </w:r>
            <w:r>
              <w:rPr>
                <w:rFonts w:hint="eastAsia"/>
                <w:sz w:val="21"/>
                <w:szCs w:val="21"/>
                <w:highlight w:val="none"/>
              </w:rPr>
              <w:t>每日在开机前按照卫生检查记录表上的项目逐项进行检查，项目包括：污垢残留、卫生情况、是否消毒、检查时间：每开机时；检查的部位包括：清洗机</w:t>
            </w:r>
            <w:r>
              <w:rPr>
                <w:rFonts w:hint="eastAsia"/>
                <w:sz w:val="21"/>
                <w:szCs w:val="21"/>
                <w:highlight w:val="none"/>
                <w:lang w:eastAsia="zh-CN"/>
              </w:rPr>
              <w:t>、</w:t>
            </w:r>
            <w:r>
              <w:rPr>
                <w:rFonts w:hint="eastAsia"/>
                <w:sz w:val="21"/>
                <w:szCs w:val="21"/>
                <w:highlight w:val="none"/>
              </w:rPr>
              <w:t>刨丝床</w:t>
            </w:r>
            <w:r>
              <w:rPr>
                <w:rFonts w:hint="eastAsia"/>
                <w:sz w:val="21"/>
                <w:szCs w:val="21"/>
                <w:highlight w:val="none"/>
                <w:lang w:eastAsia="zh-CN"/>
              </w:rPr>
              <w:t>、</w:t>
            </w:r>
            <w:r>
              <w:rPr>
                <w:rFonts w:hint="eastAsia"/>
                <w:sz w:val="21"/>
                <w:szCs w:val="21"/>
                <w:highlight w:val="none"/>
              </w:rPr>
              <w:t>烘干机</w:t>
            </w:r>
            <w:r>
              <w:rPr>
                <w:rFonts w:hint="eastAsia"/>
                <w:sz w:val="21"/>
                <w:szCs w:val="21"/>
                <w:highlight w:val="none"/>
                <w:lang w:eastAsia="zh-CN"/>
              </w:rPr>
              <w:t>、</w:t>
            </w:r>
            <w:r>
              <w:rPr>
                <w:rFonts w:hint="eastAsia"/>
                <w:sz w:val="21"/>
                <w:szCs w:val="21"/>
                <w:highlight w:val="none"/>
                <w:lang w:val="en-US" w:eastAsia="zh-CN"/>
              </w:rPr>
              <w:t>煮奶罐、均质机、乳化锅等及</w:t>
            </w:r>
            <w:r>
              <w:rPr>
                <w:rFonts w:hint="eastAsia"/>
                <w:sz w:val="21"/>
                <w:szCs w:val="21"/>
                <w:highlight w:val="none"/>
              </w:rPr>
              <w:t>墙壁、地面、员工个人卫生</w:t>
            </w:r>
            <w:r>
              <w:rPr>
                <w:rFonts w:hint="eastAsia"/>
                <w:sz w:val="21"/>
                <w:szCs w:val="21"/>
                <w:highlight w:val="none"/>
                <w:lang w:val="en-US" w:eastAsia="zh-CN"/>
              </w:rPr>
              <w:t>情况</w:t>
            </w:r>
            <w:r>
              <w:rPr>
                <w:rFonts w:hint="eastAsia"/>
                <w:sz w:val="21"/>
                <w:szCs w:val="21"/>
                <w:highlight w:val="none"/>
              </w:rPr>
              <w:t>。</w:t>
            </w:r>
          </w:p>
          <w:p>
            <w:pPr>
              <w:spacing w:line="360" w:lineRule="auto"/>
              <w:ind w:firstLine="420" w:firstLineChars="200"/>
              <w:jc w:val="left"/>
              <w:rPr>
                <w:rFonts w:hint="eastAsia"/>
                <w:sz w:val="21"/>
                <w:szCs w:val="21"/>
                <w:highlight w:val="none"/>
                <w:lang w:val="en-US" w:eastAsia="zh-CN"/>
              </w:rPr>
            </w:pPr>
            <w:r>
              <w:rPr>
                <w:rFonts w:hint="eastAsia"/>
                <w:sz w:val="21"/>
                <w:szCs w:val="21"/>
                <w:highlight w:val="none"/>
              </w:rPr>
              <w:t>产品在生产过程中存放于贮罐内，罐口有罐盖进行密封，防止外界杂物进入。</w:t>
            </w:r>
          </w:p>
          <w:p>
            <w:pPr>
              <w:spacing w:line="360" w:lineRule="auto"/>
              <w:ind w:firstLine="420" w:firstLineChars="200"/>
              <w:jc w:val="left"/>
              <w:rPr>
                <w:rFonts w:hint="eastAsia"/>
                <w:sz w:val="21"/>
                <w:szCs w:val="21"/>
                <w:highlight w:val="none"/>
                <w:lang w:val="en-US" w:eastAsia="zh-CN"/>
              </w:rPr>
            </w:pPr>
            <w:r>
              <w:rPr>
                <w:rFonts w:hint="eastAsia"/>
                <w:sz w:val="21"/>
                <w:szCs w:val="21"/>
                <w:highlight w:val="none"/>
                <w:lang w:val="en-US" w:eastAsia="zh-CN"/>
              </w:rPr>
              <w:t xml:space="preserve"> </w:t>
            </w:r>
          </w:p>
          <w:p>
            <w:pPr>
              <w:spacing w:line="360" w:lineRule="auto"/>
              <w:ind w:firstLine="420" w:firstLineChars="200"/>
              <w:jc w:val="left"/>
              <w:rPr>
                <w:rFonts w:hint="eastAsia" w:eastAsia="宋体"/>
                <w:sz w:val="21"/>
                <w:szCs w:val="21"/>
                <w:highlight w:val="none"/>
                <w:lang w:val="en-US" w:eastAsia="zh-CN"/>
              </w:rPr>
            </w:pPr>
            <w:r>
              <w:rPr>
                <w:rFonts w:hint="eastAsia"/>
                <w:sz w:val="21"/>
                <w:szCs w:val="21"/>
                <w:highlight w:val="none"/>
                <w:lang w:val="en-US" w:eastAsia="zh-CN"/>
              </w:rPr>
              <w:t>查：</w:t>
            </w:r>
            <w:r>
              <w:rPr>
                <w:rFonts w:hint="eastAsia"/>
                <w:sz w:val="21"/>
                <w:szCs w:val="21"/>
                <w:highlight w:val="none"/>
              </w:rPr>
              <w:t>椰子汁</w:t>
            </w:r>
            <w:r>
              <w:rPr>
                <w:rFonts w:hint="eastAsia"/>
                <w:sz w:val="21"/>
                <w:szCs w:val="21"/>
                <w:highlight w:val="none"/>
                <w:lang w:eastAsia="zh-CN"/>
              </w:rPr>
              <w:t>、</w:t>
            </w:r>
            <w:r>
              <w:rPr>
                <w:rFonts w:hint="eastAsia"/>
                <w:sz w:val="21"/>
                <w:szCs w:val="21"/>
                <w:highlight w:val="none"/>
                <w:lang w:val="en-US" w:eastAsia="zh-CN"/>
              </w:rPr>
              <w:t>椰浆生产</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lang w:val="en-US" w:eastAsia="zh-CN"/>
              </w:rPr>
              <w:t>椰肉</w:t>
            </w:r>
            <w:r>
              <w:rPr>
                <w:rFonts w:hint="eastAsia"/>
                <w:sz w:val="21"/>
                <w:szCs w:val="21"/>
                <w:highlight w:val="none"/>
              </w:rPr>
              <w:t>预处理</w:t>
            </w:r>
            <w:r>
              <w:rPr>
                <w:rFonts w:hint="eastAsia"/>
                <w:sz w:val="21"/>
                <w:szCs w:val="21"/>
                <w:highlight w:val="none"/>
                <w:lang w:eastAsia="zh-CN"/>
              </w:rPr>
              <w:t>工序：工艺要求</w:t>
            </w:r>
            <w:r>
              <w:rPr>
                <w:rFonts w:hint="eastAsia"/>
                <w:sz w:val="21"/>
                <w:szCs w:val="21"/>
                <w:highlight w:val="none"/>
                <w:lang w:val="en-US" w:eastAsia="zh-CN"/>
              </w:rPr>
              <w:t>干净无杂质，设备：清洗机</w:t>
            </w:r>
          </w:p>
          <w:p>
            <w:pPr>
              <w:spacing w:line="360" w:lineRule="auto"/>
              <w:ind w:firstLine="420" w:firstLineChars="200"/>
              <w:jc w:val="left"/>
              <w:rPr>
                <w:rFonts w:hint="eastAsia"/>
                <w:sz w:val="21"/>
                <w:szCs w:val="21"/>
                <w:highlight w:val="none"/>
                <w:lang w:val="en-US" w:eastAsia="zh-CN"/>
              </w:rPr>
            </w:pPr>
            <w:r>
              <w:rPr>
                <w:rFonts w:hint="eastAsia"/>
                <w:sz w:val="21"/>
                <w:szCs w:val="21"/>
                <w:highlight w:val="none"/>
                <w:lang w:eastAsia="zh-CN"/>
              </w:rPr>
              <w:t>操作</w:t>
            </w:r>
            <w:r>
              <w:rPr>
                <w:rFonts w:hint="eastAsia"/>
                <w:sz w:val="21"/>
                <w:szCs w:val="21"/>
                <w:highlight w:val="none"/>
                <w:lang w:val="en-US" w:eastAsia="zh-CN"/>
              </w:rPr>
              <w:t>人员:</w:t>
            </w:r>
            <w:r>
              <w:rPr>
                <w:rFonts w:hint="eastAsia"/>
                <w:sz w:val="21"/>
                <w:szCs w:val="21"/>
                <w:highlight w:val="none"/>
                <w:lang w:eastAsia="zh-CN"/>
              </w:rPr>
              <w:t>王永进</w:t>
            </w:r>
            <w:r>
              <w:rPr>
                <w:rFonts w:hint="eastAsia"/>
                <w:sz w:val="21"/>
                <w:szCs w:val="21"/>
                <w:highlight w:val="none"/>
                <w:lang w:val="en-US" w:eastAsia="zh-CN"/>
              </w:rPr>
              <w:t xml:space="preserve"> </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rPr>
              <w:t>破碎</w:t>
            </w:r>
            <w:r>
              <w:rPr>
                <w:rFonts w:hint="eastAsia"/>
                <w:sz w:val="21"/>
                <w:szCs w:val="21"/>
                <w:highlight w:val="none"/>
                <w:lang w:eastAsia="zh-CN"/>
              </w:rPr>
              <w:t>工序：工艺要求</w:t>
            </w:r>
            <w:r>
              <w:rPr>
                <w:rFonts w:hint="eastAsia"/>
                <w:sz w:val="21"/>
                <w:szCs w:val="21"/>
                <w:highlight w:val="none"/>
                <w:lang w:val="en-US" w:eastAsia="zh-CN"/>
              </w:rPr>
              <w:t>破碎均匀，设备：</w:t>
            </w:r>
            <w:r>
              <w:rPr>
                <w:rFonts w:hint="eastAsia"/>
                <w:sz w:val="21"/>
                <w:szCs w:val="21"/>
                <w:highlight w:val="none"/>
              </w:rPr>
              <w:t>刨丝床</w:t>
            </w:r>
          </w:p>
          <w:p>
            <w:pPr>
              <w:pStyle w:val="2"/>
              <w:ind w:firstLine="460" w:firstLineChars="200"/>
              <w:rPr>
                <w:rFonts w:hint="eastAsia"/>
                <w:lang w:eastAsia="zh-CN"/>
              </w:rPr>
            </w:pPr>
            <w:r>
              <w:rPr>
                <w:rFonts w:hint="eastAsia"/>
                <w:sz w:val="21"/>
                <w:szCs w:val="21"/>
                <w:highlight w:val="none"/>
                <w:lang w:eastAsia="zh-CN"/>
              </w:rPr>
              <w:t>操作</w:t>
            </w:r>
            <w:r>
              <w:rPr>
                <w:rFonts w:hint="eastAsia"/>
                <w:sz w:val="21"/>
                <w:szCs w:val="21"/>
                <w:highlight w:val="none"/>
                <w:lang w:val="en-US" w:eastAsia="zh-CN"/>
              </w:rPr>
              <w:t>人员</w:t>
            </w:r>
            <w:r>
              <w:rPr>
                <w:rFonts w:hint="eastAsia"/>
                <w:sz w:val="21"/>
                <w:szCs w:val="21"/>
                <w:highlight w:val="none"/>
                <w:lang w:eastAsia="zh-CN"/>
              </w:rPr>
              <w:t>：</w:t>
            </w:r>
            <w:r>
              <w:rPr>
                <w:rFonts w:hint="eastAsia"/>
                <w:sz w:val="21"/>
                <w:szCs w:val="21"/>
                <w:highlight w:val="none"/>
                <w:lang w:val="en-US" w:eastAsia="zh-CN"/>
              </w:rPr>
              <w:t>符妙华</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rPr>
              <w:t>榨汁</w:t>
            </w:r>
            <w:r>
              <w:rPr>
                <w:rFonts w:hint="eastAsia"/>
                <w:sz w:val="21"/>
                <w:szCs w:val="21"/>
                <w:highlight w:val="none"/>
                <w:lang w:eastAsia="zh-CN"/>
              </w:rPr>
              <w:t>工序：工艺要求</w:t>
            </w:r>
            <w:r>
              <w:rPr>
                <w:rFonts w:hint="eastAsia"/>
                <w:sz w:val="21"/>
                <w:szCs w:val="21"/>
                <w:highlight w:val="none"/>
                <w:lang w:val="en-US" w:eastAsia="zh-CN"/>
              </w:rPr>
              <w:t>充分压榨直至椰肉无明显水份</w:t>
            </w:r>
            <w:r>
              <w:rPr>
                <w:rFonts w:hint="eastAsia"/>
                <w:sz w:val="21"/>
                <w:szCs w:val="21"/>
                <w:highlight w:val="none"/>
                <w:lang w:eastAsia="zh-CN"/>
              </w:rPr>
              <w:t>。</w:t>
            </w:r>
            <w:r>
              <w:rPr>
                <w:rFonts w:hint="eastAsia"/>
                <w:sz w:val="21"/>
                <w:szCs w:val="21"/>
                <w:highlight w:val="none"/>
                <w:lang w:val="en-US" w:eastAsia="zh-CN"/>
              </w:rPr>
              <w:t>设备：榨汁机</w:t>
            </w:r>
          </w:p>
          <w:p>
            <w:pPr>
              <w:spacing w:line="360" w:lineRule="auto"/>
              <w:ind w:firstLine="420" w:firstLineChars="200"/>
              <w:jc w:val="left"/>
              <w:rPr>
                <w:rFonts w:hint="eastAsia"/>
                <w:sz w:val="21"/>
                <w:szCs w:val="21"/>
                <w:highlight w:val="none"/>
                <w:lang w:val="en-US" w:eastAsia="zh-CN"/>
              </w:rPr>
            </w:pPr>
            <w:r>
              <w:rPr>
                <w:rFonts w:hint="eastAsia"/>
                <w:sz w:val="21"/>
                <w:szCs w:val="21"/>
                <w:highlight w:val="none"/>
                <w:lang w:eastAsia="zh-CN"/>
              </w:rPr>
              <w:t>操作</w:t>
            </w:r>
            <w:r>
              <w:rPr>
                <w:rFonts w:hint="eastAsia"/>
                <w:sz w:val="21"/>
                <w:szCs w:val="21"/>
                <w:highlight w:val="none"/>
                <w:lang w:val="en-US" w:eastAsia="zh-CN"/>
              </w:rPr>
              <w:t>人员：王金龙</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rPr>
              <w:t>制浆</w:t>
            </w:r>
            <w:r>
              <w:rPr>
                <w:rFonts w:hint="eastAsia"/>
                <w:sz w:val="21"/>
                <w:szCs w:val="21"/>
                <w:highlight w:val="none"/>
                <w:lang w:eastAsia="zh-CN"/>
              </w:rPr>
              <w:t>工序：</w:t>
            </w:r>
            <w:r>
              <w:rPr>
                <w:rFonts w:hint="eastAsia"/>
                <w:sz w:val="21"/>
                <w:szCs w:val="21"/>
                <w:highlight w:val="none"/>
                <w:lang w:val="en-US" w:eastAsia="zh-CN"/>
              </w:rPr>
              <w:t>工艺要求温度80-85℃、煮时15分钟</w:t>
            </w:r>
            <w:r>
              <w:rPr>
                <w:rFonts w:hint="eastAsia"/>
                <w:sz w:val="21"/>
                <w:szCs w:val="21"/>
                <w:highlight w:val="none"/>
                <w:lang w:eastAsia="zh-CN"/>
              </w:rPr>
              <w:t>。</w:t>
            </w:r>
            <w:r>
              <w:rPr>
                <w:rFonts w:hint="eastAsia"/>
                <w:sz w:val="21"/>
                <w:szCs w:val="21"/>
                <w:highlight w:val="none"/>
                <w:lang w:val="en-US" w:eastAsia="zh-CN"/>
              </w:rPr>
              <w:t>设备：煮奶罐</w:t>
            </w:r>
          </w:p>
          <w:p>
            <w:pPr>
              <w:spacing w:line="360" w:lineRule="auto"/>
              <w:ind w:firstLine="420" w:firstLineChars="200"/>
              <w:jc w:val="left"/>
              <w:rPr>
                <w:rFonts w:hint="eastAsia"/>
                <w:sz w:val="21"/>
                <w:szCs w:val="21"/>
                <w:highlight w:val="none"/>
                <w:lang w:eastAsia="zh-CN"/>
              </w:rPr>
            </w:pPr>
            <w:r>
              <w:rPr>
                <w:rFonts w:hint="eastAsia"/>
                <w:sz w:val="21"/>
                <w:szCs w:val="21"/>
                <w:highlight w:val="none"/>
                <w:lang w:eastAsia="zh-CN"/>
              </w:rPr>
              <w:t>操作</w:t>
            </w:r>
            <w:r>
              <w:rPr>
                <w:rFonts w:hint="eastAsia"/>
                <w:sz w:val="21"/>
                <w:szCs w:val="21"/>
                <w:highlight w:val="none"/>
                <w:lang w:val="en-US" w:eastAsia="zh-CN"/>
              </w:rPr>
              <w:t>人员</w:t>
            </w:r>
            <w:r>
              <w:rPr>
                <w:rFonts w:hint="eastAsia"/>
                <w:sz w:val="21"/>
                <w:szCs w:val="21"/>
                <w:highlight w:val="none"/>
                <w:lang w:eastAsia="zh-CN"/>
              </w:rPr>
              <w:t>：</w:t>
            </w:r>
            <w:r>
              <w:rPr>
                <w:rFonts w:hint="eastAsia"/>
                <w:sz w:val="21"/>
                <w:szCs w:val="21"/>
                <w:highlight w:val="none"/>
                <w:lang w:val="en-US" w:eastAsia="zh-CN"/>
              </w:rPr>
              <w:t>林海花</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rPr>
              <w:t>过滤</w:t>
            </w:r>
            <w:r>
              <w:rPr>
                <w:rFonts w:hint="eastAsia"/>
                <w:sz w:val="21"/>
                <w:szCs w:val="21"/>
                <w:highlight w:val="none"/>
                <w:lang w:eastAsia="zh-CN"/>
              </w:rPr>
              <w:t>工序：</w:t>
            </w:r>
            <w:r>
              <w:rPr>
                <w:rFonts w:hint="eastAsia"/>
                <w:sz w:val="21"/>
                <w:szCs w:val="21"/>
                <w:highlight w:val="none"/>
                <w:lang w:val="en-US" w:eastAsia="zh-CN"/>
              </w:rPr>
              <w:t>工艺要求无固体杂质，设备：过滤罐</w:t>
            </w:r>
          </w:p>
          <w:p>
            <w:pPr>
              <w:pStyle w:val="2"/>
              <w:ind w:firstLine="460" w:firstLineChars="200"/>
              <w:rPr>
                <w:rFonts w:hint="eastAsia"/>
                <w:lang w:eastAsia="zh-CN"/>
              </w:rPr>
            </w:pPr>
            <w:r>
              <w:rPr>
                <w:rFonts w:hint="eastAsia"/>
                <w:sz w:val="21"/>
                <w:szCs w:val="21"/>
                <w:highlight w:val="none"/>
                <w:lang w:eastAsia="zh-CN"/>
              </w:rPr>
              <w:t>检验员：</w:t>
            </w:r>
            <w:r>
              <w:rPr>
                <w:rFonts w:hint="eastAsia"/>
                <w:sz w:val="21"/>
                <w:szCs w:val="21"/>
                <w:highlight w:val="none"/>
                <w:lang w:val="en-US" w:eastAsia="zh-CN"/>
              </w:rPr>
              <w:t>林海花</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lang w:val="en-US" w:eastAsia="zh-CN"/>
              </w:rPr>
              <w:t>乳化</w:t>
            </w:r>
            <w:r>
              <w:rPr>
                <w:rFonts w:hint="eastAsia"/>
                <w:sz w:val="21"/>
                <w:szCs w:val="21"/>
                <w:highlight w:val="none"/>
                <w:lang w:eastAsia="zh-CN"/>
              </w:rPr>
              <w:t>工序：</w:t>
            </w:r>
            <w:r>
              <w:rPr>
                <w:rFonts w:hint="eastAsia"/>
                <w:sz w:val="21"/>
                <w:szCs w:val="21"/>
                <w:highlight w:val="none"/>
                <w:lang w:val="en-US" w:eastAsia="zh-CN"/>
              </w:rPr>
              <w:t>工艺要求PH值中性、添加剂使用情况：主要有单硬脂酸甘油酯、蔗糖脂肪酸酯等，使用添加剂品种和用量符合工艺参数控制要求</w:t>
            </w:r>
            <w:r>
              <w:rPr>
                <w:rFonts w:hint="eastAsia"/>
                <w:sz w:val="21"/>
                <w:szCs w:val="21"/>
                <w:highlight w:val="none"/>
                <w:lang w:eastAsia="zh-CN"/>
              </w:rPr>
              <w:t>。</w:t>
            </w:r>
            <w:r>
              <w:rPr>
                <w:rFonts w:hint="eastAsia"/>
                <w:sz w:val="21"/>
                <w:szCs w:val="21"/>
                <w:highlight w:val="none"/>
                <w:lang w:val="en-US" w:eastAsia="zh-CN"/>
              </w:rPr>
              <w:t xml:space="preserve">  设备：乳化罐</w:t>
            </w:r>
          </w:p>
          <w:p>
            <w:pPr>
              <w:pStyle w:val="2"/>
              <w:rPr>
                <w:rFonts w:hint="eastAsia"/>
                <w:lang w:eastAsia="zh-CN"/>
              </w:rPr>
            </w:pPr>
            <w:r>
              <w:rPr>
                <w:rFonts w:hint="eastAsia"/>
                <w:sz w:val="21"/>
                <w:szCs w:val="21"/>
                <w:highlight w:val="none"/>
                <w:lang w:eastAsia="zh-CN"/>
              </w:rPr>
              <w:t>操作</w:t>
            </w:r>
            <w:r>
              <w:rPr>
                <w:rFonts w:hint="eastAsia"/>
                <w:sz w:val="21"/>
                <w:szCs w:val="21"/>
                <w:highlight w:val="none"/>
                <w:lang w:val="en-US" w:eastAsia="zh-CN"/>
              </w:rPr>
              <w:t>人员</w:t>
            </w:r>
            <w:r>
              <w:rPr>
                <w:rFonts w:hint="eastAsia"/>
                <w:sz w:val="21"/>
                <w:szCs w:val="21"/>
                <w:highlight w:val="none"/>
                <w:lang w:eastAsia="zh-CN"/>
              </w:rPr>
              <w:t>：</w:t>
            </w:r>
            <w:r>
              <w:rPr>
                <w:rFonts w:hint="eastAsia"/>
                <w:sz w:val="21"/>
                <w:szCs w:val="21"/>
                <w:highlight w:val="none"/>
                <w:lang w:val="en-US" w:eastAsia="zh-CN"/>
              </w:rPr>
              <w:t>林X</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lang w:val="en-US" w:eastAsia="zh-CN"/>
              </w:rPr>
              <w:t>均质</w:t>
            </w:r>
            <w:r>
              <w:rPr>
                <w:rFonts w:hint="eastAsia"/>
                <w:sz w:val="21"/>
                <w:szCs w:val="21"/>
                <w:highlight w:val="none"/>
                <w:lang w:eastAsia="zh-CN"/>
              </w:rPr>
              <w:t>工序：</w:t>
            </w:r>
            <w:r>
              <w:rPr>
                <w:rFonts w:hint="eastAsia"/>
                <w:sz w:val="21"/>
                <w:szCs w:val="21"/>
                <w:highlight w:val="none"/>
                <w:lang w:val="en-US" w:eastAsia="zh-CN"/>
              </w:rPr>
              <w:t>工艺要求混合均匀</w:t>
            </w:r>
            <w:r>
              <w:rPr>
                <w:rFonts w:hint="eastAsia"/>
                <w:sz w:val="21"/>
                <w:szCs w:val="21"/>
                <w:highlight w:val="none"/>
                <w:lang w:eastAsia="zh-CN"/>
              </w:rPr>
              <w:t>。</w:t>
            </w:r>
            <w:r>
              <w:rPr>
                <w:rFonts w:hint="eastAsia"/>
                <w:sz w:val="21"/>
                <w:szCs w:val="21"/>
                <w:highlight w:val="none"/>
                <w:lang w:val="en-US" w:eastAsia="zh-CN"/>
              </w:rPr>
              <w:t>设备：均质机</w:t>
            </w:r>
          </w:p>
          <w:p>
            <w:pPr>
              <w:pStyle w:val="2"/>
              <w:rPr>
                <w:rFonts w:hint="eastAsia"/>
                <w:lang w:eastAsia="zh-CN"/>
              </w:rPr>
            </w:pPr>
            <w:r>
              <w:rPr>
                <w:rFonts w:hint="eastAsia"/>
                <w:sz w:val="21"/>
                <w:szCs w:val="21"/>
                <w:highlight w:val="none"/>
                <w:lang w:eastAsia="zh-CN"/>
              </w:rPr>
              <w:t>操作</w:t>
            </w:r>
            <w:r>
              <w:rPr>
                <w:rFonts w:hint="eastAsia"/>
                <w:sz w:val="21"/>
                <w:szCs w:val="21"/>
                <w:highlight w:val="none"/>
                <w:lang w:val="en-US" w:eastAsia="zh-CN"/>
              </w:rPr>
              <w:t>人员</w:t>
            </w:r>
            <w:r>
              <w:rPr>
                <w:rFonts w:hint="eastAsia"/>
                <w:sz w:val="21"/>
                <w:szCs w:val="21"/>
                <w:highlight w:val="none"/>
                <w:lang w:eastAsia="zh-CN"/>
              </w:rPr>
              <w:t>：</w:t>
            </w:r>
            <w:r>
              <w:rPr>
                <w:rFonts w:hint="eastAsia"/>
                <w:sz w:val="21"/>
                <w:szCs w:val="21"/>
                <w:highlight w:val="none"/>
                <w:lang w:val="en-US" w:eastAsia="zh-CN"/>
              </w:rPr>
              <w:t>陈川样</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rPr>
              <w:t>灌装</w:t>
            </w:r>
            <w:r>
              <w:rPr>
                <w:rFonts w:hint="eastAsia"/>
                <w:sz w:val="21"/>
                <w:szCs w:val="21"/>
                <w:highlight w:val="none"/>
                <w:lang w:eastAsia="zh-CN"/>
              </w:rPr>
              <w:t>工序：</w:t>
            </w:r>
            <w:r>
              <w:rPr>
                <w:rFonts w:hint="eastAsia"/>
                <w:sz w:val="21"/>
                <w:szCs w:val="21"/>
                <w:highlight w:val="none"/>
                <w:lang w:val="en-US" w:eastAsia="zh-CN"/>
              </w:rPr>
              <w:t>工艺要求1L密封</w:t>
            </w:r>
            <w:r>
              <w:rPr>
                <w:rFonts w:hint="eastAsia"/>
                <w:sz w:val="21"/>
                <w:szCs w:val="21"/>
                <w:highlight w:val="none"/>
                <w:lang w:eastAsia="zh-CN"/>
              </w:rPr>
              <w:t>。</w:t>
            </w:r>
            <w:r>
              <w:rPr>
                <w:rFonts w:hint="eastAsia"/>
                <w:sz w:val="21"/>
                <w:szCs w:val="21"/>
                <w:highlight w:val="none"/>
                <w:lang w:val="en-US" w:eastAsia="zh-CN"/>
              </w:rPr>
              <w:t>设备：灌装机</w:t>
            </w:r>
          </w:p>
          <w:p>
            <w:pPr>
              <w:spacing w:line="360" w:lineRule="auto"/>
              <w:ind w:firstLine="420" w:firstLineChars="200"/>
              <w:jc w:val="left"/>
              <w:rPr>
                <w:rFonts w:hint="eastAsia"/>
                <w:lang w:eastAsia="zh-CN"/>
              </w:rPr>
            </w:pPr>
            <w:r>
              <w:rPr>
                <w:rFonts w:hint="eastAsia"/>
                <w:sz w:val="21"/>
                <w:szCs w:val="21"/>
                <w:highlight w:val="none"/>
                <w:lang w:eastAsia="zh-CN"/>
              </w:rPr>
              <w:t>操作</w:t>
            </w:r>
            <w:r>
              <w:rPr>
                <w:rFonts w:hint="eastAsia"/>
                <w:sz w:val="21"/>
                <w:szCs w:val="21"/>
                <w:highlight w:val="none"/>
                <w:lang w:val="en-US" w:eastAsia="zh-CN"/>
              </w:rPr>
              <w:t>人员：陈伟生</w:t>
            </w:r>
          </w:p>
          <w:p>
            <w:pPr>
              <w:spacing w:line="360" w:lineRule="auto"/>
              <w:ind w:firstLine="420" w:firstLineChars="200"/>
              <w:jc w:val="left"/>
              <w:rPr>
                <w:rFonts w:hint="default"/>
                <w:sz w:val="21"/>
                <w:szCs w:val="21"/>
                <w:highlight w:val="none"/>
                <w:lang w:val="en-US" w:eastAsia="zh-CN"/>
              </w:rPr>
            </w:pPr>
            <w:r>
              <w:rPr>
                <w:rFonts w:hint="eastAsia"/>
                <w:sz w:val="21"/>
                <w:szCs w:val="21"/>
                <w:highlight w:val="none"/>
              </w:rPr>
              <w:t>杀菌</w:t>
            </w:r>
            <w:r>
              <w:rPr>
                <w:rFonts w:hint="eastAsia"/>
                <w:sz w:val="21"/>
                <w:szCs w:val="21"/>
                <w:highlight w:val="none"/>
                <w:lang w:eastAsia="zh-CN"/>
              </w:rPr>
              <w:t>工序：</w:t>
            </w:r>
            <w:r>
              <w:rPr>
                <w:rFonts w:hint="eastAsia"/>
                <w:sz w:val="21"/>
                <w:szCs w:val="21"/>
                <w:highlight w:val="none"/>
                <w:lang w:val="en-US" w:eastAsia="zh-CN"/>
              </w:rPr>
              <w:t>工艺要求温度121±5℃、杀菌时间30分钟</w:t>
            </w:r>
            <w:r>
              <w:rPr>
                <w:rFonts w:hint="eastAsia"/>
                <w:sz w:val="21"/>
                <w:szCs w:val="21"/>
                <w:highlight w:val="none"/>
                <w:lang w:eastAsia="zh-CN"/>
              </w:rPr>
              <w:t>。</w:t>
            </w:r>
            <w:r>
              <w:rPr>
                <w:rFonts w:hint="eastAsia"/>
                <w:sz w:val="21"/>
                <w:szCs w:val="21"/>
                <w:highlight w:val="none"/>
                <w:lang w:val="en-US" w:eastAsia="zh-CN"/>
              </w:rPr>
              <w:t>设备：杀菌管道</w:t>
            </w:r>
          </w:p>
          <w:p>
            <w:pPr>
              <w:spacing w:line="360" w:lineRule="auto"/>
              <w:ind w:firstLine="420" w:firstLineChars="200"/>
              <w:jc w:val="left"/>
              <w:rPr>
                <w:rFonts w:hint="eastAsia"/>
                <w:sz w:val="21"/>
                <w:szCs w:val="21"/>
                <w:highlight w:val="none"/>
                <w:lang w:eastAsia="zh-CN"/>
              </w:rPr>
            </w:pPr>
            <w:r>
              <w:rPr>
                <w:rFonts w:hint="eastAsia"/>
                <w:sz w:val="21"/>
                <w:szCs w:val="21"/>
                <w:highlight w:val="none"/>
                <w:lang w:eastAsia="zh-CN"/>
              </w:rPr>
              <w:t>操作</w:t>
            </w:r>
            <w:r>
              <w:rPr>
                <w:rFonts w:hint="eastAsia"/>
                <w:sz w:val="21"/>
                <w:szCs w:val="21"/>
                <w:highlight w:val="none"/>
                <w:lang w:val="en-US" w:eastAsia="zh-CN"/>
              </w:rPr>
              <w:t>人员：陈劲锋</w:t>
            </w:r>
          </w:p>
          <w:p>
            <w:pPr>
              <w:spacing w:line="360" w:lineRule="auto"/>
              <w:ind w:firstLine="420" w:firstLineChars="200"/>
              <w:jc w:val="left"/>
              <w:rPr>
                <w:rFonts w:hint="default"/>
                <w:snapToGrid w:val="0"/>
                <w:kern w:val="0"/>
                <w:sz w:val="21"/>
                <w:szCs w:val="21"/>
                <w:lang w:val="en-US" w:eastAsia="zh-CN"/>
              </w:rPr>
            </w:pPr>
            <w:r>
              <w:rPr>
                <w:rFonts w:hint="eastAsia"/>
                <w:sz w:val="21"/>
                <w:szCs w:val="21"/>
                <w:highlight w:val="none"/>
              </w:rPr>
              <w:t>冷却</w:t>
            </w:r>
            <w:r>
              <w:rPr>
                <w:rFonts w:hint="eastAsia"/>
                <w:snapToGrid w:val="0"/>
                <w:kern w:val="0"/>
                <w:sz w:val="21"/>
                <w:szCs w:val="21"/>
                <w:lang w:eastAsia="zh-CN"/>
              </w:rPr>
              <w:t>工序：</w:t>
            </w:r>
            <w:r>
              <w:rPr>
                <w:rFonts w:hint="eastAsia"/>
                <w:snapToGrid w:val="0"/>
                <w:kern w:val="0"/>
                <w:sz w:val="21"/>
                <w:szCs w:val="21"/>
                <w:lang w:val="en-US" w:eastAsia="zh-CN"/>
              </w:rPr>
              <w:t>工艺要求温度达到常温</w:t>
            </w:r>
            <w:r>
              <w:rPr>
                <w:rFonts w:hint="eastAsia"/>
                <w:snapToGrid w:val="0"/>
                <w:kern w:val="0"/>
                <w:sz w:val="21"/>
                <w:szCs w:val="21"/>
                <w:lang w:eastAsia="zh-CN"/>
              </w:rPr>
              <w:t>。</w:t>
            </w:r>
            <w:r>
              <w:rPr>
                <w:rFonts w:hint="eastAsia"/>
                <w:snapToGrid w:val="0"/>
                <w:kern w:val="0"/>
                <w:sz w:val="21"/>
                <w:szCs w:val="21"/>
                <w:lang w:val="en-US" w:eastAsia="zh-CN"/>
              </w:rPr>
              <w:t>设备：椰子汁自然降温</w:t>
            </w:r>
          </w:p>
          <w:p>
            <w:pPr>
              <w:pStyle w:val="2"/>
              <w:ind w:firstLine="460" w:firstLineChars="200"/>
              <w:rPr>
                <w:rFonts w:hint="default"/>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人员：陈X</w:t>
            </w:r>
          </w:p>
          <w:p>
            <w:pPr>
              <w:spacing w:line="360" w:lineRule="auto"/>
              <w:ind w:firstLine="420" w:firstLineChars="200"/>
              <w:jc w:val="left"/>
              <w:rPr>
                <w:rFonts w:hint="eastAsia"/>
                <w:snapToGrid w:val="0"/>
                <w:kern w:val="0"/>
                <w:sz w:val="21"/>
                <w:szCs w:val="21"/>
                <w:lang w:eastAsia="zh-CN"/>
              </w:rPr>
            </w:pPr>
            <w:r>
              <w:rPr>
                <w:rFonts w:hint="eastAsia"/>
                <w:sz w:val="21"/>
                <w:szCs w:val="21"/>
                <w:highlight w:val="none"/>
              </w:rPr>
              <w:t>贴标</w:t>
            </w:r>
            <w:r>
              <w:rPr>
                <w:rFonts w:hint="eastAsia"/>
                <w:snapToGrid w:val="0"/>
                <w:kern w:val="0"/>
                <w:sz w:val="21"/>
                <w:szCs w:val="21"/>
                <w:lang w:eastAsia="zh-CN"/>
              </w:rPr>
              <w:t>工序：</w:t>
            </w:r>
            <w:r>
              <w:rPr>
                <w:rFonts w:hint="eastAsia"/>
                <w:snapToGrid w:val="0"/>
                <w:kern w:val="0"/>
                <w:sz w:val="21"/>
                <w:szCs w:val="21"/>
                <w:lang w:val="en-US" w:eastAsia="zh-CN"/>
              </w:rPr>
              <w:t>商标等贴上产品外包装</w:t>
            </w:r>
            <w:r>
              <w:rPr>
                <w:rFonts w:hint="eastAsia"/>
                <w:snapToGrid w:val="0"/>
                <w:kern w:val="0"/>
                <w:sz w:val="21"/>
                <w:szCs w:val="21"/>
                <w:lang w:eastAsia="zh-CN"/>
              </w:rPr>
              <w:t>，</w:t>
            </w:r>
            <w:r>
              <w:rPr>
                <w:rFonts w:hint="eastAsia"/>
                <w:snapToGrid w:val="0"/>
                <w:kern w:val="0"/>
                <w:sz w:val="21"/>
                <w:szCs w:val="21"/>
                <w:lang w:val="en-US" w:eastAsia="zh-CN"/>
              </w:rPr>
              <w:t>工艺要求贴正牢固</w:t>
            </w:r>
            <w:r>
              <w:rPr>
                <w:rFonts w:hint="eastAsia"/>
                <w:snapToGrid w:val="0"/>
                <w:kern w:val="0"/>
                <w:sz w:val="21"/>
                <w:szCs w:val="21"/>
                <w:lang w:eastAsia="zh-CN"/>
              </w:rPr>
              <w:t>。</w:t>
            </w:r>
          </w:p>
          <w:p>
            <w:pPr>
              <w:spacing w:line="280" w:lineRule="exact"/>
              <w:ind w:firstLine="420" w:firstLineChars="200"/>
              <w:rPr>
                <w:rFonts w:hint="eastAsia"/>
                <w:snapToGrid w:val="0"/>
                <w:kern w:val="0"/>
                <w:sz w:val="21"/>
                <w:szCs w:val="21"/>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人员：陈雪菊</w:t>
            </w:r>
          </w:p>
          <w:p>
            <w:pPr>
              <w:pStyle w:val="2"/>
              <w:rPr>
                <w:rFonts w:hint="eastAsia"/>
                <w:lang w:val="en-US" w:eastAsia="zh-CN"/>
              </w:rPr>
            </w:pPr>
          </w:p>
          <w:p>
            <w:pPr>
              <w:spacing w:line="280" w:lineRule="exact"/>
              <w:ind w:firstLine="420" w:firstLineChars="200"/>
              <w:rPr>
                <w:rFonts w:hint="eastAsia"/>
                <w:sz w:val="21"/>
                <w:szCs w:val="21"/>
                <w:highlight w:val="none"/>
              </w:rPr>
            </w:pPr>
            <w:r>
              <w:rPr>
                <w:rFonts w:hint="eastAsia" w:ascii="宋体" w:hAnsi="宋体" w:cs="宋体"/>
                <w:sz w:val="21"/>
                <w:szCs w:val="21"/>
                <w:highlight w:val="none"/>
                <w:lang w:val="en-US" w:eastAsia="zh-CN"/>
              </w:rPr>
              <w:t>查：</w:t>
            </w:r>
            <w:r>
              <w:rPr>
                <w:rFonts w:hint="eastAsia"/>
                <w:sz w:val="21"/>
                <w:szCs w:val="21"/>
                <w:highlight w:val="none"/>
              </w:rPr>
              <w:t>椰子油</w:t>
            </w:r>
            <w:r>
              <w:rPr>
                <w:rFonts w:hint="eastAsia"/>
                <w:sz w:val="21"/>
                <w:szCs w:val="21"/>
                <w:highlight w:val="none"/>
                <w:lang w:eastAsia="zh-CN"/>
              </w:rPr>
              <w:t>（</w:t>
            </w:r>
            <w:r>
              <w:rPr>
                <w:rFonts w:hint="eastAsia"/>
                <w:sz w:val="21"/>
                <w:szCs w:val="21"/>
                <w:highlight w:val="none"/>
                <w:lang w:val="en-US" w:eastAsia="zh-CN"/>
              </w:rPr>
              <w:t>冷压榨</w:t>
            </w:r>
            <w:r>
              <w:rPr>
                <w:rFonts w:hint="eastAsia"/>
                <w:sz w:val="21"/>
                <w:szCs w:val="21"/>
                <w:highlight w:val="none"/>
                <w:lang w:eastAsia="zh-CN"/>
              </w:rPr>
              <w:t>）</w:t>
            </w:r>
          </w:p>
          <w:p>
            <w:pPr>
              <w:spacing w:line="360" w:lineRule="auto"/>
              <w:ind w:firstLine="420" w:firstLineChars="200"/>
              <w:jc w:val="left"/>
              <w:rPr>
                <w:rFonts w:hint="default"/>
                <w:snapToGrid w:val="0"/>
                <w:kern w:val="0"/>
                <w:sz w:val="21"/>
                <w:szCs w:val="21"/>
                <w:lang w:val="en-US" w:eastAsia="zh-CN"/>
              </w:rPr>
            </w:pPr>
            <w:r>
              <w:rPr>
                <w:rFonts w:hint="eastAsia"/>
                <w:sz w:val="21"/>
                <w:szCs w:val="21"/>
                <w:highlight w:val="none"/>
                <w:lang w:val="en-US" w:eastAsia="zh-CN"/>
              </w:rPr>
              <w:t>椰蓉</w:t>
            </w:r>
            <w:r>
              <w:rPr>
                <w:rFonts w:hint="eastAsia"/>
                <w:sz w:val="21"/>
                <w:szCs w:val="21"/>
                <w:highlight w:val="none"/>
              </w:rPr>
              <w:t>预处理</w:t>
            </w:r>
            <w:r>
              <w:rPr>
                <w:rFonts w:hint="eastAsia"/>
                <w:snapToGrid w:val="0"/>
                <w:kern w:val="0"/>
                <w:sz w:val="21"/>
                <w:szCs w:val="21"/>
                <w:lang w:eastAsia="zh-CN"/>
              </w:rPr>
              <w:t>工序：，工艺要求</w:t>
            </w:r>
            <w:r>
              <w:rPr>
                <w:rFonts w:hint="eastAsia"/>
                <w:snapToGrid w:val="0"/>
                <w:kern w:val="0"/>
                <w:sz w:val="21"/>
                <w:szCs w:val="21"/>
                <w:lang w:val="en-US" w:eastAsia="zh-CN"/>
              </w:rPr>
              <w:t>干净无杂质，符合要求</w:t>
            </w:r>
          </w:p>
          <w:p>
            <w:pPr>
              <w:pStyle w:val="2"/>
              <w:ind w:firstLine="460" w:firstLineChars="200"/>
              <w:rPr>
                <w:rFonts w:hint="eastAsia"/>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人员：符大美</w:t>
            </w:r>
          </w:p>
          <w:p>
            <w:pPr>
              <w:spacing w:line="360" w:lineRule="auto"/>
              <w:ind w:firstLine="420" w:firstLineChars="200"/>
              <w:jc w:val="left"/>
              <w:rPr>
                <w:rFonts w:hint="default"/>
                <w:snapToGrid w:val="0"/>
                <w:kern w:val="0"/>
                <w:sz w:val="21"/>
                <w:szCs w:val="21"/>
                <w:lang w:val="en-US" w:eastAsia="zh-CN"/>
              </w:rPr>
            </w:pPr>
            <w:r>
              <w:rPr>
                <w:rFonts w:hint="eastAsia"/>
                <w:sz w:val="21"/>
                <w:szCs w:val="21"/>
                <w:highlight w:val="none"/>
                <w:lang w:val="en-US" w:eastAsia="zh-CN"/>
              </w:rPr>
              <w:t>压榨</w:t>
            </w:r>
            <w:r>
              <w:rPr>
                <w:rFonts w:hint="eastAsia"/>
                <w:snapToGrid w:val="0"/>
                <w:kern w:val="0"/>
                <w:sz w:val="21"/>
                <w:szCs w:val="21"/>
                <w:lang w:eastAsia="zh-CN"/>
              </w:rPr>
              <w:t>工序：工艺要求</w:t>
            </w:r>
            <w:r>
              <w:rPr>
                <w:rFonts w:hint="eastAsia"/>
                <w:snapToGrid w:val="0"/>
                <w:kern w:val="0"/>
                <w:sz w:val="21"/>
                <w:szCs w:val="21"/>
                <w:lang w:val="en-US" w:eastAsia="zh-CN"/>
              </w:rPr>
              <w:t>压榨成饼颜色微黄，设备：</w:t>
            </w:r>
            <w:r>
              <w:rPr>
                <w:rFonts w:hint="eastAsia"/>
                <w:sz w:val="21"/>
                <w:szCs w:val="21"/>
                <w:highlight w:val="none"/>
                <w:lang w:val="en-US" w:eastAsia="zh-CN"/>
              </w:rPr>
              <w:t>压榨</w:t>
            </w:r>
            <w:r>
              <w:rPr>
                <w:rFonts w:hint="eastAsia"/>
                <w:snapToGrid w:val="0"/>
                <w:kern w:val="0"/>
                <w:sz w:val="21"/>
                <w:szCs w:val="21"/>
                <w:lang w:val="en-US" w:eastAsia="zh-CN"/>
              </w:rPr>
              <w:t>机</w:t>
            </w:r>
          </w:p>
          <w:p>
            <w:pPr>
              <w:pStyle w:val="2"/>
              <w:ind w:firstLine="460" w:firstLineChars="200"/>
              <w:rPr>
                <w:rFonts w:hint="eastAsia"/>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人员：符大美</w:t>
            </w:r>
          </w:p>
          <w:p>
            <w:pPr>
              <w:spacing w:line="360" w:lineRule="auto"/>
              <w:ind w:firstLine="420" w:firstLineChars="200"/>
              <w:jc w:val="left"/>
              <w:rPr>
                <w:rFonts w:hint="default"/>
                <w:snapToGrid w:val="0"/>
                <w:kern w:val="0"/>
                <w:sz w:val="21"/>
                <w:szCs w:val="21"/>
                <w:lang w:val="en-US" w:eastAsia="zh-CN"/>
              </w:rPr>
            </w:pPr>
            <w:r>
              <w:rPr>
                <w:rFonts w:hint="eastAsia"/>
                <w:sz w:val="21"/>
                <w:szCs w:val="21"/>
                <w:highlight w:val="none"/>
              </w:rPr>
              <w:t>过滤</w:t>
            </w:r>
            <w:r>
              <w:rPr>
                <w:rFonts w:hint="eastAsia"/>
                <w:snapToGrid w:val="0"/>
                <w:kern w:val="0"/>
                <w:sz w:val="21"/>
                <w:szCs w:val="21"/>
                <w:lang w:eastAsia="zh-CN"/>
              </w:rPr>
              <w:t>工序：工艺要求</w:t>
            </w:r>
            <w:r>
              <w:rPr>
                <w:rFonts w:hint="eastAsia"/>
                <w:snapToGrid w:val="0"/>
                <w:kern w:val="0"/>
                <w:sz w:val="21"/>
                <w:szCs w:val="21"/>
                <w:lang w:val="en-US" w:eastAsia="zh-CN"/>
              </w:rPr>
              <w:t>清澈如水，设备：压榨机</w:t>
            </w:r>
          </w:p>
          <w:p>
            <w:pPr>
              <w:pStyle w:val="2"/>
              <w:ind w:firstLine="460" w:firstLineChars="200"/>
              <w:rPr>
                <w:rFonts w:hint="eastAsia"/>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人员：符大美</w:t>
            </w:r>
          </w:p>
          <w:p>
            <w:pPr>
              <w:spacing w:line="360" w:lineRule="auto"/>
              <w:ind w:firstLine="420" w:firstLineChars="200"/>
              <w:jc w:val="left"/>
              <w:rPr>
                <w:rFonts w:hint="eastAsia"/>
                <w:snapToGrid w:val="0"/>
                <w:kern w:val="0"/>
                <w:sz w:val="21"/>
                <w:szCs w:val="21"/>
                <w:lang w:val="en-US" w:eastAsia="zh-CN"/>
              </w:rPr>
            </w:pPr>
            <w:r>
              <w:rPr>
                <w:rFonts w:hint="eastAsia"/>
                <w:sz w:val="21"/>
                <w:szCs w:val="21"/>
                <w:highlight w:val="none"/>
              </w:rPr>
              <w:t>静置</w:t>
            </w:r>
            <w:r>
              <w:rPr>
                <w:rFonts w:hint="eastAsia"/>
                <w:snapToGrid w:val="0"/>
                <w:kern w:val="0"/>
                <w:sz w:val="21"/>
                <w:szCs w:val="21"/>
                <w:lang w:eastAsia="zh-CN"/>
              </w:rPr>
              <w:t>工序：操作工</w:t>
            </w:r>
            <w:r>
              <w:rPr>
                <w:rFonts w:hint="eastAsia"/>
                <w:snapToGrid w:val="0"/>
                <w:kern w:val="0"/>
                <w:sz w:val="21"/>
                <w:szCs w:val="21"/>
                <w:lang w:val="en-US" w:eastAsia="zh-CN"/>
              </w:rPr>
              <w:t>符大美将过滤后的油放置在储油罐中静置30分钟</w:t>
            </w:r>
            <w:r>
              <w:rPr>
                <w:rFonts w:hint="eastAsia"/>
                <w:snapToGrid w:val="0"/>
                <w:kern w:val="0"/>
                <w:sz w:val="21"/>
                <w:szCs w:val="21"/>
                <w:lang w:eastAsia="zh-CN"/>
              </w:rPr>
              <w:t>，</w:t>
            </w:r>
            <w:r>
              <w:rPr>
                <w:rFonts w:hint="eastAsia"/>
                <w:snapToGrid w:val="0"/>
                <w:kern w:val="0"/>
                <w:sz w:val="21"/>
                <w:szCs w:val="21"/>
                <w:lang w:val="en-US" w:eastAsia="zh-CN"/>
              </w:rPr>
              <w:t>符合要求。</w:t>
            </w:r>
          </w:p>
          <w:p>
            <w:pPr>
              <w:pStyle w:val="2"/>
              <w:rPr>
                <w:rFonts w:hint="eastAsia"/>
                <w:snapToGrid w:val="0"/>
                <w:kern w:val="0"/>
                <w:sz w:val="21"/>
                <w:szCs w:val="21"/>
                <w:lang w:val="en-US" w:eastAsia="zh-CN"/>
              </w:rPr>
            </w:pPr>
          </w:p>
          <w:p>
            <w:pPr>
              <w:pStyle w:val="2"/>
              <w:rPr>
                <w:rFonts w:hint="eastAsia"/>
                <w:snapToGrid w:val="0"/>
                <w:kern w:val="0"/>
                <w:sz w:val="21"/>
                <w:szCs w:val="21"/>
                <w:lang w:val="en-US" w:eastAsia="zh-CN"/>
              </w:rPr>
            </w:pPr>
            <w:r>
              <w:rPr>
                <w:rFonts w:hint="eastAsia"/>
                <w:snapToGrid w:val="0"/>
                <w:kern w:val="0"/>
                <w:sz w:val="21"/>
                <w:szCs w:val="21"/>
                <w:lang w:val="en-US" w:eastAsia="zh-CN"/>
              </w:rPr>
              <w:t>查：椰蓉、椰丝的生产</w:t>
            </w:r>
          </w:p>
          <w:p>
            <w:pPr>
              <w:pStyle w:val="2"/>
              <w:rPr>
                <w:rFonts w:hint="eastAsia"/>
                <w:snapToGrid w:val="0"/>
                <w:kern w:val="0"/>
                <w:sz w:val="21"/>
                <w:szCs w:val="21"/>
                <w:lang w:val="en-US" w:eastAsia="zh-CN"/>
              </w:rPr>
            </w:pPr>
            <w:r>
              <w:rPr>
                <w:rFonts w:hint="default"/>
                <w:snapToGrid w:val="0"/>
                <w:kern w:val="0"/>
                <w:sz w:val="21"/>
                <w:szCs w:val="21"/>
                <w:lang w:val="en-US" w:eastAsia="zh-CN"/>
              </w:rPr>
              <w:t>切块</w:t>
            </w:r>
            <w:r>
              <w:rPr>
                <w:rFonts w:hint="eastAsia"/>
                <w:snapToGrid w:val="0"/>
                <w:kern w:val="0"/>
                <w:sz w:val="21"/>
                <w:szCs w:val="21"/>
                <w:lang w:val="en-US" w:eastAsia="zh-CN"/>
              </w:rPr>
              <w:t>工序：工艺要求切块均匀</w:t>
            </w:r>
          </w:p>
          <w:p>
            <w:pPr>
              <w:pStyle w:val="2"/>
              <w:ind w:firstLine="460" w:firstLineChars="200"/>
              <w:rPr>
                <w:rFonts w:hint="default"/>
                <w:snapToGrid w:val="0"/>
                <w:kern w:val="0"/>
                <w:sz w:val="21"/>
                <w:szCs w:val="21"/>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人员：符大美</w:t>
            </w:r>
          </w:p>
          <w:p>
            <w:pPr>
              <w:pStyle w:val="2"/>
              <w:rPr>
                <w:rFonts w:hint="eastAsia"/>
                <w:sz w:val="21"/>
                <w:szCs w:val="21"/>
                <w:highlight w:val="none"/>
                <w:lang w:val="en-US" w:eastAsia="zh-CN"/>
              </w:rPr>
            </w:pPr>
            <w:r>
              <w:rPr>
                <w:rFonts w:hint="default"/>
                <w:snapToGrid w:val="0"/>
                <w:kern w:val="0"/>
                <w:sz w:val="21"/>
                <w:szCs w:val="21"/>
                <w:lang w:val="en-US" w:eastAsia="zh-CN"/>
              </w:rPr>
              <w:t>清洗</w:t>
            </w:r>
            <w:r>
              <w:rPr>
                <w:rFonts w:hint="eastAsia"/>
                <w:snapToGrid w:val="0"/>
                <w:kern w:val="0"/>
                <w:sz w:val="21"/>
                <w:szCs w:val="21"/>
                <w:lang w:val="en-US" w:eastAsia="zh-CN"/>
              </w:rPr>
              <w:t>工序：</w:t>
            </w:r>
            <w:r>
              <w:rPr>
                <w:rFonts w:hint="eastAsia"/>
                <w:sz w:val="21"/>
                <w:szCs w:val="21"/>
                <w:highlight w:val="none"/>
                <w:lang w:eastAsia="zh-CN"/>
              </w:rPr>
              <w:t>工艺要求</w:t>
            </w:r>
            <w:r>
              <w:rPr>
                <w:rFonts w:hint="eastAsia"/>
                <w:sz w:val="21"/>
                <w:szCs w:val="21"/>
                <w:highlight w:val="none"/>
                <w:lang w:val="en-US" w:eastAsia="zh-CN"/>
              </w:rPr>
              <w:t>干净无杂质，设备：清洗机</w:t>
            </w:r>
          </w:p>
          <w:p>
            <w:pPr>
              <w:pStyle w:val="2"/>
              <w:ind w:firstLine="460" w:firstLineChars="200"/>
              <w:rPr>
                <w:rFonts w:hint="eastAsia"/>
                <w:sz w:val="21"/>
                <w:szCs w:val="21"/>
                <w:highlight w:val="none"/>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人员：陈X</w:t>
            </w:r>
          </w:p>
          <w:p>
            <w:pPr>
              <w:spacing w:line="360" w:lineRule="auto"/>
              <w:ind w:firstLine="420" w:firstLineChars="200"/>
              <w:jc w:val="left"/>
              <w:rPr>
                <w:rFonts w:hint="default"/>
                <w:sz w:val="21"/>
                <w:szCs w:val="21"/>
                <w:highlight w:val="none"/>
                <w:lang w:val="en-US" w:eastAsia="zh-CN"/>
              </w:rPr>
            </w:pPr>
            <w:r>
              <w:rPr>
                <w:rFonts w:hint="default"/>
                <w:snapToGrid w:val="0"/>
                <w:kern w:val="0"/>
                <w:sz w:val="21"/>
                <w:szCs w:val="21"/>
                <w:lang w:val="en-US" w:eastAsia="zh-CN"/>
              </w:rPr>
              <w:t>创蓉（切丝）</w:t>
            </w:r>
            <w:r>
              <w:rPr>
                <w:rFonts w:hint="eastAsia"/>
                <w:snapToGrid w:val="0"/>
                <w:kern w:val="0"/>
                <w:sz w:val="21"/>
                <w:szCs w:val="21"/>
                <w:lang w:val="en-US" w:eastAsia="zh-CN"/>
              </w:rPr>
              <w:t>工序：</w:t>
            </w:r>
            <w:r>
              <w:rPr>
                <w:rFonts w:hint="eastAsia"/>
                <w:sz w:val="21"/>
                <w:szCs w:val="21"/>
                <w:highlight w:val="none"/>
                <w:lang w:eastAsia="zh-CN"/>
              </w:rPr>
              <w:t>工艺要求</w:t>
            </w:r>
            <w:r>
              <w:rPr>
                <w:rFonts w:hint="eastAsia"/>
                <w:sz w:val="21"/>
                <w:szCs w:val="21"/>
                <w:highlight w:val="none"/>
                <w:lang w:val="en-US" w:eastAsia="zh-CN"/>
              </w:rPr>
              <w:t>破碎均匀，设备：</w:t>
            </w:r>
            <w:r>
              <w:rPr>
                <w:rFonts w:hint="eastAsia"/>
                <w:sz w:val="21"/>
                <w:szCs w:val="21"/>
                <w:highlight w:val="none"/>
              </w:rPr>
              <w:t>刨丝床</w:t>
            </w:r>
          </w:p>
          <w:p>
            <w:pPr>
              <w:pStyle w:val="2"/>
              <w:ind w:firstLine="460" w:firstLineChars="200"/>
              <w:rPr>
                <w:rFonts w:hint="eastAsia"/>
                <w:lang w:eastAsia="zh-CN"/>
              </w:rPr>
            </w:pPr>
            <w:r>
              <w:rPr>
                <w:rFonts w:hint="eastAsia"/>
                <w:sz w:val="21"/>
                <w:szCs w:val="21"/>
                <w:highlight w:val="none"/>
                <w:lang w:eastAsia="zh-CN"/>
              </w:rPr>
              <w:t>操作</w:t>
            </w:r>
            <w:r>
              <w:rPr>
                <w:rFonts w:hint="eastAsia"/>
                <w:sz w:val="21"/>
                <w:szCs w:val="21"/>
                <w:highlight w:val="none"/>
                <w:lang w:val="en-US" w:eastAsia="zh-CN"/>
              </w:rPr>
              <w:t>人员</w:t>
            </w:r>
            <w:r>
              <w:rPr>
                <w:rFonts w:hint="eastAsia"/>
                <w:sz w:val="21"/>
                <w:szCs w:val="21"/>
                <w:highlight w:val="none"/>
                <w:lang w:eastAsia="zh-CN"/>
              </w:rPr>
              <w:t>：</w:t>
            </w:r>
            <w:r>
              <w:rPr>
                <w:rFonts w:hint="eastAsia"/>
                <w:sz w:val="21"/>
                <w:szCs w:val="21"/>
                <w:highlight w:val="none"/>
                <w:lang w:val="en-US" w:eastAsia="zh-CN"/>
              </w:rPr>
              <w:t>符妙华</w:t>
            </w:r>
          </w:p>
          <w:p>
            <w:pPr>
              <w:pStyle w:val="2"/>
              <w:rPr>
                <w:rFonts w:hint="eastAsia"/>
                <w:snapToGrid w:val="0"/>
                <w:kern w:val="0"/>
                <w:sz w:val="21"/>
                <w:szCs w:val="21"/>
                <w:lang w:val="en-US" w:eastAsia="zh-CN"/>
              </w:rPr>
            </w:pPr>
            <w:r>
              <w:rPr>
                <w:rFonts w:hint="default"/>
                <w:snapToGrid w:val="0"/>
                <w:kern w:val="0"/>
                <w:sz w:val="21"/>
                <w:szCs w:val="21"/>
                <w:lang w:val="en-US" w:eastAsia="zh-CN"/>
              </w:rPr>
              <w:t>干燥</w:t>
            </w:r>
            <w:r>
              <w:rPr>
                <w:rFonts w:hint="eastAsia"/>
                <w:snapToGrid w:val="0"/>
                <w:kern w:val="0"/>
                <w:sz w:val="21"/>
                <w:szCs w:val="21"/>
                <w:lang w:val="en-US" w:eastAsia="zh-CN"/>
              </w:rPr>
              <w:t>工序：工艺要求无水分，设备：烘干机</w:t>
            </w:r>
          </w:p>
          <w:p>
            <w:pPr>
              <w:pStyle w:val="2"/>
              <w:ind w:firstLine="460" w:firstLineChars="200"/>
              <w:rPr>
                <w:rFonts w:hint="default"/>
                <w:snapToGrid w:val="0"/>
                <w:kern w:val="0"/>
                <w:sz w:val="21"/>
                <w:szCs w:val="21"/>
                <w:lang w:val="en-US" w:eastAsia="zh-CN"/>
              </w:rPr>
            </w:pPr>
            <w:r>
              <w:rPr>
                <w:rFonts w:hint="eastAsia"/>
                <w:sz w:val="21"/>
                <w:szCs w:val="21"/>
                <w:highlight w:val="none"/>
                <w:lang w:eastAsia="zh-CN"/>
              </w:rPr>
              <w:t>操作</w:t>
            </w:r>
            <w:r>
              <w:rPr>
                <w:rFonts w:hint="eastAsia"/>
                <w:sz w:val="21"/>
                <w:szCs w:val="21"/>
                <w:highlight w:val="none"/>
                <w:lang w:val="en-US" w:eastAsia="zh-CN"/>
              </w:rPr>
              <w:t>人员</w:t>
            </w:r>
            <w:r>
              <w:rPr>
                <w:rFonts w:hint="eastAsia"/>
                <w:sz w:val="21"/>
                <w:szCs w:val="21"/>
                <w:highlight w:val="none"/>
                <w:lang w:eastAsia="zh-CN"/>
              </w:rPr>
              <w:t>：</w:t>
            </w:r>
            <w:r>
              <w:rPr>
                <w:rFonts w:hint="eastAsia"/>
                <w:sz w:val="21"/>
                <w:szCs w:val="21"/>
                <w:highlight w:val="none"/>
                <w:lang w:val="en-US" w:eastAsia="zh-CN"/>
              </w:rPr>
              <w:t>符妙华</w:t>
            </w:r>
          </w:p>
          <w:p>
            <w:pPr>
              <w:spacing w:line="360" w:lineRule="auto"/>
              <w:ind w:firstLine="420" w:firstLineChars="200"/>
              <w:jc w:val="left"/>
              <w:rPr>
                <w:rFonts w:hint="default"/>
                <w:snapToGrid w:val="0"/>
                <w:kern w:val="0"/>
                <w:sz w:val="21"/>
                <w:szCs w:val="21"/>
                <w:lang w:val="en-US" w:eastAsia="zh-CN"/>
              </w:rPr>
            </w:pPr>
            <w:r>
              <w:rPr>
                <w:rFonts w:hint="default"/>
                <w:snapToGrid w:val="0"/>
                <w:kern w:val="0"/>
                <w:sz w:val="21"/>
                <w:szCs w:val="21"/>
                <w:lang w:val="en-US" w:eastAsia="zh-CN"/>
              </w:rPr>
              <w:t>冷却</w:t>
            </w:r>
            <w:r>
              <w:rPr>
                <w:rFonts w:hint="eastAsia"/>
                <w:snapToGrid w:val="0"/>
                <w:kern w:val="0"/>
                <w:sz w:val="21"/>
                <w:szCs w:val="21"/>
                <w:lang w:val="en-US" w:eastAsia="zh-CN"/>
              </w:rPr>
              <w:t>工序：</w:t>
            </w:r>
            <w:r>
              <w:rPr>
                <w:rFonts w:hint="eastAsia"/>
                <w:sz w:val="21"/>
                <w:szCs w:val="21"/>
                <w:highlight w:val="none"/>
              </w:rPr>
              <w:t>冷却</w:t>
            </w:r>
            <w:r>
              <w:rPr>
                <w:rFonts w:hint="eastAsia"/>
                <w:snapToGrid w:val="0"/>
                <w:kern w:val="0"/>
                <w:sz w:val="21"/>
                <w:szCs w:val="21"/>
                <w:lang w:eastAsia="zh-CN"/>
              </w:rPr>
              <w:t>工序：</w:t>
            </w:r>
            <w:r>
              <w:rPr>
                <w:rFonts w:hint="eastAsia"/>
                <w:snapToGrid w:val="0"/>
                <w:kern w:val="0"/>
                <w:sz w:val="21"/>
                <w:szCs w:val="21"/>
                <w:lang w:val="en-US" w:eastAsia="zh-CN"/>
              </w:rPr>
              <w:t>工艺要求温度达到常温</w:t>
            </w:r>
            <w:r>
              <w:rPr>
                <w:rFonts w:hint="eastAsia"/>
                <w:snapToGrid w:val="0"/>
                <w:kern w:val="0"/>
                <w:sz w:val="21"/>
                <w:szCs w:val="21"/>
                <w:lang w:eastAsia="zh-CN"/>
              </w:rPr>
              <w:t>。</w:t>
            </w:r>
            <w:r>
              <w:rPr>
                <w:rFonts w:hint="eastAsia"/>
                <w:snapToGrid w:val="0"/>
                <w:kern w:val="0"/>
                <w:sz w:val="21"/>
                <w:szCs w:val="21"/>
                <w:lang w:val="en-US" w:eastAsia="zh-CN"/>
              </w:rPr>
              <w:t>设备：椰子汁自然降温</w:t>
            </w:r>
          </w:p>
          <w:p>
            <w:pPr>
              <w:pStyle w:val="2"/>
              <w:ind w:firstLine="460" w:firstLineChars="200"/>
              <w:rPr>
                <w:rFonts w:hint="eastAsia"/>
                <w:snapToGrid w:val="0"/>
                <w:kern w:val="0"/>
                <w:sz w:val="21"/>
                <w:szCs w:val="21"/>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人员：陈X</w:t>
            </w:r>
          </w:p>
          <w:p>
            <w:pPr>
              <w:spacing w:line="360" w:lineRule="auto"/>
              <w:ind w:firstLine="420" w:firstLineChars="200"/>
              <w:jc w:val="left"/>
              <w:rPr>
                <w:rFonts w:hint="eastAsia"/>
                <w:snapToGrid w:val="0"/>
                <w:kern w:val="0"/>
                <w:sz w:val="21"/>
                <w:szCs w:val="21"/>
                <w:lang w:eastAsia="zh-CN"/>
              </w:rPr>
            </w:pPr>
            <w:r>
              <w:rPr>
                <w:rFonts w:hint="default"/>
                <w:snapToGrid w:val="0"/>
                <w:kern w:val="0"/>
                <w:sz w:val="21"/>
                <w:szCs w:val="21"/>
                <w:lang w:val="en-US" w:eastAsia="zh-CN"/>
              </w:rPr>
              <w:t>包装</w:t>
            </w:r>
            <w:r>
              <w:rPr>
                <w:rFonts w:hint="eastAsia"/>
                <w:snapToGrid w:val="0"/>
                <w:kern w:val="0"/>
                <w:sz w:val="21"/>
                <w:szCs w:val="21"/>
                <w:lang w:val="en-US" w:eastAsia="zh-CN"/>
              </w:rPr>
              <w:t>工序：商标等贴上产品外包装</w:t>
            </w:r>
            <w:r>
              <w:rPr>
                <w:rFonts w:hint="eastAsia"/>
                <w:snapToGrid w:val="0"/>
                <w:kern w:val="0"/>
                <w:sz w:val="21"/>
                <w:szCs w:val="21"/>
                <w:lang w:eastAsia="zh-CN"/>
              </w:rPr>
              <w:t>，</w:t>
            </w:r>
            <w:r>
              <w:rPr>
                <w:rFonts w:hint="eastAsia"/>
                <w:snapToGrid w:val="0"/>
                <w:kern w:val="0"/>
                <w:sz w:val="21"/>
                <w:szCs w:val="21"/>
                <w:lang w:val="en-US" w:eastAsia="zh-CN"/>
              </w:rPr>
              <w:t>工艺要求贴正牢固</w:t>
            </w:r>
            <w:r>
              <w:rPr>
                <w:rFonts w:hint="eastAsia"/>
                <w:snapToGrid w:val="0"/>
                <w:kern w:val="0"/>
                <w:sz w:val="21"/>
                <w:szCs w:val="21"/>
                <w:lang w:eastAsia="zh-CN"/>
              </w:rPr>
              <w:t>。</w:t>
            </w:r>
          </w:p>
          <w:p>
            <w:pPr>
              <w:spacing w:line="280" w:lineRule="exact"/>
              <w:ind w:firstLine="420" w:firstLineChars="200"/>
              <w:rPr>
                <w:rFonts w:hint="default"/>
                <w:snapToGrid w:val="0"/>
                <w:kern w:val="0"/>
                <w:sz w:val="21"/>
                <w:szCs w:val="21"/>
                <w:lang w:val="en-US" w:eastAsia="zh-CN"/>
              </w:rPr>
            </w:pPr>
            <w:r>
              <w:rPr>
                <w:rFonts w:hint="eastAsia"/>
                <w:snapToGrid w:val="0"/>
                <w:kern w:val="0"/>
                <w:sz w:val="21"/>
                <w:szCs w:val="21"/>
                <w:lang w:eastAsia="zh-CN"/>
              </w:rPr>
              <w:t>操作</w:t>
            </w:r>
            <w:r>
              <w:rPr>
                <w:rFonts w:hint="eastAsia"/>
                <w:snapToGrid w:val="0"/>
                <w:kern w:val="0"/>
                <w:sz w:val="21"/>
                <w:szCs w:val="21"/>
                <w:lang w:val="en-US" w:eastAsia="zh-CN"/>
              </w:rPr>
              <w:t>人员：陈雪菊</w:t>
            </w:r>
          </w:p>
          <w:p>
            <w:pPr>
              <w:pStyle w:val="2"/>
              <w:rPr>
                <w:rFonts w:hint="eastAsia" w:eastAsia="宋体"/>
                <w:lang w:val="en-US" w:eastAsia="zh-CN"/>
              </w:rPr>
            </w:pPr>
            <w:r>
              <w:drawing>
                <wp:inline distT="0" distB="0" distL="114300" distR="114300">
                  <wp:extent cx="2832735" cy="2477135"/>
                  <wp:effectExtent l="0" t="0" r="1206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832735" cy="2477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22550" cy="2451735"/>
                  <wp:effectExtent l="0" t="0" r="635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622550" cy="2451735"/>
                          </a:xfrm>
                          <a:prstGeom prst="rect">
                            <a:avLst/>
                          </a:prstGeom>
                          <a:noFill/>
                          <a:ln>
                            <a:noFill/>
                          </a:ln>
                        </pic:spPr>
                      </pic:pic>
                    </a:graphicData>
                  </a:graphic>
                </wp:inline>
              </w:drawing>
            </w:r>
          </w:p>
          <w:p>
            <w:pPr>
              <w:ind w:firstLine="420" w:firstLineChars="200"/>
              <w:rPr>
                <w:rFonts w:hint="default" w:ascii="宋体" w:hAnsi="宋体" w:eastAsia="宋体"/>
                <w:color w:val="auto"/>
                <w:lang w:val="en-US" w:eastAsia="zh-CN"/>
              </w:rPr>
            </w:pPr>
            <w:r>
              <w:rPr>
                <w:rFonts w:hint="eastAsia" w:ascii="宋体" w:hAnsi="宋体"/>
                <w:color w:val="auto"/>
              </w:rPr>
              <w:t>该公司</w:t>
            </w:r>
            <w:r>
              <w:rPr>
                <w:rFonts w:hint="eastAsia" w:ascii="宋体" w:hAnsi="宋体"/>
                <w:color w:val="auto"/>
                <w:lang w:val="en-US" w:eastAsia="zh-CN"/>
              </w:rPr>
              <w:t>椰子汁、椰浆</w:t>
            </w:r>
            <w:r>
              <w:rPr>
                <w:rFonts w:hint="eastAsia" w:ascii="宋体" w:hAnsi="宋体"/>
                <w:color w:val="auto"/>
              </w:rPr>
              <w:t>的生产用到</w:t>
            </w:r>
            <w:r>
              <w:rPr>
                <w:rFonts w:hint="eastAsia" w:ascii="宋体" w:hAnsi="宋体"/>
                <w:color w:val="auto"/>
                <w:lang w:val="en-US" w:eastAsia="zh-CN"/>
              </w:rPr>
              <w:t>白糖</w:t>
            </w:r>
            <w:r>
              <w:rPr>
                <w:rFonts w:hint="eastAsia" w:ascii="宋体" w:hAnsi="宋体"/>
                <w:color w:val="auto"/>
                <w:szCs w:val="22"/>
                <w:lang w:val="en-US" w:eastAsia="zh-CN"/>
              </w:rPr>
              <w:t>、单硬脂酸甘油酯、蔗糖脂肪酸酯、香精等添加剂</w:t>
            </w:r>
            <w:r>
              <w:rPr>
                <w:rFonts w:hint="eastAsia" w:ascii="宋体" w:hAnsi="宋体"/>
                <w:color w:val="auto"/>
                <w:szCs w:val="22"/>
              </w:rPr>
              <w:t>，出示了</w:t>
            </w:r>
            <w:r>
              <w:rPr>
                <w:rFonts w:hint="eastAsia" w:ascii="宋体" w:hAnsi="宋体"/>
                <w:color w:val="auto"/>
                <w:szCs w:val="22"/>
                <w:lang w:val="en-US" w:eastAsia="zh-CN"/>
              </w:rPr>
              <w:t>以上添加剂</w:t>
            </w:r>
            <w:r>
              <w:rPr>
                <w:rFonts w:hint="eastAsia" w:ascii="宋体" w:hAnsi="宋体"/>
                <w:color w:val="auto"/>
                <w:szCs w:val="22"/>
              </w:rPr>
              <w:t>的</w:t>
            </w:r>
            <w:r>
              <w:rPr>
                <w:rFonts w:hint="eastAsia" w:ascii="宋体" w:hAnsi="宋体"/>
                <w:color w:val="auto"/>
                <w:szCs w:val="22"/>
                <w:lang w:val="en-US" w:eastAsia="zh-CN"/>
              </w:rPr>
              <w:t>使用</w:t>
            </w:r>
            <w:r>
              <w:rPr>
                <w:rFonts w:hint="eastAsia" w:ascii="宋体" w:hAnsi="宋体"/>
                <w:color w:val="auto"/>
                <w:szCs w:val="22"/>
              </w:rPr>
              <w:t>记录，</w:t>
            </w:r>
            <w:r>
              <w:rPr>
                <w:rFonts w:hint="eastAsia" w:ascii="宋体" w:hAnsi="宋体"/>
                <w:color w:val="auto"/>
                <w:szCs w:val="22"/>
                <w:lang w:val="en-US" w:eastAsia="zh-CN"/>
              </w:rPr>
              <w:t>查</w:t>
            </w:r>
            <w:r>
              <w:rPr>
                <w:rFonts w:hint="eastAsia" w:ascii="宋体" w:hAnsi="宋体"/>
                <w:color w:val="auto"/>
              </w:rPr>
              <w:t>《添加剂</w:t>
            </w:r>
            <w:r>
              <w:rPr>
                <w:rFonts w:hint="eastAsia" w:ascii="宋体" w:hAnsi="宋体"/>
                <w:color w:val="auto"/>
                <w:lang w:val="en-US" w:eastAsia="zh-CN"/>
              </w:rPr>
              <w:t>领取</w:t>
            </w:r>
            <w:r>
              <w:rPr>
                <w:rFonts w:hint="eastAsia" w:ascii="宋体" w:hAnsi="宋体"/>
                <w:color w:val="auto"/>
              </w:rPr>
              <w:t>记录》，10.</w:t>
            </w:r>
            <w:r>
              <w:rPr>
                <w:rFonts w:hint="eastAsia" w:ascii="宋体" w:hAnsi="宋体"/>
                <w:color w:val="auto"/>
                <w:lang w:val="en-US" w:eastAsia="zh-CN"/>
              </w:rPr>
              <w:t>16</w:t>
            </w:r>
            <w:r>
              <w:rPr>
                <w:rFonts w:hint="eastAsia" w:ascii="宋体" w:hAnsi="宋体"/>
                <w:color w:val="auto"/>
              </w:rPr>
              <w:t>：实际用量：</w:t>
            </w:r>
            <w:r>
              <w:rPr>
                <w:rFonts w:hint="eastAsia" w:ascii="宋体" w:hAnsi="宋体"/>
                <w:color w:val="auto"/>
                <w:szCs w:val="22"/>
                <w:lang w:val="en-US" w:eastAsia="zh-CN"/>
              </w:rPr>
              <w:t>单硬脂酸甘油酯</w:t>
            </w:r>
            <w:r>
              <w:rPr>
                <w:rFonts w:hint="eastAsia" w:ascii="宋体" w:hAnsi="宋体"/>
                <w:color w:val="auto"/>
                <w:lang w:val="en-US" w:eastAsia="zh-CN"/>
              </w:rPr>
              <w:t>30、</w:t>
            </w:r>
            <w:r>
              <w:rPr>
                <w:rFonts w:hint="eastAsia" w:ascii="宋体" w:hAnsi="宋体"/>
                <w:color w:val="auto"/>
                <w:szCs w:val="22"/>
                <w:lang w:val="en-US" w:eastAsia="zh-CN"/>
              </w:rPr>
              <w:t>蔗糖脂肪酸酯18、香精5</w:t>
            </w:r>
            <w:r>
              <w:rPr>
                <w:rFonts w:hint="eastAsia" w:ascii="宋体" w:hAnsi="宋体"/>
                <w:color w:val="auto"/>
              </w:rPr>
              <w:t>；10.</w:t>
            </w:r>
            <w:r>
              <w:rPr>
                <w:rFonts w:hint="eastAsia" w:ascii="宋体" w:hAnsi="宋体"/>
                <w:color w:val="auto"/>
                <w:lang w:val="en-US" w:eastAsia="zh-CN"/>
              </w:rPr>
              <w:t>23</w:t>
            </w:r>
            <w:r>
              <w:rPr>
                <w:rFonts w:hint="eastAsia" w:ascii="宋体" w:hAnsi="宋体"/>
                <w:color w:val="auto"/>
              </w:rPr>
              <w:t>：实际用量：</w:t>
            </w:r>
            <w:r>
              <w:rPr>
                <w:rFonts w:hint="eastAsia" w:ascii="宋体" w:hAnsi="宋体"/>
                <w:color w:val="auto"/>
                <w:szCs w:val="22"/>
                <w:lang w:val="en-US" w:eastAsia="zh-CN"/>
              </w:rPr>
              <w:t>单硬脂酸甘油酯</w:t>
            </w:r>
            <w:r>
              <w:rPr>
                <w:rFonts w:hint="eastAsia" w:ascii="宋体" w:hAnsi="宋体"/>
                <w:color w:val="auto"/>
                <w:lang w:val="en-US" w:eastAsia="zh-CN"/>
              </w:rPr>
              <w:t>20、</w:t>
            </w:r>
            <w:r>
              <w:rPr>
                <w:rFonts w:hint="eastAsia" w:ascii="宋体" w:hAnsi="宋体"/>
                <w:color w:val="auto"/>
                <w:szCs w:val="22"/>
                <w:lang w:val="en-US" w:eastAsia="zh-CN"/>
              </w:rPr>
              <w:t>蔗糖脂肪酸酯16、香精2</w:t>
            </w:r>
            <w:r>
              <w:rPr>
                <w:rFonts w:hint="eastAsia" w:ascii="宋体" w:hAnsi="宋体"/>
                <w:color w:val="auto"/>
              </w:rPr>
              <w:t>；1</w:t>
            </w:r>
            <w:r>
              <w:rPr>
                <w:rFonts w:hint="eastAsia" w:ascii="宋体" w:hAnsi="宋体"/>
                <w:color w:val="auto"/>
                <w:lang w:val="en-US" w:eastAsia="zh-CN"/>
              </w:rPr>
              <w:t>1</w:t>
            </w:r>
            <w:r>
              <w:rPr>
                <w:rFonts w:hint="eastAsia" w:ascii="宋体" w:hAnsi="宋体"/>
                <w:color w:val="auto"/>
              </w:rPr>
              <w:t>.</w:t>
            </w:r>
            <w:r>
              <w:rPr>
                <w:rFonts w:hint="eastAsia" w:ascii="宋体" w:hAnsi="宋体"/>
                <w:color w:val="auto"/>
                <w:lang w:val="en-US" w:eastAsia="zh-CN"/>
              </w:rPr>
              <w:t>6</w:t>
            </w:r>
            <w:r>
              <w:rPr>
                <w:rFonts w:hint="eastAsia" w:ascii="宋体" w:hAnsi="宋体"/>
                <w:color w:val="auto"/>
              </w:rPr>
              <w:t>：实际用量：</w:t>
            </w:r>
            <w:r>
              <w:rPr>
                <w:rFonts w:hint="eastAsia" w:ascii="宋体" w:hAnsi="宋体"/>
                <w:color w:val="auto"/>
                <w:lang w:val="en-US" w:eastAsia="zh-CN"/>
              </w:rPr>
              <w:t>白砂糖50、</w:t>
            </w:r>
            <w:r>
              <w:rPr>
                <w:rFonts w:hint="eastAsia" w:ascii="宋体" w:hAnsi="宋体"/>
                <w:color w:val="auto"/>
                <w:szCs w:val="22"/>
                <w:lang w:val="en-US" w:eastAsia="zh-CN"/>
              </w:rPr>
              <w:t>单硬脂酸甘油酯</w:t>
            </w:r>
            <w:r>
              <w:rPr>
                <w:rFonts w:hint="eastAsia" w:ascii="宋体" w:hAnsi="宋体"/>
                <w:color w:val="auto"/>
                <w:lang w:val="en-US" w:eastAsia="zh-CN"/>
              </w:rPr>
              <w:t>20、</w:t>
            </w:r>
            <w:r>
              <w:rPr>
                <w:rFonts w:hint="eastAsia" w:ascii="宋体" w:hAnsi="宋体"/>
                <w:color w:val="auto"/>
                <w:szCs w:val="22"/>
                <w:lang w:val="en-US" w:eastAsia="zh-CN"/>
              </w:rPr>
              <w:t>蔗糖脂肪酸酯16、香精2</w:t>
            </w:r>
            <w:r>
              <w:rPr>
                <w:rFonts w:hint="eastAsia" w:ascii="宋体" w:hAnsi="宋体"/>
                <w:color w:val="auto"/>
              </w:rPr>
              <w:t>。</w:t>
            </w:r>
            <w:r>
              <w:rPr>
                <w:rFonts w:hint="eastAsia" w:ascii="宋体" w:hAnsi="宋体"/>
                <w:color w:val="auto"/>
                <w:lang w:val="en-US" w:eastAsia="zh-CN"/>
              </w:rPr>
              <w:t>质检对添加剂使用品种、范围和使用量进行检查检验，检验结果符合，检验人  陈青峰。</w:t>
            </w:r>
          </w:p>
          <w:p>
            <w:pPr>
              <w:spacing w:line="280" w:lineRule="exact"/>
              <w:ind w:firstLine="420" w:firstLineChars="200"/>
              <w:rPr>
                <w:rFonts w:hint="eastAsia" w:ascii="宋体" w:hAnsi="宋体" w:cs="宋体"/>
                <w:b w:val="0"/>
                <w:bCs/>
                <w:color w:val="auto"/>
                <w:kern w:val="0"/>
                <w:sz w:val="21"/>
                <w:szCs w:val="21"/>
                <w:highlight w:val="none"/>
                <w:lang w:eastAsia="zh-CN"/>
              </w:rPr>
            </w:pPr>
            <w:r>
              <w:rPr>
                <w:rFonts w:hint="eastAsia" w:ascii="宋体" w:hAnsi="宋体"/>
                <w:color w:val="auto"/>
                <w:lang w:val="en-US" w:eastAsia="zh-CN"/>
              </w:rPr>
              <w:t>椰子油、椰蓉、椰丝</w:t>
            </w:r>
            <w:r>
              <w:rPr>
                <w:rFonts w:hint="eastAsia" w:ascii="宋体" w:hAnsi="宋体"/>
                <w:color w:val="auto"/>
              </w:rPr>
              <w:t>的加工中</w:t>
            </w:r>
            <w:r>
              <w:rPr>
                <w:rFonts w:hint="eastAsia" w:ascii="宋体" w:hAnsi="宋体"/>
                <w:color w:val="auto"/>
                <w:lang w:val="en-US" w:eastAsia="zh-CN"/>
              </w:rPr>
              <w:t>不</w:t>
            </w:r>
            <w:r>
              <w:rPr>
                <w:rFonts w:hint="eastAsia" w:ascii="宋体" w:hAnsi="宋体"/>
                <w:color w:val="auto"/>
              </w:rPr>
              <w:t>用食品添加剂。</w:t>
            </w:r>
          </w:p>
          <w:p>
            <w:pPr>
              <w:spacing w:line="280" w:lineRule="exact"/>
              <w:rPr>
                <w:rFonts w:hint="default" w:ascii="宋体" w:hAnsi="宋体" w:cs="宋体"/>
                <w:b w:val="0"/>
                <w:bCs/>
                <w:color w:val="000000"/>
                <w:kern w:val="0"/>
                <w:sz w:val="21"/>
                <w:szCs w:val="21"/>
                <w:highlight w:val="none"/>
                <w:lang w:val="en-US" w:eastAsia="zh-CN"/>
              </w:rPr>
            </w:pPr>
            <w:r>
              <w:rPr>
                <w:rFonts w:hint="eastAsia" w:ascii="宋体" w:hAnsi="宋体" w:cs="宋体"/>
                <w:b w:val="0"/>
                <w:bCs/>
                <w:color w:val="000000"/>
                <w:kern w:val="0"/>
                <w:sz w:val="21"/>
                <w:szCs w:val="21"/>
                <w:highlight w:val="none"/>
                <w:lang w:val="en-US" w:eastAsia="zh-CN"/>
              </w:rPr>
              <w:t>特殊过程确认记录：对</w:t>
            </w:r>
            <w:r>
              <w:rPr>
                <w:rFonts w:hint="eastAsia"/>
                <w:sz w:val="21"/>
                <w:szCs w:val="21"/>
                <w:highlight w:val="none"/>
                <w:lang w:val="en-US" w:eastAsia="zh-CN"/>
              </w:rPr>
              <w:t>乳化 工序进行确认，对设备、添加剂、人员进行确认，确认结果符合要求</w:t>
            </w:r>
          </w:p>
          <w:p>
            <w:pPr>
              <w:spacing w:line="280" w:lineRule="exact"/>
              <w:ind w:firstLine="420" w:firstLineChars="200"/>
              <w:rPr>
                <w:rFonts w:hint="eastAsia" w:ascii="宋体" w:hAnsi="宋体" w:eastAsia="宋体" w:cs="宋体"/>
                <w:kern w:val="2"/>
                <w:sz w:val="24"/>
                <w:szCs w:val="24"/>
                <w:highlight w:val="none"/>
                <w:lang w:val="en-US" w:eastAsia="zh-CN" w:bidi="ar-SA"/>
              </w:rPr>
            </w:pPr>
            <w:r>
              <w:rPr>
                <w:rFonts w:hint="eastAsia" w:ascii="宋体" w:hAnsi="宋体" w:cs="宋体"/>
                <w:b w:val="0"/>
                <w:bCs/>
                <w:color w:val="000000"/>
                <w:kern w:val="0"/>
                <w:sz w:val="21"/>
                <w:szCs w:val="21"/>
                <w:highlight w:val="none"/>
                <w:lang w:eastAsia="zh-CN"/>
              </w:rPr>
              <w:t>生产运行过程控制基本有效。</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line="400" w:lineRule="atLeast"/>
              <w:rPr>
                <w:rFonts w:ascii="宋体" w:hAnsi="宋体" w:cs="宋体"/>
                <w:szCs w:val="21"/>
              </w:rPr>
            </w:pPr>
            <w:r>
              <w:rPr>
                <w:rFonts w:hint="eastAsia" w:ascii="宋体" w:hAnsi="宋体"/>
                <w:szCs w:val="21"/>
              </w:rPr>
              <w:t>标识及可追溯性</w:t>
            </w:r>
          </w:p>
        </w:tc>
        <w:tc>
          <w:tcPr>
            <w:tcW w:w="960" w:type="dxa"/>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ascii="宋体" w:hAnsi="宋体" w:cs="宋体"/>
                <w:b/>
                <w:szCs w:val="21"/>
              </w:rPr>
            </w:pPr>
          </w:p>
        </w:tc>
        <w:tc>
          <w:tcPr>
            <w:tcW w:w="10004" w:type="dxa"/>
          </w:tcPr>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公司质量体系对产品、检验状态进行了规定，标识的方法采用标牌、记录等。</w:t>
            </w:r>
          </w:p>
          <w:p>
            <w:pPr>
              <w:spacing w:line="400" w:lineRule="exact"/>
              <w:jc w:val="left"/>
              <w:rPr>
                <w:rFonts w:hint="eastAsia" w:ascii="宋体" w:hAnsi="宋体" w:cs="宋体"/>
                <w:sz w:val="21"/>
                <w:szCs w:val="21"/>
              </w:rPr>
            </w:pPr>
            <w:r>
              <w:rPr>
                <w:rFonts w:hint="eastAsia" w:ascii="宋体" w:hAnsi="宋体" w:cs="宋体"/>
                <w:sz w:val="21"/>
                <w:szCs w:val="21"/>
              </w:rPr>
              <w:t>2.现场观察：原材料采用</w:t>
            </w:r>
            <w:r>
              <w:rPr>
                <w:rFonts w:hint="eastAsia" w:ascii="宋体" w:hAnsi="宋体" w:cs="宋体"/>
                <w:sz w:val="21"/>
                <w:szCs w:val="21"/>
                <w:lang w:eastAsia="zh-CN"/>
              </w:rPr>
              <w:t>原包装包装，包装上</w:t>
            </w:r>
            <w:r>
              <w:rPr>
                <w:rFonts w:hint="eastAsia" w:ascii="宋体" w:hAnsi="宋体" w:cs="宋体"/>
                <w:sz w:val="21"/>
                <w:szCs w:val="21"/>
              </w:rPr>
              <w:t>注明“原材料名称”、“规格型号”、“生产日期”、“材料规格”、 “重量”等内容；</w:t>
            </w:r>
          </w:p>
          <w:p>
            <w:pPr>
              <w:spacing w:line="400" w:lineRule="exact"/>
              <w:jc w:val="left"/>
              <w:rPr>
                <w:rFonts w:hint="eastAsia" w:ascii="宋体" w:hAnsi="宋体" w:cs="宋体"/>
                <w:sz w:val="21"/>
                <w:szCs w:val="21"/>
              </w:rPr>
            </w:pPr>
            <w:r>
              <w:rPr>
                <w:rFonts w:hint="eastAsia" w:ascii="宋体" w:hAnsi="宋体" w:cs="宋体"/>
                <w:sz w:val="21"/>
                <w:szCs w:val="21"/>
              </w:rPr>
              <w:t>3.生产过程用采用检验记录</w:t>
            </w:r>
            <w:r>
              <w:rPr>
                <w:rFonts w:hint="eastAsia" w:ascii="宋体" w:hAnsi="宋体" w:cs="宋体"/>
                <w:sz w:val="21"/>
                <w:szCs w:val="21"/>
                <w:lang w:eastAsia="zh-CN"/>
              </w:rPr>
              <w:t>及生产工时确认记录</w:t>
            </w:r>
            <w:r>
              <w:rPr>
                <w:rFonts w:hint="eastAsia" w:ascii="宋体" w:hAnsi="宋体" w:cs="宋体"/>
                <w:sz w:val="21"/>
                <w:szCs w:val="21"/>
              </w:rPr>
              <w:t>进行标识；</w:t>
            </w:r>
          </w:p>
          <w:p>
            <w:pPr>
              <w:spacing w:line="400" w:lineRule="exact"/>
              <w:jc w:val="left"/>
              <w:rPr>
                <w:rFonts w:hint="eastAsia" w:ascii="宋体" w:hAnsi="宋体" w:cs="宋体"/>
                <w:sz w:val="21"/>
                <w:szCs w:val="21"/>
              </w:rPr>
            </w:pPr>
            <w:r>
              <w:rPr>
                <w:rFonts w:hint="eastAsia" w:ascii="宋体" w:hAnsi="宋体" w:cs="宋体"/>
                <w:sz w:val="21"/>
                <w:szCs w:val="21"/>
              </w:rPr>
              <w:t>4.产品检验状态采用：合格、不合格、待检等标识；</w:t>
            </w:r>
          </w:p>
          <w:p>
            <w:pPr>
              <w:spacing w:line="400" w:lineRule="exact"/>
              <w:rPr>
                <w:rFonts w:ascii="宋体" w:hAnsi="宋体" w:cs="宋体"/>
                <w:szCs w:val="21"/>
              </w:rPr>
            </w:pPr>
            <w:r>
              <w:rPr>
                <w:rFonts w:hint="eastAsia" w:ascii="宋体" w:hAnsi="宋体" w:cs="宋体"/>
                <w:sz w:val="21"/>
                <w:szCs w:val="21"/>
              </w:rPr>
              <w:t>5.生产记录对质检员、生产日期以及使用的原料等进行了记录，能做到追溯的目的。</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顾客或外部供方的财产</w:t>
            </w:r>
          </w:p>
        </w:tc>
        <w:tc>
          <w:tcPr>
            <w:tcW w:w="960" w:type="dxa"/>
            <w:vAlign w:val="top"/>
          </w:tcPr>
          <w:p>
            <w:pPr>
              <w:spacing w:line="400" w:lineRule="atLeast"/>
              <w:ind w:right="-158" w:rightChars="-75"/>
              <w:rPr>
                <w:rFonts w:ascii="宋体" w:hAnsi="宋体"/>
                <w:szCs w:val="21"/>
              </w:rPr>
            </w:pPr>
            <w:r>
              <w:rPr>
                <w:rFonts w:hint="eastAsia" w:ascii="宋体" w:hAnsi="宋体"/>
                <w:szCs w:val="21"/>
              </w:rPr>
              <w:t>8.5.3</w:t>
            </w:r>
          </w:p>
          <w:p>
            <w:pPr>
              <w:adjustRightInd w:val="0"/>
              <w:snapToGrid w:val="0"/>
              <w:jc w:val="center"/>
              <w:rPr>
                <w:rFonts w:hint="eastAsia" w:ascii="宋体" w:hAnsi="宋体" w:eastAsia="宋体" w:cs="宋体"/>
                <w:b/>
                <w:kern w:val="2"/>
                <w:sz w:val="21"/>
                <w:szCs w:val="21"/>
                <w:lang w:val="en-US" w:eastAsia="zh-CN" w:bidi="ar-SA"/>
              </w:rPr>
            </w:pPr>
          </w:p>
        </w:tc>
        <w:tc>
          <w:tcPr>
            <w:tcW w:w="10004" w:type="dxa"/>
            <w:vAlign w:val="top"/>
          </w:tcPr>
          <w:p>
            <w:pPr>
              <w:widowControl/>
              <w:spacing w:line="400" w:lineRule="exact"/>
              <w:ind w:firstLine="420" w:firstLineChars="200"/>
              <w:rPr>
                <w:rFonts w:ascii="宋体" w:hAnsi="宋体" w:cs="Arial"/>
                <w:szCs w:val="21"/>
              </w:rPr>
            </w:pPr>
            <w:r>
              <w:rPr>
                <w:rFonts w:hint="eastAsia" w:ascii="宋体" w:hAnsi="宋体" w:cs="Arial"/>
                <w:szCs w:val="21"/>
              </w:rPr>
              <w:t>查，公司对顾客财产的管理要求。</w:t>
            </w:r>
          </w:p>
          <w:p>
            <w:pPr>
              <w:spacing w:line="400" w:lineRule="exact"/>
              <w:ind w:firstLine="420" w:firstLineChars="200"/>
              <w:rPr>
                <w:rFonts w:hint="eastAsia" w:ascii="宋体" w:hAnsi="宋体" w:eastAsia="宋体"/>
                <w:szCs w:val="21"/>
                <w:lang w:eastAsia="zh-CN"/>
              </w:rPr>
            </w:pPr>
            <w:r>
              <w:rPr>
                <w:rFonts w:hint="eastAsia" w:ascii="宋体" w:hAnsi="宋体"/>
                <w:szCs w:val="21"/>
              </w:rPr>
              <w:t>询问部门负责人，公司的顾客财产主要为顾客信息</w:t>
            </w:r>
            <w:r>
              <w:rPr>
                <w:rFonts w:hint="eastAsia" w:ascii="宋体" w:hAnsi="宋体"/>
                <w:szCs w:val="21"/>
                <w:lang w:eastAsia="zh-CN"/>
              </w:rPr>
              <w:t>，公司</w:t>
            </w:r>
            <w:r>
              <w:rPr>
                <w:rFonts w:hint="eastAsia" w:ascii="宋体" w:hAnsi="宋体"/>
                <w:szCs w:val="21"/>
              </w:rPr>
              <w:t>对顾客财产进行了</w:t>
            </w:r>
            <w:r>
              <w:rPr>
                <w:rFonts w:hint="eastAsia" w:ascii="宋体" w:hAnsi="宋体"/>
                <w:szCs w:val="21"/>
                <w:lang w:eastAsia="zh-CN"/>
              </w:rPr>
              <w:t>专人</w:t>
            </w:r>
            <w:r>
              <w:rPr>
                <w:rFonts w:hint="eastAsia" w:ascii="宋体" w:hAnsi="宋体"/>
                <w:szCs w:val="21"/>
              </w:rPr>
              <w:t>管理，所有</w:t>
            </w:r>
            <w:r>
              <w:rPr>
                <w:rFonts w:hint="eastAsia" w:ascii="宋体" w:hAnsi="宋体"/>
                <w:szCs w:val="21"/>
                <w:lang w:eastAsia="zh-CN"/>
              </w:rPr>
              <w:t>客户信息</w:t>
            </w:r>
            <w:r>
              <w:rPr>
                <w:rFonts w:hint="eastAsia" w:ascii="宋体" w:hAnsi="宋体"/>
                <w:szCs w:val="21"/>
              </w:rPr>
              <w:t>均采用专人存档保管。</w:t>
            </w:r>
            <w:r>
              <w:rPr>
                <w:rFonts w:hint="eastAsia" w:ascii="宋体" w:hAnsi="宋体"/>
                <w:szCs w:val="21"/>
                <w:lang w:eastAsia="zh-CN"/>
              </w:rPr>
              <w:t>负责人讲，至今未有顾客财产丢失的情况。</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szCs w:val="21"/>
              </w:rPr>
              <w:t>现场查看，顾客财产管理基本受控。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防护</w:t>
            </w:r>
          </w:p>
        </w:tc>
        <w:tc>
          <w:tcPr>
            <w:tcW w:w="960" w:type="dxa"/>
          </w:tcPr>
          <w:p>
            <w:pPr>
              <w:adjustRightInd w:val="0"/>
              <w:snapToGrid w:val="0"/>
              <w:jc w:val="center"/>
              <w:rPr>
                <w:rFonts w:ascii="宋体" w:hAnsi="宋体" w:cs="宋体"/>
                <w:b/>
                <w:szCs w:val="21"/>
              </w:rPr>
            </w:pPr>
            <w:r>
              <w:rPr>
                <w:rFonts w:hint="eastAsia" w:ascii="宋体" w:hAnsi="宋体"/>
                <w:szCs w:val="21"/>
              </w:rPr>
              <w:t>8.5.4</w:t>
            </w:r>
          </w:p>
        </w:tc>
        <w:tc>
          <w:tcPr>
            <w:tcW w:w="10004" w:type="dxa"/>
          </w:tcPr>
          <w:p>
            <w:pPr>
              <w:spacing w:line="360" w:lineRule="auto"/>
              <w:rPr>
                <w:rFonts w:hint="eastAsia"/>
              </w:rPr>
            </w:pPr>
            <w:r>
              <w:rPr>
                <w:rFonts w:hint="eastAsia"/>
              </w:rPr>
              <w:t>查，公司质量体系对产品的防护进行了规范，包括：标识、搬运、储存等保护措施。</w:t>
            </w:r>
          </w:p>
          <w:p>
            <w:pPr>
              <w:spacing w:line="360" w:lineRule="auto"/>
              <w:rPr>
                <w:rFonts w:hint="eastAsia"/>
              </w:rPr>
            </w:pPr>
            <w:r>
              <w:rPr>
                <w:rFonts w:hint="eastAsia"/>
                <w:lang w:val="en-US" w:eastAsia="zh-CN"/>
              </w:rPr>
              <w:t>微信</w:t>
            </w:r>
            <w:r>
              <w:rPr>
                <w:rFonts w:hint="eastAsia"/>
              </w:rPr>
              <w:t>观察:</w:t>
            </w:r>
          </w:p>
          <w:p>
            <w:pPr>
              <w:spacing w:line="360" w:lineRule="auto"/>
              <w:rPr>
                <w:rFonts w:hint="eastAsia"/>
              </w:rPr>
            </w:pPr>
            <w:r>
              <w:rPr>
                <w:rFonts w:hint="eastAsia"/>
              </w:rPr>
              <w:t>1.标识：工序及交付的产品均采用标识卡进行了标识；</w:t>
            </w:r>
          </w:p>
          <w:p>
            <w:pPr>
              <w:spacing w:line="360" w:lineRule="auto"/>
              <w:rPr>
                <w:rFonts w:hint="eastAsia"/>
                <w:szCs w:val="22"/>
              </w:rPr>
            </w:pPr>
            <w:r>
              <w:rPr>
                <w:rFonts w:hint="eastAsia"/>
              </w:rPr>
              <w:t>2.搬运：采</w:t>
            </w:r>
            <w:r>
              <w:rPr>
                <w:rFonts w:hint="eastAsia"/>
                <w:szCs w:val="22"/>
              </w:rPr>
              <w:t>用</w:t>
            </w:r>
            <w:r>
              <w:rPr>
                <w:rFonts w:hint="eastAsia"/>
                <w:szCs w:val="22"/>
                <w:lang w:eastAsia="zh-CN"/>
              </w:rPr>
              <w:t>人力拖车</w:t>
            </w:r>
            <w:r>
              <w:rPr>
                <w:rFonts w:hint="eastAsia"/>
                <w:szCs w:val="22"/>
              </w:rPr>
              <w:t>，未见有损产品质量的野蛮作业。</w:t>
            </w:r>
          </w:p>
          <w:p>
            <w:pPr>
              <w:spacing w:line="360" w:lineRule="auto"/>
              <w:rPr>
                <w:rFonts w:hint="eastAsia"/>
                <w:szCs w:val="22"/>
              </w:rPr>
            </w:pPr>
            <w:r>
              <w:rPr>
                <w:rFonts w:hint="eastAsia"/>
                <w:szCs w:val="22"/>
              </w:rPr>
              <w:t>3.贮存：主要对</w:t>
            </w:r>
            <w:r>
              <w:rPr>
                <w:rFonts w:hint="eastAsia"/>
                <w:szCs w:val="22"/>
                <w:lang w:eastAsia="zh-CN"/>
              </w:rPr>
              <w:t>采购</w:t>
            </w:r>
            <w:r>
              <w:rPr>
                <w:rFonts w:hint="eastAsia"/>
                <w:szCs w:val="22"/>
                <w:lang w:val="en-US" w:eastAsia="zh-CN"/>
              </w:rPr>
              <w:t>产品</w:t>
            </w:r>
            <w:r>
              <w:rPr>
                <w:rFonts w:hint="eastAsia"/>
                <w:szCs w:val="22"/>
                <w:lang w:eastAsia="zh-CN"/>
              </w:rPr>
              <w:t>、成品</w:t>
            </w:r>
            <w:r>
              <w:rPr>
                <w:rFonts w:hint="eastAsia"/>
                <w:szCs w:val="22"/>
                <w:lang w:val="en-US" w:eastAsia="zh-CN"/>
              </w:rPr>
              <w:t>放置在仓库内的</w:t>
            </w:r>
            <w:r>
              <w:rPr>
                <w:rFonts w:hint="eastAsia"/>
                <w:szCs w:val="22"/>
              </w:rPr>
              <w:t>搁板</w:t>
            </w:r>
            <w:r>
              <w:rPr>
                <w:rFonts w:hint="eastAsia"/>
                <w:szCs w:val="22"/>
                <w:lang w:val="en-US" w:eastAsia="zh-CN"/>
              </w:rPr>
              <w:t>上，有</w:t>
            </w:r>
            <w:r>
              <w:rPr>
                <w:rFonts w:hint="eastAsia"/>
                <w:szCs w:val="22"/>
              </w:rPr>
              <w:t>离墙离地</w:t>
            </w:r>
            <w:r>
              <w:rPr>
                <w:rFonts w:hint="eastAsia"/>
                <w:szCs w:val="22"/>
                <w:lang w:val="en-US" w:eastAsia="zh-CN"/>
              </w:rPr>
              <w:t>距离防潮虫害</w:t>
            </w:r>
            <w:r>
              <w:rPr>
                <w:rFonts w:hint="eastAsia"/>
                <w:szCs w:val="22"/>
                <w:lang w:eastAsia="zh-CN"/>
              </w:rPr>
              <w:t>、用</w:t>
            </w:r>
            <w:r>
              <w:rPr>
                <w:rFonts w:hint="eastAsia"/>
                <w:szCs w:val="22"/>
                <w:lang w:val="en-US" w:eastAsia="zh-CN"/>
              </w:rPr>
              <w:t>金属罐、玻璃瓶罐装外套塑料膜包围，防尘防锈蚀雨淋受潮。</w:t>
            </w:r>
          </w:p>
          <w:p>
            <w:pPr>
              <w:spacing w:line="360" w:lineRule="auto"/>
              <w:rPr>
                <w:rFonts w:hint="eastAsia"/>
              </w:rPr>
            </w:pPr>
            <w:r>
              <w:rPr>
                <w:rFonts w:hint="eastAsia"/>
              </w:rPr>
              <w:t>4.查：产品入库，验收、保管有相应的管理程序。建有成品、半成品、原料的电子台账。</w:t>
            </w:r>
            <w:r>
              <w:rPr>
                <w:rFonts w:hint="eastAsia" w:ascii="宋体" w:hAnsi="宋体" w:cs="宋体"/>
                <w:sz w:val="21"/>
                <w:szCs w:val="21"/>
                <w:highlight w:val="none"/>
                <w:lang w:val="en-US" w:eastAsia="zh-CN"/>
              </w:rPr>
              <w:t>出入库运输车辆有杀菌消毒要求，</w:t>
            </w:r>
          </w:p>
          <w:p>
            <w:pPr>
              <w:spacing w:line="360" w:lineRule="auto"/>
              <w:rPr>
                <w:rFonts w:hint="eastAsia"/>
              </w:rPr>
            </w:pPr>
            <w:r>
              <w:rPr>
                <w:rFonts w:hint="eastAsia"/>
              </w:rPr>
              <w:t>5.分区清楚，原料、半成品、成品、合格品、不合品均分别摆放在不同区域，未见明显的标识，现场口头提出整改。</w:t>
            </w:r>
          </w:p>
          <w:p>
            <w:pPr>
              <w:spacing w:line="360" w:lineRule="auto"/>
              <w:rPr>
                <w:rFonts w:hint="eastAsia"/>
              </w:rPr>
            </w:pPr>
            <w:r>
              <w:rPr>
                <w:rFonts w:hint="eastAsia"/>
              </w:rPr>
              <w:t>6.现场检查，消防设施齐全，并在有效期内。</w:t>
            </w:r>
          </w:p>
          <w:p>
            <w:pPr>
              <w:spacing w:line="400" w:lineRule="exact"/>
              <w:ind w:firstLine="420" w:firstLineChars="200"/>
              <w:rPr>
                <w:rFonts w:hint="eastAsia"/>
              </w:rPr>
            </w:pPr>
            <w:r>
              <w:rPr>
                <w:rFonts w:hint="eastAsia"/>
              </w:rPr>
              <w:t>基本符合要求。</w:t>
            </w:r>
          </w:p>
          <w:p>
            <w:pPr>
              <w:pStyle w:val="2"/>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exact"/>
              <w:rPr>
                <w:rFonts w:hint="eastAsia" w:ascii="宋体" w:hAnsi="宋体" w:cs="宋体"/>
                <w:color w:val="000000"/>
                <w:szCs w:val="21"/>
              </w:rPr>
            </w:pPr>
            <w:r>
              <w:rPr>
                <w:rFonts w:hint="eastAsia" w:ascii="宋体" w:hAnsi="宋体" w:cs="宋体"/>
                <w:color w:val="000000"/>
                <w:szCs w:val="21"/>
              </w:rPr>
              <w:t>交付后活动</w:t>
            </w:r>
          </w:p>
        </w:tc>
        <w:tc>
          <w:tcPr>
            <w:tcW w:w="960" w:type="dxa"/>
            <w:vAlign w:val="top"/>
          </w:tcPr>
          <w:p>
            <w:pPr>
              <w:spacing w:line="400" w:lineRule="exact"/>
              <w:ind w:right="-158" w:rightChars="-75"/>
              <w:rPr>
                <w:rFonts w:ascii="宋体" w:hAnsi="宋体"/>
                <w:szCs w:val="21"/>
              </w:rPr>
            </w:pPr>
            <w:r>
              <w:rPr>
                <w:rFonts w:hint="eastAsia" w:ascii="宋体" w:hAnsi="宋体"/>
                <w:szCs w:val="21"/>
              </w:rPr>
              <w:t>8.5.5</w:t>
            </w:r>
          </w:p>
          <w:p>
            <w:pPr>
              <w:adjustRightInd w:val="0"/>
              <w:snapToGrid w:val="0"/>
              <w:jc w:val="center"/>
              <w:rPr>
                <w:rFonts w:hint="eastAsia" w:ascii="宋体" w:hAnsi="宋体" w:cs="宋体"/>
                <w:color w:val="000000"/>
                <w:szCs w:val="21"/>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hint="eastAsia" w:ascii="宋体" w:hAnsi="宋体" w:eastAsia="宋体" w:cs="宋体"/>
                <w:color w:val="000000"/>
                <w:szCs w:val="21"/>
                <w:lang w:eastAsia="zh-CN"/>
              </w:rPr>
            </w:pPr>
            <w:r>
              <w:rPr>
                <w:rFonts w:hint="eastAsia" w:ascii="宋体" w:hAnsi="宋体" w:cs="宋体"/>
                <w:color w:val="000000"/>
                <w:szCs w:val="21"/>
              </w:rPr>
              <w:t>此外，也包括：交付后活动可能含的担保条款所规定的相关活动，诸如合同规定的售后服务</w:t>
            </w:r>
            <w:r>
              <w:rPr>
                <w:rFonts w:hint="eastAsia" w:ascii="宋体" w:hAnsi="宋体" w:cs="宋体"/>
                <w:color w:val="000000"/>
                <w:szCs w:val="21"/>
                <w:lang w:eastAsia="zh-CN"/>
              </w:rPr>
              <w:t>、运输服务</w:t>
            </w:r>
            <w:r>
              <w:rPr>
                <w:rFonts w:hint="eastAsia" w:ascii="宋体" w:hAnsi="宋体" w:cs="宋体"/>
                <w:color w:val="000000"/>
                <w:szCs w:val="21"/>
              </w:rPr>
              <w:t>等。</w:t>
            </w:r>
            <w:r>
              <w:rPr>
                <w:rFonts w:hint="eastAsia" w:ascii="宋体" w:hAnsi="宋体" w:cs="宋体"/>
                <w:color w:val="000000"/>
                <w:szCs w:val="21"/>
                <w:lang w:eastAsia="zh-CN"/>
              </w:rPr>
              <w:t>负责人讲，公司有专人负责解答客户的售后问题，如遇产品质量问题采取退换的形式进行处理，近期未有客户的投诉或质量不良的反馈情况</w:t>
            </w:r>
          </w:p>
          <w:p>
            <w:pPr>
              <w:spacing w:line="400" w:lineRule="exact"/>
              <w:ind w:firstLine="420" w:firstLineChars="200"/>
              <w:jc w:val="left"/>
              <w:rPr>
                <w:rFonts w:ascii="宋体" w:hAnsi="宋体"/>
                <w:szCs w:val="21"/>
              </w:rPr>
            </w:pPr>
            <w:r>
              <w:rPr>
                <w:rFonts w:hint="eastAsia" w:ascii="宋体" w:hAnsi="宋体" w:cs="宋体"/>
                <w:color w:val="000000"/>
                <w:szCs w:val="21"/>
              </w:rPr>
              <w:t>-现场记录及沟通确认：已基本满足交付后活动的要求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line="400" w:lineRule="exact"/>
              <w:rPr>
                <w:rFonts w:hint="eastAsia" w:ascii="宋体" w:hAnsi="宋体" w:cs="宋体"/>
                <w:szCs w:val="21"/>
              </w:rPr>
            </w:pPr>
            <w:r>
              <w:rPr>
                <w:rFonts w:hint="eastAsia" w:ascii="宋体" w:hAnsi="宋体"/>
                <w:szCs w:val="21"/>
              </w:rPr>
              <w:t>更改控制</w:t>
            </w:r>
          </w:p>
        </w:tc>
        <w:tc>
          <w:tcPr>
            <w:tcW w:w="960" w:type="dxa"/>
            <w:vAlign w:val="top"/>
          </w:tcPr>
          <w:p>
            <w:pPr>
              <w:adjustRightInd w:val="0"/>
              <w:snapToGrid w:val="0"/>
              <w:jc w:val="center"/>
              <w:rPr>
                <w:rFonts w:hint="eastAsia" w:ascii="宋体" w:hAnsi="宋体" w:cs="宋体"/>
                <w:b/>
                <w:szCs w:val="21"/>
              </w:rPr>
            </w:pPr>
            <w:r>
              <w:rPr>
                <w:rFonts w:hint="eastAsia" w:ascii="宋体" w:hAnsi="宋体"/>
                <w:szCs w:val="21"/>
              </w:rPr>
              <w:t>8.5.6</w:t>
            </w:r>
          </w:p>
        </w:tc>
        <w:tc>
          <w:tcPr>
            <w:tcW w:w="10004" w:type="dxa"/>
            <w:vAlign w:val="top"/>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查，公司对产品实现过程的更改策划了管理要求。主要包括：产品信息更改</w:t>
            </w:r>
            <w:r>
              <w:rPr>
                <w:rFonts w:hint="eastAsia" w:ascii="宋体" w:hAnsi="宋体"/>
                <w:szCs w:val="21"/>
                <w:lang w:eastAsia="zh-CN"/>
              </w:rPr>
              <w:t>、生产信息的更改</w:t>
            </w:r>
            <w:r>
              <w:rPr>
                <w:rFonts w:hint="eastAsia" w:ascii="宋体" w:hAnsi="宋体"/>
                <w:szCs w:val="21"/>
              </w:rPr>
              <w:t>等。</w:t>
            </w:r>
          </w:p>
          <w:p>
            <w:pPr>
              <w:spacing w:line="400" w:lineRule="exact"/>
              <w:ind w:firstLine="420" w:firstLineChars="200"/>
              <w:rPr>
                <w:rFonts w:ascii="宋体" w:hAnsi="宋体"/>
                <w:szCs w:val="21"/>
              </w:rPr>
            </w:pPr>
            <w:r>
              <w:rPr>
                <w:rFonts w:hint="eastAsia" w:ascii="宋体" w:hAnsi="宋体"/>
                <w:szCs w:val="21"/>
              </w:rPr>
              <w:t>现场查，公司对于更改生产信息的管理，均为重新发放生产计划，并回收作废的计划单。</w:t>
            </w:r>
          </w:p>
          <w:p>
            <w:pPr>
              <w:spacing w:line="400" w:lineRule="exact"/>
              <w:ind w:firstLine="420" w:firstLineChars="200"/>
              <w:rPr>
                <w:rFonts w:hint="eastAsia" w:ascii="宋体" w:hAnsi="宋体" w:cs="宋体"/>
                <w:szCs w:val="21"/>
              </w:rPr>
            </w:pPr>
            <w:r>
              <w:rPr>
                <w:rFonts w:hint="eastAsia" w:ascii="宋体" w:hAnsi="宋体"/>
                <w:szCs w:val="21"/>
              </w:rPr>
              <w:t>查，近期暂无</w:t>
            </w:r>
            <w:r>
              <w:rPr>
                <w:rFonts w:hint="eastAsia" w:ascii="宋体" w:hAnsi="宋体"/>
                <w:szCs w:val="21"/>
                <w:lang w:eastAsia="zh-CN"/>
              </w:rPr>
              <w:t>产品及生产信息</w:t>
            </w:r>
            <w:r>
              <w:rPr>
                <w:rFonts w:hint="eastAsia" w:ascii="宋体" w:hAnsi="宋体"/>
                <w:szCs w:val="21"/>
              </w:rPr>
              <w:t>变更的情况。</w:t>
            </w:r>
          </w:p>
        </w:tc>
        <w:tc>
          <w:tcPr>
            <w:tcW w:w="1585" w:type="dxa"/>
            <w:vAlign w:val="top"/>
          </w:tcPr>
          <w:p/>
        </w:tc>
      </w:tr>
    </w:tbl>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品质部</w:t>
            </w:r>
            <w:r>
              <w:rPr>
                <w:rFonts w:hint="eastAsia"/>
                <w:sz w:val="24"/>
                <w:szCs w:val="24"/>
              </w:rPr>
              <w:t xml:space="preserve">   主管领导：</w:t>
            </w:r>
            <w:r>
              <w:rPr>
                <w:rFonts w:hint="eastAsia"/>
                <w:sz w:val="24"/>
                <w:szCs w:val="24"/>
                <w:lang w:val="en-US" w:eastAsia="zh-CN"/>
              </w:rPr>
              <w:t>陈青锋</w:t>
            </w:r>
            <w:r>
              <w:rPr>
                <w:rFonts w:hint="eastAsia" w:ascii="宋体" w:hAnsi="宋体"/>
                <w:color w:val="000000"/>
                <w:sz w:val="24"/>
                <w:szCs w:val="24"/>
                <w:lang w:val="en-US" w:eastAsia="zh-CN"/>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许海丽</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ascii="宋体" w:hAnsi="宋体" w:cs="新宋体"/>
                <w:sz w:val="21"/>
                <w:szCs w:val="21"/>
                <w:lang w:val="en-US" w:eastAsia="zh-CN"/>
              </w:rPr>
              <w:t xml:space="preserve">李京田  童棉   </w:t>
            </w:r>
            <w:r>
              <w:rPr>
                <w:rFonts w:hint="eastAsia"/>
                <w:sz w:val="24"/>
                <w:szCs w:val="24"/>
              </w:rPr>
              <w:t xml:space="preserve"> 审核时间：</w:t>
            </w:r>
            <w:r>
              <w:rPr>
                <w:rFonts w:hint="eastAsia"/>
                <w:sz w:val="24"/>
                <w:szCs w:val="24"/>
                <w:lang w:val="en-US" w:eastAsia="zh-CN"/>
              </w:rPr>
              <w:t>2021.1.12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val="en-US" w:eastAsia="zh-CN"/>
              </w:rPr>
              <w:t>品质</w:t>
            </w:r>
            <w:r>
              <w:rPr>
                <w:rFonts w:hint="eastAsia" w:ascii="宋体" w:hAnsi="宋体"/>
                <w:szCs w:val="21"/>
                <w:lang w:eastAsia="zh-CN"/>
              </w:rPr>
              <w:t>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0"/>
              </w:numPr>
              <w:spacing w:line="400" w:lineRule="exact"/>
              <w:ind w:leftChars="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负责组织产品</w:t>
            </w:r>
            <w:r>
              <w:rPr>
                <w:rFonts w:hint="eastAsia" w:ascii="宋体" w:hAnsi="宋体" w:cs="宋体"/>
                <w:szCs w:val="21"/>
                <w:lang w:val="en-US" w:eastAsia="zh-CN"/>
              </w:rPr>
              <w:t>品质检验</w:t>
            </w:r>
            <w:r>
              <w:rPr>
                <w:rFonts w:hint="eastAsia" w:ascii="宋体" w:hAnsi="宋体" w:cs="宋体"/>
                <w:szCs w:val="21"/>
              </w:rPr>
              <w:t>过程的策划；</w:t>
            </w:r>
          </w:p>
          <w:p>
            <w:pPr>
              <w:numPr>
                <w:ilvl w:val="0"/>
                <w:numId w:val="0"/>
              </w:numPr>
              <w:spacing w:line="400" w:lineRule="exact"/>
              <w:ind w:leftChars="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负责生产过程中的技术指导和不合格的控制。</w:t>
            </w:r>
          </w:p>
          <w:p>
            <w:pPr>
              <w:numPr>
                <w:ilvl w:val="0"/>
                <w:numId w:val="0"/>
              </w:numPr>
              <w:spacing w:line="400" w:lineRule="exact"/>
              <w:ind w:leftChars="0"/>
              <w:rPr>
                <w:rFonts w:hint="eastAsia" w:ascii="宋体" w:hAnsi="宋体" w:eastAsia="宋体" w:cs="宋体"/>
                <w:sz w:val="24"/>
                <w:szCs w:val="24"/>
                <w:lang w:val="en-US" w:eastAsia="zh-CN"/>
              </w:rPr>
            </w:pPr>
            <w:r>
              <w:rPr>
                <w:rFonts w:hint="eastAsia" w:ascii="宋体" w:hAnsi="宋体" w:cs="宋体"/>
                <w:szCs w:val="21"/>
                <w:lang w:val="en-US" w:eastAsia="zh-CN"/>
              </w:rPr>
              <w:t>3</w:t>
            </w:r>
            <w:r>
              <w:rPr>
                <w:rFonts w:hint="eastAsia" w:ascii="宋体" w:hAnsi="宋体" w:cs="宋体"/>
                <w:szCs w:val="21"/>
              </w:rPr>
              <w:t>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0"/>
              </w:numPr>
              <w:spacing w:line="400" w:lineRule="exact"/>
              <w:ind w:leftChars="0"/>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spacing w:line="40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atLeast"/>
              <w:ind w:firstLine="420" w:firstLineChars="200"/>
              <w:rPr>
                <w:rFonts w:hint="eastAsia"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检验准确率100</w:t>
            </w:r>
            <w:r>
              <w:rPr>
                <w:rFonts w:hint="eastAsia" w:ascii="宋体" w:hAnsi="宋体" w:eastAsia="宋体" w:cs="宋体"/>
                <w:color w:val="000000"/>
                <w:kern w:val="0"/>
                <w:sz w:val="21"/>
                <w:szCs w:val="21"/>
                <w:lang w:val="en-US" w:eastAsia="zh-CN"/>
              </w:rPr>
              <w:t>%</w:t>
            </w:r>
          </w:p>
          <w:p>
            <w:pPr>
              <w:spacing w:line="400" w:lineRule="atLeast"/>
              <w:ind w:firstLine="420" w:firstLineChars="200"/>
              <w:rPr>
                <w:rFonts w:hint="eastAsia" w:ascii="宋体" w:hAnsi="宋体"/>
                <w:szCs w:val="21"/>
                <w:highlight w:val="none"/>
              </w:rPr>
            </w:pPr>
            <w:r>
              <w:rPr>
                <w:rFonts w:hint="eastAsia" w:ascii="宋体" w:hAnsi="宋体"/>
                <w:szCs w:val="21"/>
                <w:highlight w:val="none"/>
              </w:rPr>
              <w:t>查20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2020年12</w:t>
            </w:r>
            <w:r>
              <w:rPr>
                <w:rFonts w:hint="eastAsia" w:ascii="宋体" w:hAnsi="宋体"/>
                <w:szCs w:val="21"/>
                <w:highlight w:val="none"/>
              </w:rPr>
              <w:t>月《部门质量目标完成情况统计表》对部门目标进行考核，综合完成情况为：</w:t>
            </w:r>
          </w:p>
          <w:p>
            <w:pPr>
              <w:spacing w:line="400" w:lineRule="atLeast"/>
              <w:ind w:firstLine="420" w:firstLineChars="200"/>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检验准确率100</w:t>
            </w:r>
            <w:r>
              <w:rPr>
                <w:rFonts w:hint="eastAsia" w:ascii="宋体" w:hAnsi="宋体" w:eastAsia="宋体" w:cs="宋体"/>
                <w:color w:val="000000"/>
                <w:kern w:val="0"/>
                <w:sz w:val="21"/>
                <w:szCs w:val="21"/>
                <w:lang w:val="en-US" w:eastAsia="zh-CN"/>
              </w:rPr>
              <w:t>%</w:t>
            </w:r>
            <w:bookmarkStart w:id="0" w:name="_GoBack"/>
            <w:bookmarkEnd w:id="0"/>
          </w:p>
          <w:p>
            <w:pPr>
              <w:spacing w:line="400" w:lineRule="atLeast"/>
              <w:ind w:firstLine="420" w:firstLineChars="200"/>
              <w:rPr>
                <w:rFonts w:hint="eastAsia" w:ascii="宋体" w:hAnsi="宋体"/>
                <w:szCs w:val="21"/>
              </w:rPr>
            </w:pPr>
            <w:r>
              <w:rPr>
                <w:rFonts w:hint="eastAsia" w:ascii="宋体" w:hAnsi="宋体"/>
                <w:szCs w:val="21"/>
                <w:highlight w:val="none"/>
              </w:rPr>
              <w:t xml:space="preserve"> 基</w:t>
            </w:r>
            <w:r>
              <w:rPr>
                <w:rFonts w:hint="eastAsia" w:ascii="宋体" w:hAnsi="宋体"/>
                <w:szCs w:val="21"/>
              </w:rPr>
              <w:t>本达到目标要求</w:t>
            </w:r>
          </w:p>
          <w:p>
            <w:pPr>
              <w:spacing w:line="400" w:lineRule="exact"/>
              <w:rPr>
                <w:rFonts w:ascii="宋体" w:hAnsi="宋体" w:cs="宋体"/>
                <w:szCs w:val="21"/>
              </w:rPr>
            </w:pPr>
            <w:r>
              <w:rPr>
                <w:rFonts w:hint="eastAsia" w:ascii="宋体" w:hAnsi="宋体"/>
                <w:szCs w:val="21"/>
              </w:rPr>
              <w:t>目标量化情况良好。质量目标指标实际完成的实证性资料。已跟负责人沟通。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宋体"/>
                <w:sz w:val="21"/>
                <w:szCs w:val="21"/>
              </w:rPr>
              <w:t>监视和测量资源</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宋体"/>
                <w:sz w:val="21"/>
                <w:szCs w:val="21"/>
              </w:rPr>
              <w:t>Q7.1.5</w:t>
            </w:r>
          </w:p>
        </w:tc>
        <w:tc>
          <w:tcPr>
            <w:tcW w:w="10004" w:type="dxa"/>
            <w:vAlign w:val="top"/>
          </w:tcPr>
          <w:p>
            <w:pPr>
              <w:spacing w:line="280" w:lineRule="exact"/>
              <w:ind w:firstLine="420" w:firstLineChars="200"/>
              <w:rPr>
                <w:rFonts w:hint="eastAsia"/>
                <w:sz w:val="21"/>
                <w:szCs w:val="21"/>
                <w:highlight w:val="none"/>
              </w:rPr>
            </w:pPr>
            <w:r>
              <w:rPr>
                <w:rFonts w:hint="eastAsia"/>
                <w:sz w:val="21"/>
                <w:szCs w:val="21"/>
                <w:highlight w:val="none"/>
              </w:rPr>
              <w:t>公司在《监视和测量设备管理程序》中进行了明确的规定，对检定的结果进行记录。</w:t>
            </w:r>
          </w:p>
          <w:p>
            <w:pPr>
              <w:spacing w:line="280" w:lineRule="exact"/>
              <w:ind w:firstLine="420" w:firstLineChars="200"/>
              <w:rPr>
                <w:rFonts w:hint="eastAsia"/>
                <w:sz w:val="21"/>
                <w:szCs w:val="21"/>
                <w:highlight w:val="none"/>
                <w:lang w:eastAsia="zh-CN"/>
              </w:rPr>
            </w:pPr>
            <w:r>
              <w:rPr>
                <w:rFonts w:hint="eastAsia"/>
                <w:sz w:val="21"/>
                <w:szCs w:val="21"/>
                <w:highlight w:val="none"/>
              </w:rPr>
              <w:t>公司提供《监视和测量</w:t>
            </w:r>
            <w:r>
              <w:rPr>
                <w:rFonts w:hint="eastAsia"/>
                <w:sz w:val="21"/>
                <w:szCs w:val="21"/>
                <w:highlight w:val="none"/>
                <w:lang w:val="en-US" w:eastAsia="zh-CN"/>
              </w:rPr>
              <w:t>设备</w:t>
            </w:r>
            <w:r>
              <w:rPr>
                <w:rFonts w:hint="eastAsia"/>
                <w:sz w:val="21"/>
                <w:szCs w:val="21"/>
                <w:highlight w:val="none"/>
              </w:rPr>
              <w:t>台帐》，主要有</w:t>
            </w:r>
            <w:r>
              <w:rPr>
                <w:rFonts w:hint="eastAsia"/>
                <w:sz w:val="21"/>
                <w:szCs w:val="21"/>
                <w:highlight w:val="none"/>
                <w:lang w:val="en-US" w:eastAsia="zh-CN"/>
              </w:rPr>
              <w:t>手持式不锈钢蒸汽消毒器、鼓风干燥机、数控超净工作台、分析天平</w:t>
            </w:r>
            <w:r>
              <w:rPr>
                <w:rFonts w:hint="eastAsia" w:ascii="宋体" w:hAnsi="宋体" w:cs="宋体"/>
                <w:sz w:val="21"/>
                <w:szCs w:val="21"/>
                <w:highlight w:val="none"/>
                <w:lang w:eastAsia="zh-CN"/>
              </w:rPr>
              <w:t>等</w:t>
            </w:r>
            <w:r>
              <w:rPr>
                <w:rFonts w:hint="eastAsia"/>
                <w:sz w:val="21"/>
                <w:szCs w:val="21"/>
                <w:highlight w:val="none"/>
              </w:rPr>
              <w:t>监视和测量设备</w:t>
            </w:r>
            <w:r>
              <w:rPr>
                <w:rFonts w:hint="eastAsia"/>
                <w:sz w:val="21"/>
                <w:szCs w:val="21"/>
                <w:highlight w:val="none"/>
                <w:lang w:eastAsia="zh-CN"/>
              </w:rPr>
              <w:t>。</w:t>
            </w:r>
          </w:p>
          <w:p>
            <w:pPr>
              <w:spacing w:line="280" w:lineRule="exact"/>
              <w:ind w:firstLine="420" w:firstLineChars="200"/>
              <w:rPr>
                <w:rFonts w:hint="eastAsia" w:eastAsia="宋体"/>
                <w:b/>
                <w:bCs/>
                <w:sz w:val="21"/>
                <w:szCs w:val="21"/>
                <w:highlight w:val="none"/>
                <w:lang w:eastAsia="zh-CN"/>
              </w:rPr>
            </w:pPr>
            <w:r>
              <w:rPr>
                <w:rFonts w:hint="eastAsia"/>
                <w:sz w:val="21"/>
                <w:szCs w:val="21"/>
                <w:highlight w:val="none"/>
              </w:rPr>
              <w:t>提供</w:t>
            </w:r>
            <w:r>
              <w:rPr>
                <w:rFonts w:hint="eastAsia"/>
                <w:sz w:val="21"/>
                <w:szCs w:val="21"/>
                <w:highlight w:val="none"/>
                <w:lang w:val="en-US" w:eastAsia="zh-CN"/>
              </w:rPr>
              <w:t>手持式不锈钢蒸汽消毒器、鼓风干燥机、数控超净工作台、分析天平、安全阀监测设备</w:t>
            </w:r>
            <w:r>
              <w:rPr>
                <w:rFonts w:hint="eastAsia"/>
                <w:sz w:val="21"/>
                <w:szCs w:val="21"/>
                <w:highlight w:val="none"/>
              </w:rPr>
              <w:t>检定</w:t>
            </w:r>
            <w:r>
              <w:rPr>
                <w:rFonts w:hint="eastAsia"/>
                <w:sz w:val="21"/>
                <w:szCs w:val="21"/>
                <w:highlight w:val="none"/>
                <w:lang w:val="en-US" w:eastAsia="zh-CN"/>
              </w:rPr>
              <w:t>/校准</w:t>
            </w:r>
            <w:r>
              <w:rPr>
                <w:rFonts w:hint="eastAsia"/>
                <w:sz w:val="21"/>
                <w:szCs w:val="21"/>
                <w:highlight w:val="none"/>
              </w:rPr>
              <w:t>合格</w:t>
            </w:r>
            <w:r>
              <w:rPr>
                <w:rFonts w:hint="eastAsia"/>
                <w:sz w:val="21"/>
                <w:szCs w:val="21"/>
                <w:highlight w:val="none"/>
                <w:lang w:eastAsia="zh-CN"/>
              </w:rPr>
              <w:t>证书，</w:t>
            </w:r>
            <w:r>
              <w:rPr>
                <w:rFonts w:hint="eastAsia"/>
                <w:sz w:val="21"/>
                <w:szCs w:val="21"/>
                <w:highlight w:val="none"/>
                <w:lang w:val="en-US" w:eastAsia="zh-CN"/>
              </w:rPr>
              <w:t>见附件</w:t>
            </w:r>
            <w:r>
              <w:rPr>
                <w:rFonts w:hint="eastAsia"/>
                <w:sz w:val="21"/>
                <w:szCs w:val="21"/>
                <w:highlight w:val="none"/>
              </w:rPr>
              <w:t>。</w:t>
            </w:r>
          </w:p>
          <w:p>
            <w:pPr>
              <w:spacing w:line="280" w:lineRule="exact"/>
              <w:ind w:firstLine="420" w:firstLineChars="200"/>
              <w:rPr>
                <w:rFonts w:hint="eastAsia"/>
                <w:sz w:val="21"/>
                <w:szCs w:val="21"/>
                <w:highlight w:val="none"/>
                <w:lang w:val="en-US" w:eastAsia="zh-CN"/>
              </w:rPr>
            </w:pPr>
            <w:r>
              <w:rPr>
                <w:rFonts w:hint="eastAsia"/>
                <w:sz w:val="21"/>
                <w:szCs w:val="21"/>
                <w:highlight w:val="none"/>
                <w:lang w:val="en-US" w:eastAsia="zh-CN"/>
              </w:rPr>
              <w:t>提供检定/校准合格的有效证据。</w:t>
            </w:r>
          </w:p>
          <w:p>
            <w:pPr>
              <w:spacing w:line="280" w:lineRule="exact"/>
              <w:ind w:firstLine="420" w:firstLineChars="200"/>
              <w:rPr>
                <w:rFonts w:hint="eastAsia"/>
                <w:sz w:val="21"/>
                <w:szCs w:val="21"/>
                <w:highlight w:val="none"/>
              </w:rPr>
            </w:pPr>
            <w:r>
              <w:rPr>
                <w:rFonts w:hint="eastAsia"/>
                <w:sz w:val="21"/>
                <w:szCs w:val="21"/>
                <w:highlight w:val="none"/>
                <w:lang w:val="en-US" w:eastAsia="zh-CN"/>
              </w:rPr>
              <w:t>公司监视测量人员设备的保养，按说明书</w:t>
            </w:r>
            <w:r>
              <w:rPr>
                <w:rFonts w:hint="eastAsia"/>
                <w:sz w:val="21"/>
                <w:szCs w:val="21"/>
                <w:highlight w:val="none"/>
              </w:rPr>
              <w:t>的要求使用人员自行负责。</w:t>
            </w:r>
          </w:p>
          <w:p>
            <w:pPr>
              <w:spacing w:line="280" w:lineRule="exact"/>
              <w:ind w:firstLine="420" w:firstLineChars="200"/>
              <w:rPr>
                <w:rFonts w:hint="eastAsia"/>
                <w:sz w:val="21"/>
                <w:szCs w:val="21"/>
                <w:highlight w:val="none"/>
              </w:rPr>
            </w:pPr>
            <w:r>
              <w:rPr>
                <w:rFonts w:hint="eastAsia"/>
                <w:sz w:val="21"/>
                <w:szCs w:val="21"/>
                <w:highlight w:val="none"/>
              </w:rPr>
              <w:t>目前无计算机软件作为监视测量设备。</w:t>
            </w:r>
          </w:p>
          <w:p>
            <w:pPr>
              <w:pStyle w:val="2"/>
              <w:ind w:firstLine="460" w:firstLineChars="200"/>
              <w:rPr>
                <w:rFonts w:hint="default" w:ascii="宋体" w:hAnsi="宋体"/>
                <w:szCs w:val="21"/>
                <w:lang w:val="en-US" w:eastAsia="zh-CN"/>
              </w:rPr>
            </w:pPr>
            <w:r>
              <w:rPr>
                <w:rFonts w:hint="eastAsia"/>
                <w:sz w:val="21"/>
                <w:szCs w:val="21"/>
                <w:highlight w:val="none"/>
              </w:rPr>
              <w:t>目前公司无封存和报废监视测量设备。</w:t>
            </w:r>
          </w:p>
        </w:tc>
        <w:tc>
          <w:tcPr>
            <w:tcW w:w="1585" w:type="dxa"/>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spacing w:line="360" w:lineRule="auto"/>
              <w:ind w:right="71" w:rightChars="34" w:firstLine="210" w:firstLineChars="100"/>
              <w:jc w:val="left"/>
              <w:rPr>
                <w:rFonts w:hint="eastAsia" w:ascii="宋体" w:hAnsi="宋体" w:cs="宋体"/>
                <w:szCs w:val="21"/>
              </w:rPr>
            </w:pPr>
            <w:r>
              <w:rPr>
                <w:rFonts w:hint="eastAsia" w:ascii="宋体" w:hAnsi="宋体" w:cs="宋体"/>
                <w:szCs w:val="21"/>
              </w:rPr>
              <w:t>产品和服务放行；</w:t>
            </w:r>
          </w:p>
        </w:tc>
        <w:tc>
          <w:tcPr>
            <w:tcW w:w="960" w:type="dxa"/>
          </w:tcPr>
          <w:p>
            <w:pPr>
              <w:spacing w:line="360" w:lineRule="auto"/>
              <w:ind w:right="71" w:rightChars="34" w:firstLine="210" w:firstLineChars="100"/>
              <w:jc w:val="left"/>
              <w:rPr>
                <w:rFonts w:hint="eastAsia" w:ascii="宋体" w:hAnsi="宋体" w:cs="宋体"/>
                <w:szCs w:val="21"/>
              </w:rPr>
            </w:pPr>
            <w:r>
              <w:rPr>
                <w:rFonts w:hint="eastAsia" w:ascii="宋体" w:hAnsi="宋体" w:cs="宋体"/>
                <w:szCs w:val="21"/>
              </w:rPr>
              <w:t>8.6</w:t>
            </w:r>
          </w:p>
        </w:tc>
        <w:tc>
          <w:tcPr>
            <w:tcW w:w="10004" w:type="dxa"/>
          </w:tcPr>
          <w:p>
            <w:pPr>
              <w:ind w:firstLine="420" w:firstLineChars="200"/>
            </w:pPr>
            <w:r>
              <w:rPr>
                <w:rFonts w:hint="eastAsia"/>
              </w:rPr>
              <w:t>公司为验证产品和服务的要求是否得到满足对需实施监视和检验的阶段、过程、项目及记录等予以规定，查见公司检验规范规定了原材料、生产过程、成品出厂所有产品的检验方法、标准。</w:t>
            </w:r>
          </w:p>
          <w:p>
            <w:r>
              <w:rPr>
                <w:rFonts w:hint="eastAsia"/>
              </w:rPr>
              <w:t>◆公司对特殊放行或紧急放行情况予以界定，原则上，一般情况下不许特殊放行或紧急放行；若特殊情况下，要实施紧急放行时，一定要得到</w:t>
            </w:r>
            <w:r>
              <w:rPr>
                <w:rFonts w:hint="eastAsia"/>
                <w:lang w:eastAsia="zh-CN"/>
              </w:rPr>
              <w:t>生产部</w:t>
            </w:r>
            <w:r>
              <w:rPr>
                <w:rFonts w:hint="eastAsia"/>
                <w:lang w:val="en-US" w:eastAsia="zh-CN"/>
              </w:rPr>
              <w:t>经理</w:t>
            </w:r>
            <w:r>
              <w:rPr>
                <w:rFonts w:hint="eastAsia"/>
              </w:rPr>
              <w:t>、公司总经理批准，适用时得到顾客的批准后方可实施。体系运行至今尚未发生特殊放行或紧急放行的情况。</w:t>
            </w:r>
          </w:p>
          <w:p>
            <w:r>
              <w:rPr>
                <w:rFonts w:hint="eastAsia"/>
              </w:rPr>
              <w:t>◆公司明确对各阶段产品和服务的放行均须实施必要的记录并保留。</w:t>
            </w:r>
          </w:p>
          <w:p>
            <w:pPr>
              <w:pStyle w:val="2"/>
              <w:numPr>
                <w:ilvl w:val="0"/>
                <w:numId w:val="2"/>
              </w:numPr>
              <w:rPr>
                <w:rFonts w:hint="eastAsia" w:ascii="宋体" w:hAnsi="宋体" w:cs="宋体"/>
                <w:sz w:val="21"/>
                <w:szCs w:val="21"/>
                <w:highlight w:val="none"/>
                <w:lang w:val="en-US" w:eastAsia="zh-CN"/>
              </w:rPr>
            </w:pPr>
            <w:r>
              <w:rPr>
                <w:rFonts w:hint="eastAsia"/>
              </w:rPr>
              <w:t>抽查原材料</w:t>
            </w:r>
            <w:r>
              <w:rPr>
                <w:rFonts w:hint="eastAsia"/>
                <w:lang w:val="en-US" w:eastAsia="zh-CN"/>
              </w:rPr>
              <w:t>进货检验</w:t>
            </w:r>
          </w:p>
          <w:p>
            <w:pPr>
              <w:pStyle w:val="2"/>
              <w:numPr>
                <w:ilvl w:val="0"/>
                <w:numId w:val="3"/>
              </w:numPr>
              <w:rPr>
                <w:rFonts w:hint="eastAsia"/>
                <w:lang w:val="en-US" w:eastAsia="zh-CN"/>
              </w:rPr>
            </w:pPr>
            <w:r>
              <w:rPr>
                <w:rFonts w:hint="eastAsia"/>
                <w:lang w:val="en-US" w:eastAsia="zh-CN"/>
              </w:rPr>
              <w:t>包装袋，数量</w:t>
            </w:r>
            <w:r>
              <w:rPr>
                <w:rFonts w:hint="eastAsia"/>
                <w:lang w:val="en-US" w:eastAsia="zh-CN"/>
              </w:rPr>
              <w:tab/>
            </w:r>
            <w:r>
              <w:rPr>
                <w:rFonts w:hint="eastAsia"/>
                <w:lang w:val="en-US" w:eastAsia="zh-CN"/>
              </w:rPr>
              <w:t>5000只</w:t>
            </w:r>
          </w:p>
          <w:p>
            <w:pPr>
              <w:pStyle w:val="2"/>
              <w:numPr>
                <w:ilvl w:val="0"/>
                <w:numId w:val="0"/>
              </w:numPr>
              <w:rPr>
                <w:rFonts w:hint="eastAsia"/>
                <w:lang w:val="en-US" w:eastAsia="zh-CN"/>
              </w:rPr>
            </w:pPr>
            <w:r>
              <w:rPr>
                <w:rFonts w:hint="eastAsia"/>
                <w:lang w:val="en-US" w:eastAsia="zh-CN"/>
              </w:rPr>
              <w:t>外观：塑料袋表面干净，无损伤、松弛和异物附着，无脱层及其他异常情况。</w:t>
            </w:r>
            <w:r>
              <w:rPr>
                <w:rFonts w:hint="eastAsia"/>
                <w:lang w:val="en-US" w:eastAsia="zh-CN"/>
              </w:rPr>
              <w:tab/>
            </w:r>
            <w:r>
              <w:rPr>
                <w:rFonts w:hint="eastAsia"/>
                <w:lang w:val="en-US" w:eastAsia="zh-CN"/>
              </w:rPr>
              <w:t>合格</w:t>
            </w:r>
          </w:p>
          <w:p>
            <w:pPr>
              <w:pStyle w:val="2"/>
              <w:numPr>
                <w:ilvl w:val="0"/>
                <w:numId w:val="0"/>
              </w:numPr>
              <w:rPr>
                <w:rFonts w:hint="eastAsia"/>
                <w:lang w:val="en-US" w:eastAsia="zh-CN"/>
              </w:rPr>
            </w:pPr>
            <w:r>
              <w:rPr>
                <w:rFonts w:hint="eastAsia"/>
                <w:lang w:val="en-US" w:eastAsia="zh-CN"/>
              </w:rPr>
              <w:tab/>
            </w:r>
            <w:r>
              <w:rPr>
                <w:rFonts w:hint="eastAsia"/>
                <w:lang w:val="en-US" w:eastAsia="zh-CN"/>
              </w:rPr>
              <w:t xml:space="preserve">  2.2塑料袋透明度较好，表面平整，无活褶，无明显“爆筋”。</w:t>
            </w:r>
            <w:r>
              <w:rPr>
                <w:rFonts w:hint="eastAsia"/>
                <w:lang w:val="en-US" w:eastAsia="zh-CN"/>
              </w:rPr>
              <w:tab/>
            </w:r>
          </w:p>
          <w:p>
            <w:pPr>
              <w:pStyle w:val="2"/>
              <w:numPr>
                <w:ilvl w:val="0"/>
                <w:numId w:val="0"/>
              </w:numPr>
              <w:rPr>
                <w:rFonts w:hint="eastAsia"/>
                <w:lang w:val="en-US" w:eastAsia="zh-CN"/>
              </w:rPr>
            </w:pPr>
            <w:r>
              <w:rPr>
                <w:rFonts w:hint="eastAsia"/>
                <w:lang w:val="en-US" w:eastAsia="zh-CN"/>
              </w:rPr>
              <w:tab/>
            </w:r>
            <w:r>
              <w:rPr>
                <w:rFonts w:hint="eastAsia"/>
                <w:lang w:val="en-US" w:eastAsia="zh-CN"/>
              </w:rPr>
              <w:t xml:space="preserve">   袋与袋之间无粘连</w:t>
            </w:r>
            <w:r>
              <w:rPr>
                <w:rFonts w:hint="eastAsia"/>
                <w:lang w:val="en-US" w:eastAsia="zh-CN"/>
              </w:rPr>
              <w:tab/>
            </w:r>
            <w:r>
              <w:rPr>
                <w:rFonts w:hint="eastAsia"/>
                <w:lang w:val="en-US" w:eastAsia="zh-CN"/>
              </w:rPr>
              <w:t>合格</w:t>
            </w:r>
          </w:p>
          <w:p>
            <w:pPr>
              <w:pStyle w:val="2"/>
              <w:numPr>
                <w:ilvl w:val="0"/>
                <w:numId w:val="0"/>
              </w:numPr>
              <w:rPr>
                <w:rFonts w:hint="eastAsia"/>
                <w:lang w:val="en-US" w:eastAsia="zh-CN"/>
              </w:rPr>
            </w:pPr>
            <w:r>
              <w:rPr>
                <w:rFonts w:hint="eastAsia"/>
                <w:lang w:val="en-US" w:eastAsia="zh-CN"/>
              </w:rPr>
              <w:tab/>
            </w:r>
            <w:r>
              <w:rPr>
                <w:rFonts w:hint="eastAsia"/>
                <w:lang w:val="en-US" w:eastAsia="zh-CN"/>
              </w:rPr>
              <w:t xml:space="preserve">  裁剪分切整齐，不得带有毛刺.</w:t>
            </w:r>
            <w:r>
              <w:rPr>
                <w:rFonts w:hint="eastAsia"/>
                <w:lang w:val="en-US" w:eastAsia="zh-CN"/>
              </w:rPr>
              <w:tab/>
            </w:r>
            <w:r>
              <w:rPr>
                <w:rFonts w:hint="eastAsia"/>
                <w:lang w:val="en-US" w:eastAsia="zh-CN"/>
              </w:rPr>
              <w:t>合格</w:t>
            </w:r>
          </w:p>
          <w:p>
            <w:pPr>
              <w:pStyle w:val="2"/>
              <w:numPr>
                <w:ilvl w:val="0"/>
                <w:numId w:val="0"/>
              </w:numPr>
              <w:rPr>
                <w:rFonts w:hint="eastAsia"/>
                <w:lang w:val="en-US" w:eastAsia="zh-CN"/>
              </w:rPr>
            </w:pPr>
            <w:r>
              <w:rPr>
                <w:rFonts w:hint="eastAsia"/>
                <w:lang w:val="en-US" w:eastAsia="zh-CN"/>
              </w:rPr>
              <w:t>性能</w:t>
            </w:r>
            <w:r>
              <w:rPr>
                <w:rFonts w:hint="eastAsia"/>
                <w:lang w:val="en-US" w:eastAsia="zh-CN"/>
              </w:rPr>
              <w:tab/>
            </w:r>
            <w:r>
              <w:rPr>
                <w:rFonts w:hint="eastAsia"/>
                <w:lang w:val="en-US" w:eastAsia="zh-CN"/>
              </w:rPr>
              <w:t>开口性较好，易于揭开。</w:t>
            </w:r>
          </w:p>
          <w:p>
            <w:pPr>
              <w:pStyle w:val="2"/>
              <w:numPr>
                <w:ilvl w:val="0"/>
                <w:numId w:val="0"/>
              </w:numPr>
              <w:ind w:firstLine="690" w:firstLineChars="300"/>
              <w:rPr>
                <w:rFonts w:hint="eastAsia"/>
                <w:lang w:val="en-US" w:eastAsia="zh-CN"/>
              </w:rPr>
            </w:pPr>
            <w:r>
              <w:rPr>
                <w:rFonts w:hint="eastAsia"/>
                <w:lang w:val="en-US" w:eastAsia="zh-CN"/>
              </w:rPr>
              <w:t>塑料袋封口处不漏气</w:t>
            </w:r>
            <w:r>
              <w:rPr>
                <w:rFonts w:hint="eastAsia"/>
                <w:lang w:val="en-US" w:eastAsia="zh-CN"/>
              </w:rPr>
              <w:tab/>
            </w:r>
            <w:r>
              <w:rPr>
                <w:rFonts w:hint="eastAsia"/>
                <w:lang w:val="en-US" w:eastAsia="zh-CN"/>
              </w:rPr>
              <w:t>合格</w:t>
            </w:r>
          </w:p>
          <w:p>
            <w:pPr>
              <w:pStyle w:val="2"/>
              <w:numPr>
                <w:ilvl w:val="0"/>
                <w:numId w:val="0"/>
              </w:numPr>
              <w:rPr>
                <w:rFonts w:hint="eastAsia"/>
                <w:lang w:val="en-US" w:eastAsia="zh-CN"/>
              </w:rPr>
            </w:pPr>
            <w:r>
              <w:rPr>
                <w:rFonts w:hint="eastAsia"/>
                <w:lang w:val="en-US" w:eastAsia="zh-CN"/>
              </w:rPr>
              <w:tab/>
            </w:r>
            <w:r>
              <w:rPr>
                <w:rFonts w:hint="eastAsia"/>
                <w:lang w:val="en-US" w:eastAsia="zh-CN"/>
              </w:rPr>
              <w:t>打开袋口盛满空气，扎紧袋口，强击塑料袋，塑料袋不得出现封口处破裂。</w:t>
            </w:r>
            <w:r>
              <w:rPr>
                <w:rFonts w:hint="eastAsia"/>
                <w:lang w:val="en-US" w:eastAsia="zh-CN"/>
              </w:rPr>
              <w:tab/>
            </w:r>
            <w:r>
              <w:rPr>
                <w:rFonts w:hint="eastAsia"/>
                <w:lang w:val="en-US" w:eastAsia="zh-CN"/>
              </w:rPr>
              <w:t>合格</w:t>
            </w:r>
          </w:p>
          <w:p>
            <w:pPr>
              <w:pStyle w:val="2"/>
              <w:numPr>
                <w:ilvl w:val="0"/>
                <w:numId w:val="0"/>
              </w:numPr>
              <w:rPr>
                <w:rFonts w:hint="eastAsia"/>
                <w:lang w:val="en-US" w:eastAsia="zh-CN"/>
              </w:rPr>
            </w:pPr>
            <w:r>
              <w:rPr>
                <w:rFonts w:hint="eastAsia"/>
                <w:lang w:val="en-US" w:eastAsia="zh-CN"/>
              </w:rPr>
              <w:t>材质</w:t>
            </w:r>
            <w:r>
              <w:rPr>
                <w:rFonts w:hint="eastAsia"/>
                <w:lang w:val="en-US" w:eastAsia="zh-CN"/>
              </w:rPr>
              <w:tab/>
            </w:r>
            <w:r>
              <w:rPr>
                <w:rFonts w:hint="eastAsia"/>
                <w:lang w:val="en-US" w:eastAsia="zh-CN"/>
              </w:rPr>
              <w:t>符合国家卫生标准的食品用包装材料。</w:t>
            </w:r>
            <w:r>
              <w:rPr>
                <w:rFonts w:hint="eastAsia"/>
                <w:lang w:val="en-US" w:eastAsia="zh-CN"/>
              </w:rPr>
              <w:tab/>
            </w:r>
            <w:r>
              <w:rPr>
                <w:rFonts w:hint="eastAsia"/>
                <w:lang w:val="en-US" w:eastAsia="zh-CN"/>
              </w:rPr>
              <w:t>合格</w:t>
            </w:r>
          </w:p>
          <w:p>
            <w:pPr>
              <w:pStyle w:val="2"/>
              <w:numPr>
                <w:ilvl w:val="0"/>
                <w:numId w:val="0"/>
              </w:numPr>
              <w:rPr>
                <w:rFonts w:hint="eastAsia"/>
                <w:lang w:val="en-US" w:eastAsia="zh-CN"/>
              </w:rPr>
            </w:pPr>
            <w:r>
              <w:rPr>
                <w:rFonts w:hint="eastAsia"/>
                <w:lang w:val="en-US" w:eastAsia="zh-CN"/>
              </w:rPr>
              <w:t>包装</w:t>
            </w:r>
            <w:r>
              <w:rPr>
                <w:rFonts w:hint="eastAsia"/>
                <w:lang w:val="en-US" w:eastAsia="zh-CN"/>
              </w:rPr>
              <w:tab/>
            </w:r>
            <w:r>
              <w:rPr>
                <w:rFonts w:hint="eastAsia"/>
                <w:lang w:val="en-US" w:eastAsia="zh-CN"/>
              </w:rPr>
              <w:t>须密封良好，无被挤压变形、破损、浸湿、雨淋或其他异物污染现象。合格</w:t>
            </w:r>
          </w:p>
          <w:p>
            <w:pPr>
              <w:pStyle w:val="2"/>
              <w:numPr>
                <w:ilvl w:val="0"/>
                <w:numId w:val="0"/>
              </w:numPr>
              <w:rPr>
                <w:rFonts w:hint="default"/>
                <w:lang w:val="en-US" w:eastAsia="zh-CN"/>
              </w:rPr>
            </w:pPr>
            <w:r>
              <w:rPr>
                <w:rFonts w:hint="eastAsia"/>
                <w:lang w:val="en-US" w:eastAsia="zh-CN"/>
              </w:rPr>
              <w:t>检验人</w:t>
            </w:r>
            <w:r>
              <w:rPr>
                <w:rFonts w:hint="default"/>
                <w:lang w:val="en-US" w:eastAsia="zh-CN"/>
              </w:rPr>
              <w:t xml:space="preserve">员：陈青顺 </w:t>
            </w:r>
          </w:p>
          <w:p/>
          <w:p>
            <w:pPr>
              <w:pStyle w:val="2"/>
              <w:rPr>
                <w:rFonts w:hint="default"/>
                <w:lang w:val="en-US" w:eastAsia="zh-CN"/>
              </w:rPr>
            </w:pPr>
            <w:r>
              <w:rPr>
                <w:rFonts w:hint="eastAsia"/>
                <w:lang w:eastAsia="zh-CN"/>
              </w:rPr>
              <w:t>（</w:t>
            </w:r>
            <w:r>
              <w:rPr>
                <w:rFonts w:hint="eastAsia"/>
                <w:lang w:val="en-US" w:eastAsia="zh-CN"/>
              </w:rPr>
              <w:t>2）葡萄糖粉</w:t>
            </w:r>
            <w:r>
              <w:rPr>
                <w:rFonts w:hint="eastAsia"/>
                <w:lang w:val="en-US" w:eastAsia="zh-CN"/>
              </w:rPr>
              <w:tab/>
            </w:r>
            <w:r>
              <w:rPr>
                <w:rFonts w:hint="eastAsia"/>
                <w:lang w:val="en-US" w:eastAsia="zh-CN"/>
              </w:rPr>
              <w:t>数量</w:t>
            </w:r>
            <w:r>
              <w:rPr>
                <w:rFonts w:hint="eastAsia"/>
                <w:lang w:val="en-US" w:eastAsia="zh-CN"/>
              </w:rPr>
              <w:tab/>
            </w:r>
            <w:r>
              <w:rPr>
                <w:rFonts w:hint="eastAsia"/>
                <w:lang w:val="en-US" w:eastAsia="zh-CN"/>
              </w:rPr>
              <w:t xml:space="preserve">50公斤 </w:t>
            </w:r>
          </w:p>
          <w:p>
            <w:pPr>
              <w:rPr>
                <w:rFonts w:hint="eastAsia"/>
                <w:lang w:val="en-US" w:eastAsia="zh-CN"/>
              </w:rPr>
            </w:pPr>
            <w:r>
              <w:rPr>
                <w:rFonts w:hint="eastAsia"/>
                <w:lang w:val="en-US" w:eastAsia="zh-CN"/>
              </w:rPr>
              <w:t xml:space="preserve">  外观</w:t>
            </w:r>
            <w:r>
              <w:rPr>
                <w:rFonts w:hint="eastAsia"/>
                <w:lang w:val="en-US" w:eastAsia="zh-CN"/>
              </w:rPr>
              <w:tab/>
            </w:r>
            <w:r>
              <w:rPr>
                <w:rFonts w:hint="eastAsia"/>
                <w:lang w:val="en-US" w:eastAsia="zh-CN"/>
              </w:rPr>
              <w:t>表面干净，无损伤及其他异常情况。</w:t>
            </w:r>
            <w:r>
              <w:rPr>
                <w:rFonts w:hint="eastAsia"/>
                <w:lang w:val="en-US" w:eastAsia="zh-CN"/>
              </w:rPr>
              <w:tab/>
            </w:r>
            <w:r>
              <w:rPr>
                <w:rFonts w:hint="eastAsia"/>
                <w:lang w:val="en-US" w:eastAsia="zh-CN"/>
              </w:rPr>
              <w:t>合格</w:t>
            </w:r>
          </w:p>
          <w:p>
            <w:pPr>
              <w:rPr>
                <w:rFonts w:hint="eastAsia"/>
                <w:lang w:val="en-US" w:eastAsia="zh-CN"/>
              </w:rPr>
            </w:pPr>
            <w:r>
              <w:rPr>
                <w:rFonts w:hint="eastAsia"/>
                <w:lang w:val="en-US" w:eastAsia="zh-CN"/>
              </w:rPr>
              <w:tab/>
            </w:r>
            <w:r>
              <w:rPr>
                <w:rFonts w:hint="eastAsia"/>
                <w:lang w:val="en-US" w:eastAsia="zh-CN"/>
              </w:rPr>
              <w:t>包装较好，表面平整</w:t>
            </w:r>
            <w:r>
              <w:rPr>
                <w:rFonts w:hint="eastAsia"/>
                <w:lang w:val="en-US" w:eastAsia="zh-CN"/>
              </w:rPr>
              <w:tab/>
            </w:r>
            <w:r>
              <w:rPr>
                <w:rFonts w:hint="eastAsia"/>
                <w:lang w:val="en-US" w:eastAsia="zh-CN"/>
              </w:rPr>
              <w:tab/>
            </w:r>
          </w:p>
          <w:p>
            <w:pPr>
              <w:rPr>
                <w:rFonts w:hint="eastAsia"/>
                <w:lang w:val="en-US" w:eastAsia="zh-CN"/>
              </w:rPr>
            </w:pPr>
            <w:r>
              <w:rPr>
                <w:rFonts w:hint="eastAsia"/>
                <w:lang w:val="en-US" w:eastAsia="zh-CN"/>
              </w:rPr>
              <w:t>材质</w:t>
            </w:r>
            <w:r>
              <w:rPr>
                <w:rFonts w:hint="eastAsia"/>
                <w:lang w:val="en-US" w:eastAsia="zh-CN"/>
              </w:rPr>
              <w:tab/>
            </w:r>
            <w:r>
              <w:rPr>
                <w:rFonts w:hint="eastAsia"/>
                <w:lang w:val="en-US" w:eastAsia="zh-CN"/>
              </w:rPr>
              <w:t>符合国家卫生标准的食品用包装材料。</w:t>
            </w:r>
            <w:r>
              <w:rPr>
                <w:rFonts w:hint="eastAsia"/>
                <w:lang w:val="en-US" w:eastAsia="zh-CN"/>
              </w:rPr>
              <w:tab/>
            </w:r>
            <w:r>
              <w:rPr>
                <w:rFonts w:hint="eastAsia"/>
                <w:lang w:val="en-US" w:eastAsia="zh-CN"/>
              </w:rPr>
              <w:t>合格</w:t>
            </w:r>
          </w:p>
          <w:p>
            <w:pPr>
              <w:rPr>
                <w:rFonts w:hint="eastAsia"/>
                <w:lang w:val="en-US" w:eastAsia="zh-CN"/>
              </w:rPr>
            </w:pPr>
            <w:r>
              <w:rPr>
                <w:rFonts w:hint="eastAsia"/>
                <w:lang w:val="en-US" w:eastAsia="zh-CN"/>
              </w:rPr>
              <w:t>包装</w:t>
            </w:r>
            <w:r>
              <w:rPr>
                <w:rFonts w:hint="eastAsia"/>
                <w:lang w:val="en-US" w:eastAsia="zh-CN"/>
              </w:rPr>
              <w:tab/>
            </w:r>
            <w:r>
              <w:rPr>
                <w:rFonts w:hint="eastAsia"/>
                <w:lang w:val="en-US" w:eastAsia="zh-CN"/>
              </w:rPr>
              <w:t>须密封良好，无被挤压变形、破损、浸湿、雨淋或其他异物污染现象。合格</w:t>
            </w:r>
          </w:p>
          <w:p>
            <w:pPr>
              <w:rPr>
                <w:rFonts w:hint="default"/>
                <w:lang w:val="en-US" w:eastAsia="zh-CN"/>
              </w:rPr>
            </w:pPr>
            <w:r>
              <w:rPr>
                <w:rFonts w:hint="eastAsia"/>
                <w:lang w:val="en-US" w:eastAsia="zh-CN"/>
              </w:rPr>
              <w:tab/>
            </w:r>
            <w:r>
              <w:rPr>
                <w:rFonts w:hint="eastAsia"/>
                <w:lang w:val="en-US" w:eastAsia="zh-CN"/>
              </w:rPr>
              <w:t xml:space="preserve">品管员：陈青顺  日期： 2020 年6 月  21  日 </w:t>
            </w:r>
          </w:p>
          <w:p>
            <w:pPr>
              <w:pStyle w:val="2"/>
              <w:rPr>
                <w:rFonts w:hint="default"/>
                <w:lang w:val="en-US" w:eastAsia="zh-CN"/>
              </w:rPr>
            </w:pPr>
          </w:p>
          <w:p>
            <w:pPr>
              <w:pStyle w:val="2"/>
              <w:numPr>
                <w:ilvl w:val="0"/>
                <w:numId w:val="4"/>
              </w:numPr>
              <w:rPr>
                <w:rFonts w:hint="eastAsia"/>
                <w:lang w:val="en-US" w:eastAsia="zh-CN"/>
              </w:rPr>
            </w:pPr>
            <w:r>
              <w:rPr>
                <w:rFonts w:hint="eastAsia"/>
                <w:lang w:val="en-US" w:eastAsia="zh-CN"/>
              </w:rPr>
              <w:t>香精</w:t>
            </w:r>
          </w:p>
          <w:p>
            <w:pPr>
              <w:pStyle w:val="2"/>
              <w:numPr>
                <w:ilvl w:val="0"/>
                <w:numId w:val="0"/>
              </w:numPr>
              <w:rPr>
                <w:rFonts w:hint="default"/>
                <w:lang w:val="en-US" w:eastAsia="zh-CN"/>
              </w:rPr>
            </w:pPr>
            <w:r>
              <w:rPr>
                <w:rFonts w:hint="default"/>
                <w:lang w:val="en-US" w:eastAsia="zh-CN"/>
              </w:rPr>
              <w:t>外观</w:t>
            </w:r>
            <w:r>
              <w:rPr>
                <w:rFonts w:hint="default"/>
                <w:lang w:val="en-US" w:eastAsia="zh-CN"/>
              </w:rPr>
              <w:tab/>
            </w:r>
            <w:r>
              <w:rPr>
                <w:rFonts w:hint="default"/>
                <w:lang w:val="en-US" w:eastAsia="zh-CN"/>
              </w:rPr>
              <w:t>表面干净，无损伤及其他异常情况。</w:t>
            </w:r>
            <w:r>
              <w:rPr>
                <w:rFonts w:hint="default"/>
                <w:lang w:val="en-US" w:eastAsia="zh-CN"/>
              </w:rPr>
              <w:tab/>
            </w:r>
            <w:r>
              <w:rPr>
                <w:rFonts w:hint="default"/>
                <w:lang w:val="en-US" w:eastAsia="zh-CN"/>
              </w:rPr>
              <w:t>合格</w:t>
            </w:r>
          </w:p>
          <w:p>
            <w:pPr>
              <w:pStyle w:val="2"/>
              <w:numPr>
                <w:ilvl w:val="0"/>
                <w:numId w:val="0"/>
              </w:numPr>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图案清晰，规格齐全</w:t>
            </w:r>
            <w:r>
              <w:rPr>
                <w:rFonts w:hint="default"/>
                <w:lang w:val="en-US" w:eastAsia="zh-CN"/>
              </w:rPr>
              <w:tab/>
            </w:r>
          </w:p>
          <w:p>
            <w:pPr>
              <w:pStyle w:val="2"/>
              <w:numPr>
                <w:ilvl w:val="0"/>
                <w:numId w:val="0"/>
              </w:numPr>
              <w:rPr>
                <w:rFonts w:hint="default"/>
                <w:lang w:val="en-US" w:eastAsia="zh-CN"/>
              </w:rPr>
            </w:pPr>
            <w:r>
              <w:rPr>
                <w:rFonts w:hint="default"/>
                <w:lang w:val="en-US" w:eastAsia="zh-CN"/>
              </w:rPr>
              <w:t>性能</w:t>
            </w:r>
            <w:r>
              <w:rPr>
                <w:rFonts w:hint="default"/>
                <w:lang w:val="en-US" w:eastAsia="zh-CN"/>
              </w:rPr>
              <w:tab/>
            </w:r>
            <w:r>
              <w:rPr>
                <w:rFonts w:hint="default"/>
                <w:lang w:val="en-US" w:eastAsia="zh-CN"/>
              </w:rPr>
              <w:t>浓度在350－400PPM</w:t>
            </w:r>
            <w:r>
              <w:rPr>
                <w:rFonts w:hint="default"/>
                <w:lang w:val="en-US" w:eastAsia="zh-CN"/>
              </w:rPr>
              <w:tab/>
            </w:r>
            <w:r>
              <w:rPr>
                <w:rFonts w:hint="default"/>
                <w:lang w:val="en-US" w:eastAsia="zh-CN"/>
              </w:rPr>
              <w:t>合格</w:t>
            </w:r>
          </w:p>
          <w:p>
            <w:pPr>
              <w:pStyle w:val="2"/>
              <w:numPr>
                <w:ilvl w:val="0"/>
                <w:numId w:val="0"/>
              </w:numPr>
              <w:rPr>
                <w:rFonts w:hint="default"/>
                <w:lang w:val="en-US" w:eastAsia="zh-CN"/>
              </w:rPr>
            </w:pPr>
            <w:r>
              <w:rPr>
                <w:rFonts w:hint="default"/>
                <w:lang w:val="en-US" w:eastAsia="zh-CN"/>
              </w:rPr>
              <w:t>材质</w:t>
            </w:r>
            <w:r>
              <w:rPr>
                <w:rFonts w:hint="default"/>
                <w:lang w:val="en-US" w:eastAsia="zh-CN"/>
              </w:rPr>
              <w:tab/>
            </w:r>
            <w:r>
              <w:rPr>
                <w:rFonts w:hint="default"/>
                <w:lang w:val="en-US" w:eastAsia="zh-CN"/>
              </w:rPr>
              <w:t>符合国家卫生标准的材料。</w:t>
            </w:r>
            <w:r>
              <w:rPr>
                <w:rFonts w:hint="default"/>
                <w:lang w:val="en-US" w:eastAsia="zh-CN"/>
              </w:rPr>
              <w:tab/>
            </w:r>
            <w:r>
              <w:rPr>
                <w:rFonts w:hint="default"/>
                <w:lang w:val="en-US" w:eastAsia="zh-CN"/>
              </w:rPr>
              <w:t>合格</w:t>
            </w:r>
          </w:p>
          <w:p>
            <w:pPr>
              <w:pStyle w:val="2"/>
              <w:numPr>
                <w:ilvl w:val="0"/>
                <w:numId w:val="0"/>
              </w:numPr>
              <w:rPr>
                <w:rFonts w:hint="default"/>
                <w:lang w:val="en-US" w:eastAsia="zh-CN"/>
              </w:rPr>
            </w:pPr>
            <w:r>
              <w:rPr>
                <w:rFonts w:hint="default"/>
                <w:lang w:val="en-US" w:eastAsia="zh-CN"/>
              </w:rPr>
              <w:t>包装</w:t>
            </w:r>
            <w:r>
              <w:rPr>
                <w:rFonts w:hint="default"/>
                <w:lang w:val="en-US" w:eastAsia="zh-CN"/>
              </w:rPr>
              <w:tab/>
            </w:r>
            <w:r>
              <w:rPr>
                <w:rFonts w:hint="default"/>
                <w:lang w:val="en-US" w:eastAsia="zh-CN"/>
              </w:rPr>
              <w:t>须密封良好，无被挤压变形、破损、浸湿、雨淋或其他异物污染现象。合格</w:t>
            </w:r>
          </w:p>
          <w:p>
            <w:pPr>
              <w:pStyle w:val="2"/>
              <w:numPr>
                <w:ilvl w:val="0"/>
                <w:numId w:val="0"/>
              </w:numPr>
              <w:rPr>
                <w:rFonts w:hint="default"/>
                <w:lang w:val="en-US" w:eastAsia="zh-CN"/>
              </w:rPr>
            </w:pPr>
            <w:r>
              <w:rPr>
                <w:rFonts w:hint="default"/>
                <w:lang w:val="en-US" w:eastAsia="zh-CN"/>
              </w:rPr>
              <w:tab/>
            </w:r>
          </w:p>
          <w:p>
            <w:pPr>
              <w:pStyle w:val="2"/>
              <w:numPr>
                <w:ilvl w:val="0"/>
                <w:numId w:val="0"/>
              </w:numPr>
              <w:rPr>
                <w:rFonts w:hint="eastAsia"/>
                <w:lang w:val="en-US" w:eastAsia="zh-CN"/>
              </w:rPr>
            </w:pPr>
            <w:r>
              <w:rPr>
                <w:rFonts w:hint="eastAsia"/>
                <w:lang w:val="en-US" w:eastAsia="zh-CN"/>
              </w:rPr>
              <w:t>提供</w:t>
            </w:r>
            <w:r>
              <w:rPr>
                <w:rFonts w:hint="default"/>
                <w:lang w:val="en-US" w:eastAsia="zh-CN"/>
              </w:rPr>
              <w:t>2019奇华顿椰子味食品用香精</w:t>
            </w:r>
            <w:r>
              <w:rPr>
                <w:rFonts w:hint="eastAsia"/>
                <w:lang w:val="en-US" w:eastAsia="zh-CN"/>
              </w:rPr>
              <w:t>，见附件</w:t>
            </w:r>
          </w:p>
          <w:p>
            <w:pPr>
              <w:pStyle w:val="2"/>
              <w:numPr>
                <w:ilvl w:val="0"/>
                <w:numId w:val="0"/>
              </w:numPr>
              <w:ind w:firstLine="230" w:firstLineChars="100"/>
              <w:rPr>
                <w:rFonts w:hint="eastAsia"/>
                <w:szCs w:val="22"/>
                <w:lang w:val="en-US" w:eastAsia="zh-CN"/>
              </w:rPr>
            </w:pPr>
            <w:r>
              <w:rPr>
                <w:rFonts w:hint="eastAsia"/>
                <w:szCs w:val="22"/>
                <w:lang w:val="en-US" w:eastAsia="zh-CN"/>
              </w:rPr>
              <w:t>椰子汁用水水质检验报告，见附件</w:t>
            </w:r>
          </w:p>
          <w:p>
            <w:pPr>
              <w:pStyle w:val="2"/>
              <w:numPr>
                <w:ilvl w:val="0"/>
                <w:numId w:val="0"/>
              </w:numPr>
              <w:ind w:firstLine="230" w:firstLineChars="100"/>
              <w:rPr>
                <w:rFonts w:hint="default"/>
                <w:szCs w:val="22"/>
                <w:lang w:val="en-US" w:eastAsia="zh-CN"/>
              </w:rPr>
            </w:pPr>
            <w:r>
              <w:rPr>
                <w:rFonts w:hint="default"/>
                <w:szCs w:val="22"/>
                <w:lang w:val="en-US" w:eastAsia="zh-CN"/>
              </w:rPr>
              <w:t>黄原胶检验报告</w:t>
            </w:r>
            <w:r>
              <w:rPr>
                <w:rFonts w:hint="eastAsia"/>
                <w:szCs w:val="22"/>
                <w:lang w:val="en-US" w:eastAsia="zh-CN"/>
              </w:rPr>
              <w:t>，见附件</w:t>
            </w:r>
          </w:p>
          <w:p>
            <w:pPr>
              <w:pStyle w:val="2"/>
              <w:numPr>
                <w:ilvl w:val="0"/>
                <w:numId w:val="0"/>
              </w:numPr>
              <w:ind w:firstLine="230" w:firstLineChars="100"/>
              <w:rPr>
                <w:rFonts w:hint="default"/>
                <w:szCs w:val="22"/>
                <w:lang w:val="en-US" w:eastAsia="zh-CN"/>
              </w:rPr>
            </w:pPr>
            <w:r>
              <w:rPr>
                <w:rFonts w:hint="default"/>
                <w:szCs w:val="22"/>
                <w:lang w:val="en-US" w:eastAsia="zh-CN"/>
              </w:rPr>
              <w:t>双甘油脂肪酸酯检验报告</w:t>
            </w:r>
            <w:r>
              <w:rPr>
                <w:rFonts w:hint="eastAsia"/>
                <w:szCs w:val="22"/>
                <w:lang w:val="en-US" w:eastAsia="zh-CN"/>
              </w:rPr>
              <w:t>，见附件</w:t>
            </w:r>
          </w:p>
          <w:p>
            <w:pPr>
              <w:pStyle w:val="2"/>
              <w:numPr>
                <w:ilvl w:val="0"/>
                <w:numId w:val="0"/>
              </w:numPr>
              <w:ind w:firstLine="230" w:firstLineChars="100"/>
              <w:rPr>
                <w:rFonts w:hint="default"/>
                <w:szCs w:val="22"/>
                <w:lang w:val="en-US" w:eastAsia="zh-CN"/>
              </w:rPr>
            </w:pPr>
            <w:r>
              <w:rPr>
                <w:rFonts w:hint="default"/>
                <w:szCs w:val="22"/>
                <w:lang w:val="en-US" w:eastAsia="zh-CN"/>
              </w:rPr>
              <w:t>蔗糖脂肪酸酯外检报告</w:t>
            </w:r>
            <w:r>
              <w:rPr>
                <w:rFonts w:hint="eastAsia"/>
                <w:szCs w:val="22"/>
                <w:lang w:val="en-US" w:eastAsia="zh-CN"/>
              </w:rPr>
              <w:t>，见附件</w:t>
            </w:r>
          </w:p>
          <w:p>
            <w:pPr>
              <w:numPr>
                <w:ilvl w:val="0"/>
                <w:numId w:val="0"/>
              </w:numPr>
              <w:rPr>
                <w:rFonts w:hint="eastAsia"/>
                <w:lang w:val="en-US" w:eastAsia="zh-CN"/>
              </w:rPr>
            </w:pPr>
          </w:p>
          <w:p>
            <w:pPr>
              <w:numPr>
                <w:ilvl w:val="0"/>
                <w:numId w:val="5"/>
              </w:numPr>
              <w:rPr>
                <w:rFonts w:hint="eastAsia"/>
                <w:lang w:val="en-US" w:eastAsia="zh-CN"/>
              </w:rPr>
            </w:pPr>
            <w:r>
              <w:rPr>
                <w:rFonts w:hint="eastAsia"/>
              </w:rPr>
              <w:t xml:space="preserve"> </w:t>
            </w:r>
            <w:r>
              <w:rPr>
                <w:rFonts w:hint="eastAsia"/>
                <w:lang w:val="en-US" w:eastAsia="zh-CN"/>
              </w:rPr>
              <w:t>过程检验，</w:t>
            </w:r>
          </w:p>
          <w:p>
            <w:pPr>
              <w:spacing w:line="360" w:lineRule="auto"/>
              <w:ind w:firstLine="420" w:firstLineChars="200"/>
            </w:pPr>
            <w:r>
              <w:rPr>
                <w:rFonts w:hint="eastAsia"/>
              </w:rPr>
              <w:t xml:space="preserve">公司策划《产品质量检验制度》，根据相关标准和生产工艺的要求在各生产关键工序均设置了验收控制点，有专职质检员负责检验及验收。 </w:t>
            </w:r>
          </w:p>
          <w:p>
            <w:pPr>
              <w:pStyle w:val="2"/>
              <w:numPr>
                <w:ilvl w:val="0"/>
                <w:numId w:val="0"/>
              </w:numPr>
              <w:ind w:leftChars="0"/>
              <w:rPr>
                <w:rFonts w:hint="default" w:eastAsia="宋体"/>
                <w:lang w:val="en-US" w:eastAsia="zh-CN"/>
              </w:rPr>
            </w:pPr>
            <w:r>
              <w:drawing>
                <wp:inline distT="0" distB="0" distL="114300" distR="114300">
                  <wp:extent cx="2908935" cy="2559685"/>
                  <wp:effectExtent l="0" t="0" r="1206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908935" cy="25596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54300" cy="2648585"/>
                  <wp:effectExtent l="0" t="0" r="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654300" cy="2648585"/>
                          </a:xfrm>
                          <a:prstGeom prst="rect">
                            <a:avLst/>
                          </a:prstGeom>
                          <a:noFill/>
                          <a:ln>
                            <a:noFill/>
                          </a:ln>
                        </pic:spPr>
                      </pic:pic>
                    </a:graphicData>
                  </a:graphic>
                </wp:inline>
              </w:drawing>
            </w:r>
          </w:p>
          <w:p>
            <w:pPr>
              <w:spacing w:line="360" w:lineRule="auto"/>
              <w:ind w:firstLine="420" w:firstLineChars="200"/>
              <w:rPr>
                <w:rFonts w:hint="default" w:ascii="宋体" w:hAnsi="宋体" w:eastAsia="宋体"/>
                <w:szCs w:val="21"/>
                <w:lang w:val="en-US" w:eastAsia="zh-CN"/>
              </w:rPr>
            </w:pPr>
            <w:r>
              <w:drawing>
                <wp:inline distT="0" distB="0" distL="114300" distR="114300">
                  <wp:extent cx="2647950" cy="2413000"/>
                  <wp:effectExtent l="0" t="0" r="635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647950" cy="2413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43835" cy="2369820"/>
                  <wp:effectExtent l="0" t="0" r="12065"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2743835" cy="2369820"/>
                          </a:xfrm>
                          <a:prstGeom prst="rect">
                            <a:avLst/>
                          </a:prstGeom>
                          <a:noFill/>
                          <a:ln>
                            <a:noFill/>
                          </a:ln>
                        </pic:spPr>
                      </pic:pic>
                    </a:graphicData>
                  </a:graphic>
                </wp:inline>
              </w:drawing>
            </w:r>
          </w:p>
          <w:p>
            <w:pPr>
              <w:spacing w:line="280" w:lineRule="exact"/>
              <w:ind w:firstLine="422" w:firstLineChars="200"/>
              <w:rPr>
                <w:rFonts w:hint="eastAsia" w:ascii="宋体" w:hAnsi="宋体" w:cs="宋体"/>
                <w:b w:val="0"/>
                <w:bCs/>
                <w:color w:val="000000"/>
                <w:kern w:val="0"/>
                <w:sz w:val="21"/>
                <w:szCs w:val="21"/>
                <w:highlight w:val="none"/>
                <w:lang w:val="en-US" w:eastAsia="zh-CN"/>
              </w:rPr>
            </w:pPr>
            <w:r>
              <w:rPr>
                <w:rFonts w:hint="eastAsia" w:ascii="宋体" w:hAnsi="宋体" w:cs="宋体"/>
                <w:b/>
                <w:bCs/>
                <w:sz w:val="21"/>
                <w:szCs w:val="21"/>
                <w:highlight w:val="none"/>
                <w:lang w:val="en-US" w:eastAsia="zh-CN"/>
              </w:rPr>
              <w:t>3、</w:t>
            </w:r>
            <w:r>
              <w:rPr>
                <w:rFonts w:hint="eastAsia" w:ascii="宋体" w:hAnsi="宋体" w:cs="宋体"/>
                <w:b/>
                <w:bCs/>
                <w:sz w:val="21"/>
                <w:szCs w:val="21"/>
                <w:highlight w:val="none"/>
              </w:rPr>
              <w:t>成品检验：</w:t>
            </w:r>
            <w:r>
              <w:rPr>
                <w:rFonts w:hint="eastAsia" w:ascii="宋体" w:hAnsi="宋体" w:cs="宋体"/>
                <w:b w:val="0"/>
                <w:bCs/>
                <w:color w:val="000000"/>
                <w:kern w:val="0"/>
                <w:sz w:val="21"/>
                <w:szCs w:val="21"/>
                <w:highlight w:val="none"/>
                <w:lang w:val="en-US" w:eastAsia="zh-CN"/>
              </w:rPr>
              <w:t>对产品的名称、生产日期、规格、抽样数量、检验依据、检验日期、感官指标、（色泽、气味、滋味、杂质）、净含量、酸值、过氧化值、大肠杆菌、菌落总数、水份、蛋白质、可溶性固溶物、PH值等进行检验，检验结论、检验员。</w:t>
            </w:r>
          </w:p>
          <w:p>
            <w:pPr>
              <w:pStyle w:val="2"/>
              <w:rPr>
                <w:rFonts w:hint="default"/>
                <w:lang w:val="en-US" w:eastAsia="zh-CN"/>
              </w:rPr>
            </w:pPr>
          </w:p>
          <w:p>
            <w:pPr>
              <w:pStyle w:val="2"/>
              <w:jc w:val="left"/>
              <w:rPr>
                <w:rFonts w:hint="eastAsia" w:eastAsia="宋体"/>
                <w:lang w:val="en-US" w:eastAsia="zh-CN"/>
              </w:rPr>
            </w:pPr>
            <w:r>
              <w:drawing>
                <wp:inline distT="0" distB="0" distL="114300" distR="114300">
                  <wp:extent cx="2211070" cy="2502535"/>
                  <wp:effectExtent l="0" t="0" r="11430"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2211070" cy="2502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41600" cy="2413635"/>
                  <wp:effectExtent l="0" t="0" r="0" b="1206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2641600" cy="2413635"/>
                          </a:xfrm>
                          <a:prstGeom prst="rect">
                            <a:avLst/>
                          </a:prstGeom>
                          <a:noFill/>
                          <a:ln>
                            <a:noFill/>
                          </a:ln>
                        </pic:spPr>
                      </pic:pic>
                    </a:graphicData>
                  </a:graphic>
                </wp:inline>
              </w:drawing>
            </w:r>
          </w:p>
          <w:p>
            <w:pPr>
              <w:pStyle w:val="2"/>
              <w:rPr>
                <w:rFonts w:hint="default" w:eastAsia="宋体"/>
                <w:lang w:val="en-US" w:eastAsia="zh-CN"/>
              </w:rPr>
            </w:pPr>
            <w:r>
              <w:drawing>
                <wp:inline distT="0" distB="0" distL="114300" distR="114300">
                  <wp:extent cx="2127250" cy="2464435"/>
                  <wp:effectExtent l="0" t="0" r="6350" b="1206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2127250" cy="24644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35835" cy="2451735"/>
                  <wp:effectExtent l="0" t="0" r="12065"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2235835" cy="2451735"/>
                          </a:xfrm>
                          <a:prstGeom prst="rect">
                            <a:avLst/>
                          </a:prstGeom>
                          <a:noFill/>
                          <a:ln>
                            <a:noFill/>
                          </a:ln>
                        </pic:spPr>
                      </pic:pic>
                    </a:graphicData>
                  </a:graphic>
                </wp:inline>
              </w:drawing>
            </w:r>
          </w:p>
          <w:p>
            <w:pPr>
              <w:pStyle w:val="2"/>
              <w:rPr>
                <w:rFonts w:hint="default"/>
                <w:lang w:val="en-US" w:eastAsia="zh-CN"/>
              </w:rPr>
            </w:pPr>
            <w:r>
              <w:rPr>
                <w:rFonts w:hint="default"/>
                <w:lang w:val="en-US" w:eastAsia="zh-CN"/>
              </w:rPr>
              <w:t xml:space="preserve">椰丝检验报告 </w:t>
            </w:r>
            <w:r>
              <w:rPr>
                <w:rFonts w:hint="eastAsia"/>
                <w:lang w:val="en-US" w:eastAsia="zh-CN"/>
              </w:rPr>
              <w:t>，见附件</w:t>
            </w:r>
            <w:r>
              <w:rPr>
                <w:rFonts w:hint="default"/>
                <w:lang w:val="en-US" w:eastAsia="zh-CN"/>
              </w:rPr>
              <w:t xml:space="preserve"> </w:t>
            </w:r>
          </w:p>
          <w:p>
            <w:pPr>
              <w:pStyle w:val="2"/>
              <w:rPr>
                <w:rFonts w:hint="eastAsia"/>
                <w:lang w:val="en-US" w:eastAsia="zh-CN"/>
              </w:rPr>
            </w:pPr>
            <w:r>
              <w:rPr>
                <w:rFonts w:hint="default"/>
                <w:lang w:val="en-US" w:eastAsia="zh-CN"/>
              </w:rPr>
              <w:t>鲜榨椰子汁</w:t>
            </w:r>
            <w:r>
              <w:rPr>
                <w:rFonts w:hint="eastAsia"/>
                <w:lang w:val="en-US" w:eastAsia="zh-CN"/>
              </w:rPr>
              <w:t>，见附件</w:t>
            </w:r>
          </w:p>
          <w:p>
            <w:pPr>
              <w:pStyle w:val="2"/>
              <w:rPr>
                <w:rFonts w:hint="default"/>
                <w:lang w:val="en-US" w:eastAsia="zh-CN"/>
              </w:rPr>
            </w:pPr>
            <w:r>
              <w:rPr>
                <w:rFonts w:hint="default"/>
                <w:lang w:val="en-US" w:eastAsia="zh-CN"/>
              </w:rPr>
              <w:t>冷压榨椰子油</w:t>
            </w:r>
            <w:r>
              <w:rPr>
                <w:rFonts w:hint="eastAsia"/>
                <w:lang w:val="en-US" w:eastAsia="zh-CN"/>
              </w:rPr>
              <w:t>，见附件</w:t>
            </w:r>
          </w:p>
          <w:p>
            <w:pPr>
              <w:pStyle w:val="2"/>
              <w:rPr>
                <w:rFonts w:hint="eastAsia"/>
                <w:lang w:val="en-US" w:eastAsia="zh-CN"/>
              </w:rPr>
            </w:pPr>
            <w:r>
              <w:rPr>
                <w:rFonts w:hint="default"/>
                <w:lang w:val="en-US" w:eastAsia="zh-CN"/>
              </w:rPr>
              <w:t>椰蓉</w:t>
            </w:r>
            <w:r>
              <w:rPr>
                <w:rFonts w:hint="eastAsia"/>
                <w:lang w:val="en-US" w:eastAsia="zh-CN"/>
              </w:rPr>
              <w:t>，见附件</w:t>
            </w:r>
          </w:p>
          <w:p>
            <w:pPr>
              <w:pStyle w:val="2"/>
              <w:rPr>
                <w:rFonts w:hint="eastAsia"/>
                <w:lang w:val="en-US" w:eastAsia="zh-CN"/>
              </w:rPr>
            </w:pPr>
            <w:r>
              <w:rPr>
                <w:rFonts w:hint="default"/>
                <w:lang w:val="en-US" w:eastAsia="zh-CN"/>
              </w:rPr>
              <w:t>椰浆</w:t>
            </w:r>
            <w:r>
              <w:rPr>
                <w:rFonts w:hint="eastAsia"/>
                <w:lang w:val="en-US" w:eastAsia="zh-CN"/>
              </w:rPr>
              <w:t>，见附件</w:t>
            </w:r>
          </w:p>
          <w:p>
            <w:pPr>
              <w:pStyle w:val="2"/>
              <w:rPr>
                <w:rFonts w:hint="default"/>
                <w:lang w:val="en-US" w:eastAsia="zh-CN"/>
              </w:rPr>
            </w:pPr>
            <w:r>
              <w:rPr>
                <w:rFonts w:hint="eastAsia"/>
                <w:lang w:val="en-US" w:eastAsia="zh-CN"/>
              </w:rPr>
              <w:t>食品安全抽样报告，见附件</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rPr>
            </w:pPr>
            <w:r>
              <w:rPr>
                <w:rFonts w:hint="eastAsia" w:ascii="宋体" w:hAnsi="宋体" w:cs="新宋体"/>
                <w:szCs w:val="21"/>
              </w:rPr>
              <w:t xml:space="preserve">Q8.7 </w:t>
            </w:r>
          </w:p>
        </w:tc>
        <w:tc>
          <w:tcPr>
            <w:tcW w:w="10004" w:type="dxa"/>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rPr>
                <w:szCs w:val="21"/>
              </w:rPr>
            </w:pPr>
            <w:r>
              <w:rPr>
                <w:rFonts w:hint="eastAsia"/>
                <w:szCs w:val="21"/>
              </w:rPr>
              <w:t xml:space="preserve">  </w:t>
            </w:r>
            <w:r>
              <w:rPr>
                <w:rFonts w:hint="eastAsia"/>
                <w:szCs w:val="21"/>
                <w:lang w:val="en-US" w:eastAsia="zh-CN"/>
              </w:rPr>
              <w:t>生产</w:t>
            </w:r>
            <w:r>
              <w:rPr>
                <w:rFonts w:hint="eastAsia"/>
                <w:szCs w:val="21"/>
              </w:rPr>
              <w:t>过程监视和测量过程中有导入风险思维，主要有通过加强员工培训，加大监督和检查力度等措施，以达到预防措施的目的。</w:t>
            </w:r>
          </w:p>
          <w:p>
            <w:pPr>
              <w:spacing w:line="360" w:lineRule="auto"/>
              <w:ind w:firstLine="420" w:firstLineChars="200"/>
              <w:rPr>
                <w:rFonts w:ascii="宋体" w:hAnsi="宋体" w:cs="宋体"/>
                <w:szCs w:val="21"/>
              </w:rPr>
            </w:pPr>
            <w:r>
              <w:rPr>
                <w:rFonts w:hint="eastAsia" w:ascii="宋体" w:hAnsi="宋体" w:cs="宋体"/>
                <w:sz w:val="21"/>
                <w:szCs w:val="21"/>
                <w:lang w:eastAsia="zh-CN"/>
              </w:rPr>
              <w:t xml:space="preserve"> </w:t>
            </w:r>
          </w:p>
        </w:tc>
        <w:tc>
          <w:tcPr>
            <w:tcW w:w="1585" w:type="dxa"/>
          </w:tcPr>
          <w:p/>
        </w:tc>
      </w:tr>
    </w:tbl>
    <w:p>
      <w:pPr>
        <w:spacing w:line="480" w:lineRule="exact"/>
        <w:rPr>
          <w:rFonts w:hint="eastAsia" w:ascii="隶书" w:hAnsi="宋体" w:eastAsia="隶书"/>
          <w:bCs/>
          <w:color w:val="000000"/>
          <w:sz w:val="36"/>
          <w:szCs w:val="36"/>
          <w:lang w:eastAsia="zh-CN"/>
        </w:rPr>
      </w:pPr>
    </w:p>
    <w:p>
      <w:pPr>
        <w:spacing w:line="480" w:lineRule="exact"/>
        <w:rPr>
          <w:rFonts w:ascii="隶书" w:hAnsi="宋体" w:eastAsia="隶书"/>
          <w:bCs/>
          <w:color w:val="000000"/>
          <w:sz w:val="36"/>
          <w:szCs w:val="36"/>
        </w:rPr>
      </w:pPr>
    </w:p>
    <w:p>
      <w:pPr>
        <w:pStyle w:val="9"/>
        <w:rPr>
          <w:rFonts w:hint="eastAsia"/>
        </w:rPr>
      </w:pPr>
    </w:p>
    <w:p>
      <w:pPr>
        <w:pStyle w:val="9"/>
        <w:jc w:val="center"/>
        <w:rPr>
          <w:rFonts w:hint="eastAsia" w:ascii="隶书" w:hAnsi="宋体" w:eastAsia="隶书"/>
          <w:bCs/>
          <w:color w:val="000000"/>
          <w:sz w:val="36"/>
          <w:szCs w:val="36"/>
        </w:rPr>
      </w:pPr>
    </w:p>
    <w:p>
      <w:pPr>
        <w:pStyle w:val="9"/>
        <w:jc w:val="center"/>
        <w:rPr>
          <w:rFonts w:hint="eastAsia" w:ascii="隶书" w:hAnsi="宋体" w:eastAsia="隶书"/>
          <w:bCs/>
          <w:color w:val="000000"/>
          <w:sz w:val="36"/>
          <w:szCs w:val="36"/>
        </w:rPr>
      </w:pPr>
    </w:p>
    <w:p>
      <w:pPr>
        <w:spacing w:line="480" w:lineRule="exact"/>
        <w:rPr>
          <w:rFonts w:hint="eastAsia" w:ascii="隶书" w:hAnsi="宋体" w:eastAsia="隶书"/>
          <w:bCs/>
          <w:color w:val="000000"/>
          <w:sz w:val="36"/>
          <w:szCs w:val="36"/>
          <w:lang w:eastAsia="zh-CN"/>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29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79FB6B"/>
    <w:multiLevelType w:val="singleLevel"/>
    <w:tmpl w:val="AB79FB6B"/>
    <w:lvl w:ilvl="0" w:tentative="0">
      <w:start w:val="1"/>
      <w:numFmt w:val="decimal"/>
      <w:lvlText w:val="%1."/>
      <w:lvlJc w:val="left"/>
      <w:pPr>
        <w:tabs>
          <w:tab w:val="left" w:pos="312"/>
        </w:tabs>
      </w:pPr>
    </w:lvl>
  </w:abstractNum>
  <w:abstractNum w:abstractNumId="1">
    <w:nsid w:val="CC8A9342"/>
    <w:multiLevelType w:val="singleLevel"/>
    <w:tmpl w:val="CC8A9342"/>
    <w:lvl w:ilvl="0" w:tentative="0">
      <w:start w:val="2"/>
      <w:numFmt w:val="chineseCounting"/>
      <w:suff w:val="nothing"/>
      <w:lvlText w:val="%1、"/>
      <w:lvlJc w:val="left"/>
      <w:rPr>
        <w:rFonts w:hint="eastAsia"/>
      </w:rPr>
    </w:lvl>
  </w:abstractNum>
  <w:abstractNum w:abstractNumId="2">
    <w:nsid w:val="EC4D977C"/>
    <w:multiLevelType w:val="singleLevel"/>
    <w:tmpl w:val="EC4D977C"/>
    <w:lvl w:ilvl="0" w:tentative="0">
      <w:start w:val="3"/>
      <w:numFmt w:val="decimal"/>
      <w:suff w:val="space"/>
      <w:lvlText w:val="(%1)"/>
      <w:lvlJc w:val="left"/>
    </w:lvl>
  </w:abstractNum>
  <w:abstractNum w:abstractNumId="3">
    <w:nsid w:val="27011C77"/>
    <w:multiLevelType w:val="singleLevel"/>
    <w:tmpl w:val="27011C77"/>
    <w:lvl w:ilvl="0" w:tentative="0">
      <w:start w:val="1"/>
      <w:numFmt w:val="decimal"/>
      <w:suff w:val="nothing"/>
      <w:lvlText w:val="（%1）"/>
      <w:lvlJc w:val="left"/>
    </w:lvl>
  </w:abstractNum>
  <w:abstractNum w:abstractNumId="4">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73F9"/>
    <w:rsid w:val="00016618"/>
    <w:rsid w:val="000237F6"/>
    <w:rsid w:val="000267A7"/>
    <w:rsid w:val="0003373A"/>
    <w:rsid w:val="000400E2"/>
    <w:rsid w:val="00054813"/>
    <w:rsid w:val="00062E46"/>
    <w:rsid w:val="00087997"/>
    <w:rsid w:val="000B0F58"/>
    <w:rsid w:val="000C5CF4"/>
    <w:rsid w:val="00156BDB"/>
    <w:rsid w:val="00164A76"/>
    <w:rsid w:val="001779F8"/>
    <w:rsid w:val="001A2D7F"/>
    <w:rsid w:val="001C3D64"/>
    <w:rsid w:val="001F19B3"/>
    <w:rsid w:val="002065C1"/>
    <w:rsid w:val="002348A4"/>
    <w:rsid w:val="002939AD"/>
    <w:rsid w:val="002C1C1E"/>
    <w:rsid w:val="002D052C"/>
    <w:rsid w:val="003054F8"/>
    <w:rsid w:val="00326DAB"/>
    <w:rsid w:val="00337922"/>
    <w:rsid w:val="00340867"/>
    <w:rsid w:val="00351BBE"/>
    <w:rsid w:val="0037364C"/>
    <w:rsid w:val="00380837"/>
    <w:rsid w:val="003A198A"/>
    <w:rsid w:val="003C1EA9"/>
    <w:rsid w:val="003C7502"/>
    <w:rsid w:val="003E3F16"/>
    <w:rsid w:val="003E4034"/>
    <w:rsid w:val="00400C50"/>
    <w:rsid w:val="00410914"/>
    <w:rsid w:val="0042712D"/>
    <w:rsid w:val="00461F69"/>
    <w:rsid w:val="00484C75"/>
    <w:rsid w:val="004861DA"/>
    <w:rsid w:val="004867BB"/>
    <w:rsid w:val="00490D95"/>
    <w:rsid w:val="004E6218"/>
    <w:rsid w:val="005323B7"/>
    <w:rsid w:val="00536930"/>
    <w:rsid w:val="00550F48"/>
    <w:rsid w:val="00564E53"/>
    <w:rsid w:val="00597E56"/>
    <w:rsid w:val="005D5659"/>
    <w:rsid w:val="005E3396"/>
    <w:rsid w:val="00600C20"/>
    <w:rsid w:val="00604D34"/>
    <w:rsid w:val="00630D8A"/>
    <w:rsid w:val="006329B3"/>
    <w:rsid w:val="00644FE2"/>
    <w:rsid w:val="00647519"/>
    <w:rsid w:val="006504AE"/>
    <w:rsid w:val="00653135"/>
    <w:rsid w:val="00654193"/>
    <w:rsid w:val="0067640C"/>
    <w:rsid w:val="006B2AD0"/>
    <w:rsid w:val="006D1781"/>
    <w:rsid w:val="006D183C"/>
    <w:rsid w:val="006E678B"/>
    <w:rsid w:val="00702402"/>
    <w:rsid w:val="0071472A"/>
    <w:rsid w:val="0071538A"/>
    <w:rsid w:val="00723160"/>
    <w:rsid w:val="00746A02"/>
    <w:rsid w:val="00771F54"/>
    <w:rsid w:val="007757F3"/>
    <w:rsid w:val="007D29E7"/>
    <w:rsid w:val="007E3D0C"/>
    <w:rsid w:val="007E6AEB"/>
    <w:rsid w:val="0080244E"/>
    <w:rsid w:val="00804C45"/>
    <w:rsid w:val="008573BB"/>
    <w:rsid w:val="00866E06"/>
    <w:rsid w:val="0089223D"/>
    <w:rsid w:val="008973EE"/>
    <w:rsid w:val="008977D0"/>
    <w:rsid w:val="008A46D0"/>
    <w:rsid w:val="008B5CA5"/>
    <w:rsid w:val="00907EF3"/>
    <w:rsid w:val="009272D8"/>
    <w:rsid w:val="00940CD3"/>
    <w:rsid w:val="00971600"/>
    <w:rsid w:val="0097622D"/>
    <w:rsid w:val="00977722"/>
    <w:rsid w:val="00982346"/>
    <w:rsid w:val="009973B4"/>
    <w:rsid w:val="009A0715"/>
    <w:rsid w:val="009B29DE"/>
    <w:rsid w:val="009C28C1"/>
    <w:rsid w:val="009E35BD"/>
    <w:rsid w:val="009F7EED"/>
    <w:rsid w:val="00A503EF"/>
    <w:rsid w:val="00A80636"/>
    <w:rsid w:val="00A95188"/>
    <w:rsid w:val="00AA1432"/>
    <w:rsid w:val="00AB7B75"/>
    <w:rsid w:val="00AF0AAB"/>
    <w:rsid w:val="00B124D6"/>
    <w:rsid w:val="00B81685"/>
    <w:rsid w:val="00B8274B"/>
    <w:rsid w:val="00BF394A"/>
    <w:rsid w:val="00BF597E"/>
    <w:rsid w:val="00C07BD7"/>
    <w:rsid w:val="00C138B1"/>
    <w:rsid w:val="00C15F33"/>
    <w:rsid w:val="00C51A36"/>
    <w:rsid w:val="00C55228"/>
    <w:rsid w:val="00C649AA"/>
    <w:rsid w:val="00C9614B"/>
    <w:rsid w:val="00CA07AE"/>
    <w:rsid w:val="00CB54D1"/>
    <w:rsid w:val="00CC7C72"/>
    <w:rsid w:val="00CE315A"/>
    <w:rsid w:val="00CF4626"/>
    <w:rsid w:val="00D00A9B"/>
    <w:rsid w:val="00D05090"/>
    <w:rsid w:val="00D06F59"/>
    <w:rsid w:val="00D258D5"/>
    <w:rsid w:val="00D71C9A"/>
    <w:rsid w:val="00D8388C"/>
    <w:rsid w:val="00D84B96"/>
    <w:rsid w:val="00DE3704"/>
    <w:rsid w:val="00DE4E4C"/>
    <w:rsid w:val="00E16BF7"/>
    <w:rsid w:val="00E43878"/>
    <w:rsid w:val="00E6224C"/>
    <w:rsid w:val="00EB0164"/>
    <w:rsid w:val="00EB7D5D"/>
    <w:rsid w:val="00ED0F62"/>
    <w:rsid w:val="00EE0488"/>
    <w:rsid w:val="00EF2B06"/>
    <w:rsid w:val="00F12FEB"/>
    <w:rsid w:val="00F50C3B"/>
    <w:rsid w:val="00F81084"/>
    <w:rsid w:val="00FA4678"/>
    <w:rsid w:val="00FD07E2"/>
    <w:rsid w:val="00FD315D"/>
    <w:rsid w:val="00FF2AC6"/>
    <w:rsid w:val="010958A3"/>
    <w:rsid w:val="01193F68"/>
    <w:rsid w:val="01490194"/>
    <w:rsid w:val="01CA1DD6"/>
    <w:rsid w:val="01F72DC4"/>
    <w:rsid w:val="022C7D71"/>
    <w:rsid w:val="022E5707"/>
    <w:rsid w:val="029A5DCF"/>
    <w:rsid w:val="02C41B9B"/>
    <w:rsid w:val="02D049C7"/>
    <w:rsid w:val="02E13A4F"/>
    <w:rsid w:val="02E5453D"/>
    <w:rsid w:val="02FF3BEF"/>
    <w:rsid w:val="03000047"/>
    <w:rsid w:val="03176D2F"/>
    <w:rsid w:val="034D0A17"/>
    <w:rsid w:val="036E0309"/>
    <w:rsid w:val="037918F4"/>
    <w:rsid w:val="03D6465F"/>
    <w:rsid w:val="03DE3B40"/>
    <w:rsid w:val="03EB3DE7"/>
    <w:rsid w:val="04212269"/>
    <w:rsid w:val="045C528C"/>
    <w:rsid w:val="0471065F"/>
    <w:rsid w:val="04C65027"/>
    <w:rsid w:val="04E971A4"/>
    <w:rsid w:val="04F32E0F"/>
    <w:rsid w:val="05043775"/>
    <w:rsid w:val="051901C6"/>
    <w:rsid w:val="05222199"/>
    <w:rsid w:val="05B75ABF"/>
    <w:rsid w:val="05B8393A"/>
    <w:rsid w:val="060E144F"/>
    <w:rsid w:val="06183DEA"/>
    <w:rsid w:val="06353E72"/>
    <w:rsid w:val="06A567CA"/>
    <w:rsid w:val="06C5576A"/>
    <w:rsid w:val="071C3C33"/>
    <w:rsid w:val="072E6175"/>
    <w:rsid w:val="074C1C23"/>
    <w:rsid w:val="079A3A06"/>
    <w:rsid w:val="07A6186A"/>
    <w:rsid w:val="07F66299"/>
    <w:rsid w:val="07F8131F"/>
    <w:rsid w:val="07FA7C76"/>
    <w:rsid w:val="08007EA1"/>
    <w:rsid w:val="08086BBD"/>
    <w:rsid w:val="082E191C"/>
    <w:rsid w:val="0851383E"/>
    <w:rsid w:val="088A437D"/>
    <w:rsid w:val="08B37AFA"/>
    <w:rsid w:val="08B6587C"/>
    <w:rsid w:val="08E358F1"/>
    <w:rsid w:val="09575DA5"/>
    <w:rsid w:val="09873545"/>
    <w:rsid w:val="09A91A40"/>
    <w:rsid w:val="09B85F6E"/>
    <w:rsid w:val="09F92EF5"/>
    <w:rsid w:val="0A303874"/>
    <w:rsid w:val="0A426ECD"/>
    <w:rsid w:val="0A634D84"/>
    <w:rsid w:val="0A7C7275"/>
    <w:rsid w:val="0A815B89"/>
    <w:rsid w:val="0AA833ED"/>
    <w:rsid w:val="0AAB6226"/>
    <w:rsid w:val="0B1552BC"/>
    <w:rsid w:val="0B5664F1"/>
    <w:rsid w:val="0B595F62"/>
    <w:rsid w:val="0BD93B35"/>
    <w:rsid w:val="0BDD1D56"/>
    <w:rsid w:val="0C2E706B"/>
    <w:rsid w:val="0C520637"/>
    <w:rsid w:val="0C787740"/>
    <w:rsid w:val="0C7B48CC"/>
    <w:rsid w:val="0C8B5EE6"/>
    <w:rsid w:val="0C9A53AD"/>
    <w:rsid w:val="0D1B6C4C"/>
    <w:rsid w:val="0D4C33FA"/>
    <w:rsid w:val="0D7A6822"/>
    <w:rsid w:val="0D903187"/>
    <w:rsid w:val="0D98701D"/>
    <w:rsid w:val="0DA55014"/>
    <w:rsid w:val="0DD36864"/>
    <w:rsid w:val="0E120358"/>
    <w:rsid w:val="0E143E9E"/>
    <w:rsid w:val="0E386218"/>
    <w:rsid w:val="0E3B2C02"/>
    <w:rsid w:val="0E5037BF"/>
    <w:rsid w:val="0ECE130A"/>
    <w:rsid w:val="0ED63B41"/>
    <w:rsid w:val="0EF64D01"/>
    <w:rsid w:val="0F063473"/>
    <w:rsid w:val="0F127429"/>
    <w:rsid w:val="0F507361"/>
    <w:rsid w:val="0F862DFA"/>
    <w:rsid w:val="0FA31503"/>
    <w:rsid w:val="0FA9045B"/>
    <w:rsid w:val="10357F44"/>
    <w:rsid w:val="10763554"/>
    <w:rsid w:val="108219C2"/>
    <w:rsid w:val="10833BD4"/>
    <w:rsid w:val="10AD16DA"/>
    <w:rsid w:val="110D54AC"/>
    <w:rsid w:val="11384B65"/>
    <w:rsid w:val="117139DE"/>
    <w:rsid w:val="11864BB7"/>
    <w:rsid w:val="11A708ED"/>
    <w:rsid w:val="11C4084E"/>
    <w:rsid w:val="11F040E2"/>
    <w:rsid w:val="12746FC1"/>
    <w:rsid w:val="12781CF4"/>
    <w:rsid w:val="12A201A7"/>
    <w:rsid w:val="139068C8"/>
    <w:rsid w:val="13D90B37"/>
    <w:rsid w:val="140A3F18"/>
    <w:rsid w:val="149253AC"/>
    <w:rsid w:val="14E40764"/>
    <w:rsid w:val="14E52DC6"/>
    <w:rsid w:val="14ED337A"/>
    <w:rsid w:val="152B25AC"/>
    <w:rsid w:val="15611463"/>
    <w:rsid w:val="1561762B"/>
    <w:rsid w:val="157161DF"/>
    <w:rsid w:val="159B7A6A"/>
    <w:rsid w:val="159D4C69"/>
    <w:rsid w:val="15CB6FB0"/>
    <w:rsid w:val="15D1070B"/>
    <w:rsid w:val="15D93C4C"/>
    <w:rsid w:val="160E7DA0"/>
    <w:rsid w:val="16AA0E63"/>
    <w:rsid w:val="16C04D07"/>
    <w:rsid w:val="16CD3993"/>
    <w:rsid w:val="171D7532"/>
    <w:rsid w:val="176E7CBF"/>
    <w:rsid w:val="179D53DF"/>
    <w:rsid w:val="17AD5BB0"/>
    <w:rsid w:val="1815558F"/>
    <w:rsid w:val="188D6C87"/>
    <w:rsid w:val="193A00A4"/>
    <w:rsid w:val="193E1DB0"/>
    <w:rsid w:val="194A3F60"/>
    <w:rsid w:val="1994344E"/>
    <w:rsid w:val="19C9186A"/>
    <w:rsid w:val="1A4F7882"/>
    <w:rsid w:val="1A674280"/>
    <w:rsid w:val="1A746F5A"/>
    <w:rsid w:val="1A812456"/>
    <w:rsid w:val="1A8F277E"/>
    <w:rsid w:val="1AAB3384"/>
    <w:rsid w:val="1AD129E1"/>
    <w:rsid w:val="1AF21724"/>
    <w:rsid w:val="1AF72C90"/>
    <w:rsid w:val="1B074C0E"/>
    <w:rsid w:val="1B1844F1"/>
    <w:rsid w:val="1B285CE0"/>
    <w:rsid w:val="1B2F4F5C"/>
    <w:rsid w:val="1B9A11DD"/>
    <w:rsid w:val="1BA16EF8"/>
    <w:rsid w:val="1BBF4833"/>
    <w:rsid w:val="1BEF44E8"/>
    <w:rsid w:val="1C1239C0"/>
    <w:rsid w:val="1C2218C2"/>
    <w:rsid w:val="1C3B25C2"/>
    <w:rsid w:val="1C44381A"/>
    <w:rsid w:val="1C4E0997"/>
    <w:rsid w:val="1C852968"/>
    <w:rsid w:val="1C855CF5"/>
    <w:rsid w:val="1CC76645"/>
    <w:rsid w:val="1CD6542E"/>
    <w:rsid w:val="1CDA649A"/>
    <w:rsid w:val="1CFA228F"/>
    <w:rsid w:val="1D246B30"/>
    <w:rsid w:val="1D2B531B"/>
    <w:rsid w:val="1D2D6C1B"/>
    <w:rsid w:val="1D685D68"/>
    <w:rsid w:val="1D6D3D35"/>
    <w:rsid w:val="1D723931"/>
    <w:rsid w:val="1DAC1EF4"/>
    <w:rsid w:val="1DCA7CA8"/>
    <w:rsid w:val="1DD41696"/>
    <w:rsid w:val="1DDC40E7"/>
    <w:rsid w:val="1E0B187A"/>
    <w:rsid w:val="1E0F7134"/>
    <w:rsid w:val="1E525FEA"/>
    <w:rsid w:val="1F161027"/>
    <w:rsid w:val="1F51204E"/>
    <w:rsid w:val="1F620FE9"/>
    <w:rsid w:val="1FCB751C"/>
    <w:rsid w:val="200F781F"/>
    <w:rsid w:val="201322EC"/>
    <w:rsid w:val="20403E8B"/>
    <w:rsid w:val="20704A94"/>
    <w:rsid w:val="208F7E64"/>
    <w:rsid w:val="20BA15B0"/>
    <w:rsid w:val="20D158D4"/>
    <w:rsid w:val="21264D8F"/>
    <w:rsid w:val="212E1172"/>
    <w:rsid w:val="213B3B73"/>
    <w:rsid w:val="214E3986"/>
    <w:rsid w:val="21BC0B06"/>
    <w:rsid w:val="21BF5CC6"/>
    <w:rsid w:val="225C3069"/>
    <w:rsid w:val="22810B63"/>
    <w:rsid w:val="22A021AA"/>
    <w:rsid w:val="22B52733"/>
    <w:rsid w:val="22C273F7"/>
    <w:rsid w:val="22DA7B76"/>
    <w:rsid w:val="22F40BA8"/>
    <w:rsid w:val="23234EB1"/>
    <w:rsid w:val="23281F8B"/>
    <w:rsid w:val="235B1CE8"/>
    <w:rsid w:val="23AA1797"/>
    <w:rsid w:val="23D95941"/>
    <w:rsid w:val="23ED372C"/>
    <w:rsid w:val="23FD5018"/>
    <w:rsid w:val="24460B68"/>
    <w:rsid w:val="248013A0"/>
    <w:rsid w:val="24857157"/>
    <w:rsid w:val="248C542A"/>
    <w:rsid w:val="24950DDF"/>
    <w:rsid w:val="24A92DB6"/>
    <w:rsid w:val="24BB01E6"/>
    <w:rsid w:val="24BD29A8"/>
    <w:rsid w:val="24FA582E"/>
    <w:rsid w:val="25010FB1"/>
    <w:rsid w:val="252E72B8"/>
    <w:rsid w:val="253A482A"/>
    <w:rsid w:val="254565A2"/>
    <w:rsid w:val="25A0515B"/>
    <w:rsid w:val="261160B0"/>
    <w:rsid w:val="27430067"/>
    <w:rsid w:val="2747275F"/>
    <w:rsid w:val="278C672D"/>
    <w:rsid w:val="27B122D1"/>
    <w:rsid w:val="28137A36"/>
    <w:rsid w:val="28B60549"/>
    <w:rsid w:val="28C90F26"/>
    <w:rsid w:val="29035382"/>
    <w:rsid w:val="29167E09"/>
    <w:rsid w:val="292D0A0B"/>
    <w:rsid w:val="294E011D"/>
    <w:rsid w:val="29B32047"/>
    <w:rsid w:val="29D86EA4"/>
    <w:rsid w:val="29DA7127"/>
    <w:rsid w:val="2A027DE6"/>
    <w:rsid w:val="2A5577BD"/>
    <w:rsid w:val="2AD81AC7"/>
    <w:rsid w:val="2AE53E2A"/>
    <w:rsid w:val="2B6F60CE"/>
    <w:rsid w:val="2B742192"/>
    <w:rsid w:val="2BB0381E"/>
    <w:rsid w:val="2BDD4AFD"/>
    <w:rsid w:val="2C33147C"/>
    <w:rsid w:val="2C6D5266"/>
    <w:rsid w:val="2C89687D"/>
    <w:rsid w:val="2CAA4A37"/>
    <w:rsid w:val="2CAC1648"/>
    <w:rsid w:val="2CF364AB"/>
    <w:rsid w:val="2CF72253"/>
    <w:rsid w:val="2CF917CE"/>
    <w:rsid w:val="2D076145"/>
    <w:rsid w:val="2D7A34D4"/>
    <w:rsid w:val="2DCD727B"/>
    <w:rsid w:val="2E16233C"/>
    <w:rsid w:val="2E43283A"/>
    <w:rsid w:val="2E4C3DE9"/>
    <w:rsid w:val="2E522369"/>
    <w:rsid w:val="2E536FFA"/>
    <w:rsid w:val="2E77080E"/>
    <w:rsid w:val="2E7E795F"/>
    <w:rsid w:val="2F787CCB"/>
    <w:rsid w:val="2F7B2B7C"/>
    <w:rsid w:val="2F946775"/>
    <w:rsid w:val="2FDD711B"/>
    <w:rsid w:val="303401FF"/>
    <w:rsid w:val="3039163C"/>
    <w:rsid w:val="30841D02"/>
    <w:rsid w:val="30893317"/>
    <w:rsid w:val="30AE6613"/>
    <w:rsid w:val="30C911A9"/>
    <w:rsid w:val="30D055A0"/>
    <w:rsid w:val="311E4660"/>
    <w:rsid w:val="3153558D"/>
    <w:rsid w:val="316C505C"/>
    <w:rsid w:val="31900ED3"/>
    <w:rsid w:val="31B3629F"/>
    <w:rsid w:val="326A6AC0"/>
    <w:rsid w:val="32896AD9"/>
    <w:rsid w:val="32BF189B"/>
    <w:rsid w:val="332E0031"/>
    <w:rsid w:val="33681939"/>
    <w:rsid w:val="337F0482"/>
    <w:rsid w:val="34615113"/>
    <w:rsid w:val="34B46137"/>
    <w:rsid w:val="34B839F4"/>
    <w:rsid w:val="35190968"/>
    <w:rsid w:val="351F57C1"/>
    <w:rsid w:val="35201FA7"/>
    <w:rsid w:val="35B409BF"/>
    <w:rsid w:val="363C2CDE"/>
    <w:rsid w:val="3644468E"/>
    <w:rsid w:val="36C0026D"/>
    <w:rsid w:val="36D9320E"/>
    <w:rsid w:val="36E872BD"/>
    <w:rsid w:val="37936572"/>
    <w:rsid w:val="37B71606"/>
    <w:rsid w:val="37BA3220"/>
    <w:rsid w:val="380F2A66"/>
    <w:rsid w:val="38324371"/>
    <w:rsid w:val="386E4740"/>
    <w:rsid w:val="386F114A"/>
    <w:rsid w:val="388136A4"/>
    <w:rsid w:val="389A296C"/>
    <w:rsid w:val="38AB10A9"/>
    <w:rsid w:val="38B5582D"/>
    <w:rsid w:val="38C830B2"/>
    <w:rsid w:val="38F34CE6"/>
    <w:rsid w:val="390628F0"/>
    <w:rsid w:val="39271F2D"/>
    <w:rsid w:val="39764DF7"/>
    <w:rsid w:val="399540B5"/>
    <w:rsid w:val="39BF0F8B"/>
    <w:rsid w:val="39DD4B0E"/>
    <w:rsid w:val="39F33225"/>
    <w:rsid w:val="3A1F30FA"/>
    <w:rsid w:val="3AF64658"/>
    <w:rsid w:val="3B230E29"/>
    <w:rsid w:val="3B8F6CEA"/>
    <w:rsid w:val="3C2642E0"/>
    <w:rsid w:val="3C5F410C"/>
    <w:rsid w:val="3C9700B3"/>
    <w:rsid w:val="3D08070C"/>
    <w:rsid w:val="3D1666F9"/>
    <w:rsid w:val="3D4B2C49"/>
    <w:rsid w:val="3DDA129D"/>
    <w:rsid w:val="3DDB7F76"/>
    <w:rsid w:val="3E171F65"/>
    <w:rsid w:val="3E646AC5"/>
    <w:rsid w:val="3E66231C"/>
    <w:rsid w:val="3E7477D3"/>
    <w:rsid w:val="3E833CAB"/>
    <w:rsid w:val="3E9979DD"/>
    <w:rsid w:val="3EC466A4"/>
    <w:rsid w:val="3EF27664"/>
    <w:rsid w:val="3F125401"/>
    <w:rsid w:val="3F230387"/>
    <w:rsid w:val="3F766881"/>
    <w:rsid w:val="3FC51732"/>
    <w:rsid w:val="3FF161BC"/>
    <w:rsid w:val="3FF7019B"/>
    <w:rsid w:val="40211092"/>
    <w:rsid w:val="40307330"/>
    <w:rsid w:val="40545968"/>
    <w:rsid w:val="406526A2"/>
    <w:rsid w:val="408376E5"/>
    <w:rsid w:val="40BA275F"/>
    <w:rsid w:val="410A19BE"/>
    <w:rsid w:val="414B2206"/>
    <w:rsid w:val="41865DF9"/>
    <w:rsid w:val="41C61D04"/>
    <w:rsid w:val="41D27513"/>
    <w:rsid w:val="420449A8"/>
    <w:rsid w:val="420E26AF"/>
    <w:rsid w:val="425E1707"/>
    <w:rsid w:val="4291299B"/>
    <w:rsid w:val="42A22934"/>
    <w:rsid w:val="42D0288D"/>
    <w:rsid w:val="42D87AB4"/>
    <w:rsid w:val="42FE7B49"/>
    <w:rsid w:val="433150B9"/>
    <w:rsid w:val="435247B1"/>
    <w:rsid w:val="435F57D9"/>
    <w:rsid w:val="43DE430C"/>
    <w:rsid w:val="44106F0A"/>
    <w:rsid w:val="44544875"/>
    <w:rsid w:val="445B69BC"/>
    <w:rsid w:val="445E4D62"/>
    <w:rsid w:val="448A1023"/>
    <w:rsid w:val="44BD5563"/>
    <w:rsid w:val="44D96FA2"/>
    <w:rsid w:val="45282132"/>
    <w:rsid w:val="45577D3F"/>
    <w:rsid w:val="456E2EF0"/>
    <w:rsid w:val="457E1BBE"/>
    <w:rsid w:val="45816781"/>
    <w:rsid w:val="45A774E8"/>
    <w:rsid w:val="45CE0756"/>
    <w:rsid w:val="45E66BA3"/>
    <w:rsid w:val="45E86A09"/>
    <w:rsid w:val="46540702"/>
    <w:rsid w:val="4675651D"/>
    <w:rsid w:val="467A3427"/>
    <w:rsid w:val="46B34892"/>
    <w:rsid w:val="46C96420"/>
    <w:rsid w:val="46F82065"/>
    <w:rsid w:val="46FA7DDB"/>
    <w:rsid w:val="470F00C5"/>
    <w:rsid w:val="47B30696"/>
    <w:rsid w:val="47C428A7"/>
    <w:rsid w:val="48001C86"/>
    <w:rsid w:val="482F7789"/>
    <w:rsid w:val="4843470A"/>
    <w:rsid w:val="484404B8"/>
    <w:rsid w:val="48610107"/>
    <w:rsid w:val="487E1AFA"/>
    <w:rsid w:val="48A9566E"/>
    <w:rsid w:val="495C13D7"/>
    <w:rsid w:val="49B73807"/>
    <w:rsid w:val="49D1586C"/>
    <w:rsid w:val="49EB30AE"/>
    <w:rsid w:val="4A030906"/>
    <w:rsid w:val="4A735F6D"/>
    <w:rsid w:val="4ABD60CB"/>
    <w:rsid w:val="4ADA6967"/>
    <w:rsid w:val="4B022574"/>
    <w:rsid w:val="4B2662C7"/>
    <w:rsid w:val="4B374964"/>
    <w:rsid w:val="4B69363E"/>
    <w:rsid w:val="4B6A050A"/>
    <w:rsid w:val="4B7D7C65"/>
    <w:rsid w:val="4BAA77A9"/>
    <w:rsid w:val="4BB73110"/>
    <w:rsid w:val="4BF30500"/>
    <w:rsid w:val="4C031F05"/>
    <w:rsid w:val="4C170A3F"/>
    <w:rsid w:val="4C640444"/>
    <w:rsid w:val="4C8B7CC0"/>
    <w:rsid w:val="4C91077F"/>
    <w:rsid w:val="4CAA5009"/>
    <w:rsid w:val="4CAB3485"/>
    <w:rsid w:val="4CBE6819"/>
    <w:rsid w:val="4CD07A59"/>
    <w:rsid w:val="4CFC6188"/>
    <w:rsid w:val="4D033009"/>
    <w:rsid w:val="4D832678"/>
    <w:rsid w:val="4DB22D1E"/>
    <w:rsid w:val="4DBB5075"/>
    <w:rsid w:val="4DCB3D65"/>
    <w:rsid w:val="4E256E11"/>
    <w:rsid w:val="4E31075B"/>
    <w:rsid w:val="4E6E295A"/>
    <w:rsid w:val="4EC52616"/>
    <w:rsid w:val="4EF86CDC"/>
    <w:rsid w:val="4F5703B6"/>
    <w:rsid w:val="4F6F2AE4"/>
    <w:rsid w:val="4F8A3294"/>
    <w:rsid w:val="4FAC5301"/>
    <w:rsid w:val="4FE03365"/>
    <w:rsid w:val="50015CFF"/>
    <w:rsid w:val="50DB4FDD"/>
    <w:rsid w:val="50EB084D"/>
    <w:rsid w:val="50F42F69"/>
    <w:rsid w:val="50F75AB7"/>
    <w:rsid w:val="50FA3545"/>
    <w:rsid w:val="511738AF"/>
    <w:rsid w:val="51391CFD"/>
    <w:rsid w:val="514A0130"/>
    <w:rsid w:val="518A0651"/>
    <w:rsid w:val="51E20D0A"/>
    <w:rsid w:val="5204584A"/>
    <w:rsid w:val="522151C2"/>
    <w:rsid w:val="522D6EDC"/>
    <w:rsid w:val="522F7833"/>
    <w:rsid w:val="52490CDB"/>
    <w:rsid w:val="529B0F16"/>
    <w:rsid w:val="52C81CCD"/>
    <w:rsid w:val="52F67E99"/>
    <w:rsid w:val="533C39BE"/>
    <w:rsid w:val="5344603B"/>
    <w:rsid w:val="53AF2E81"/>
    <w:rsid w:val="53C9104B"/>
    <w:rsid w:val="5422309A"/>
    <w:rsid w:val="542931F5"/>
    <w:rsid w:val="543A45B1"/>
    <w:rsid w:val="546D25A1"/>
    <w:rsid w:val="54CA7F73"/>
    <w:rsid w:val="54FF663B"/>
    <w:rsid w:val="55021D5F"/>
    <w:rsid w:val="5511451E"/>
    <w:rsid w:val="55202B85"/>
    <w:rsid w:val="558E2EEB"/>
    <w:rsid w:val="55AA52D5"/>
    <w:rsid w:val="55D04083"/>
    <w:rsid w:val="56174D42"/>
    <w:rsid w:val="56727C5A"/>
    <w:rsid w:val="568B7F47"/>
    <w:rsid w:val="56BA5450"/>
    <w:rsid w:val="56C40996"/>
    <w:rsid w:val="56D75E4E"/>
    <w:rsid w:val="56EF2752"/>
    <w:rsid w:val="57202B61"/>
    <w:rsid w:val="581648D9"/>
    <w:rsid w:val="58667F92"/>
    <w:rsid w:val="589F008D"/>
    <w:rsid w:val="58BC1282"/>
    <w:rsid w:val="58C0712A"/>
    <w:rsid w:val="59277F94"/>
    <w:rsid w:val="59305DD0"/>
    <w:rsid w:val="593A14B2"/>
    <w:rsid w:val="598135EA"/>
    <w:rsid w:val="59A51C88"/>
    <w:rsid w:val="59D40917"/>
    <w:rsid w:val="59EC0E65"/>
    <w:rsid w:val="5A0543CC"/>
    <w:rsid w:val="5A3B0388"/>
    <w:rsid w:val="5A6F053B"/>
    <w:rsid w:val="5A7E58CF"/>
    <w:rsid w:val="5A813E7E"/>
    <w:rsid w:val="5AB97E8A"/>
    <w:rsid w:val="5AD837C2"/>
    <w:rsid w:val="5ADF3251"/>
    <w:rsid w:val="5B0D6D12"/>
    <w:rsid w:val="5B337833"/>
    <w:rsid w:val="5B473D86"/>
    <w:rsid w:val="5B637E4E"/>
    <w:rsid w:val="5B812154"/>
    <w:rsid w:val="5B967670"/>
    <w:rsid w:val="5C2E484F"/>
    <w:rsid w:val="5C3F4D49"/>
    <w:rsid w:val="5C8705A7"/>
    <w:rsid w:val="5CB77CE0"/>
    <w:rsid w:val="5D2D3CAA"/>
    <w:rsid w:val="5D5112D1"/>
    <w:rsid w:val="5D5705EF"/>
    <w:rsid w:val="5D89639A"/>
    <w:rsid w:val="5DE4031C"/>
    <w:rsid w:val="5DF94E65"/>
    <w:rsid w:val="5E3F49A2"/>
    <w:rsid w:val="5EA12B9A"/>
    <w:rsid w:val="5EB97191"/>
    <w:rsid w:val="5EBF77FB"/>
    <w:rsid w:val="5EC1476C"/>
    <w:rsid w:val="5ED247F2"/>
    <w:rsid w:val="5F1678FD"/>
    <w:rsid w:val="5F420484"/>
    <w:rsid w:val="5F4773EF"/>
    <w:rsid w:val="5F4C6F07"/>
    <w:rsid w:val="5F761511"/>
    <w:rsid w:val="5FBE3907"/>
    <w:rsid w:val="601278B9"/>
    <w:rsid w:val="60311B44"/>
    <w:rsid w:val="60E72F4A"/>
    <w:rsid w:val="60ED7FE5"/>
    <w:rsid w:val="60F84D1C"/>
    <w:rsid w:val="610E3D12"/>
    <w:rsid w:val="613B0CD5"/>
    <w:rsid w:val="613B7A6B"/>
    <w:rsid w:val="617577DF"/>
    <w:rsid w:val="61B10610"/>
    <w:rsid w:val="61E97304"/>
    <w:rsid w:val="61EC2A2D"/>
    <w:rsid w:val="62324538"/>
    <w:rsid w:val="62A95217"/>
    <w:rsid w:val="63366D3A"/>
    <w:rsid w:val="634A432B"/>
    <w:rsid w:val="634A5486"/>
    <w:rsid w:val="63626E20"/>
    <w:rsid w:val="636C6083"/>
    <w:rsid w:val="637F63D5"/>
    <w:rsid w:val="63EC1F57"/>
    <w:rsid w:val="63FD5DAD"/>
    <w:rsid w:val="64951BB0"/>
    <w:rsid w:val="649C18BC"/>
    <w:rsid w:val="64B4295C"/>
    <w:rsid w:val="64C45877"/>
    <w:rsid w:val="64F63EA2"/>
    <w:rsid w:val="6534665F"/>
    <w:rsid w:val="65BB6B23"/>
    <w:rsid w:val="65C2144D"/>
    <w:rsid w:val="65E94351"/>
    <w:rsid w:val="65F05674"/>
    <w:rsid w:val="660C7536"/>
    <w:rsid w:val="6619138B"/>
    <w:rsid w:val="661D7095"/>
    <w:rsid w:val="6626416E"/>
    <w:rsid w:val="66616DB8"/>
    <w:rsid w:val="668651BA"/>
    <w:rsid w:val="67166BED"/>
    <w:rsid w:val="67211344"/>
    <w:rsid w:val="674A1CC6"/>
    <w:rsid w:val="676559A2"/>
    <w:rsid w:val="67832361"/>
    <w:rsid w:val="67B91A41"/>
    <w:rsid w:val="67CC4ADE"/>
    <w:rsid w:val="67F41EA7"/>
    <w:rsid w:val="688B15E3"/>
    <w:rsid w:val="68A04D44"/>
    <w:rsid w:val="69080D09"/>
    <w:rsid w:val="693D0E0D"/>
    <w:rsid w:val="6943495C"/>
    <w:rsid w:val="69984602"/>
    <w:rsid w:val="6A34275E"/>
    <w:rsid w:val="6A4018F4"/>
    <w:rsid w:val="6A4218F0"/>
    <w:rsid w:val="6A507957"/>
    <w:rsid w:val="6A53066E"/>
    <w:rsid w:val="6BB02EF2"/>
    <w:rsid w:val="6BC863EA"/>
    <w:rsid w:val="6BD73AAA"/>
    <w:rsid w:val="6BFC0694"/>
    <w:rsid w:val="6C695C1E"/>
    <w:rsid w:val="6C995C8B"/>
    <w:rsid w:val="6CBF16B4"/>
    <w:rsid w:val="6CCA0F78"/>
    <w:rsid w:val="6CFE1145"/>
    <w:rsid w:val="6D381264"/>
    <w:rsid w:val="6D7376C6"/>
    <w:rsid w:val="6D9D577A"/>
    <w:rsid w:val="6DA33118"/>
    <w:rsid w:val="6DFB7CDB"/>
    <w:rsid w:val="6E8D64FA"/>
    <w:rsid w:val="6EE54AA1"/>
    <w:rsid w:val="6F104094"/>
    <w:rsid w:val="6F250FFB"/>
    <w:rsid w:val="6F452D5D"/>
    <w:rsid w:val="6F6430DC"/>
    <w:rsid w:val="6F7C42FD"/>
    <w:rsid w:val="6F844904"/>
    <w:rsid w:val="6FA700C5"/>
    <w:rsid w:val="6FC74D96"/>
    <w:rsid w:val="70454EEB"/>
    <w:rsid w:val="704A4309"/>
    <w:rsid w:val="7067267F"/>
    <w:rsid w:val="70767130"/>
    <w:rsid w:val="70F87C93"/>
    <w:rsid w:val="70FD709F"/>
    <w:rsid w:val="712D7F39"/>
    <w:rsid w:val="719458B3"/>
    <w:rsid w:val="719B04B7"/>
    <w:rsid w:val="71D84016"/>
    <w:rsid w:val="721510B4"/>
    <w:rsid w:val="723E1D97"/>
    <w:rsid w:val="72426B91"/>
    <w:rsid w:val="72AF6C02"/>
    <w:rsid w:val="72D450E2"/>
    <w:rsid w:val="72D52792"/>
    <w:rsid w:val="730E33AC"/>
    <w:rsid w:val="732B7AB2"/>
    <w:rsid w:val="735B2F9A"/>
    <w:rsid w:val="737E4130"/>
    <w:rsid w:val="738618C6"/>
    <w:rsid w:val="73871AC0"/>
    <w:rsid w:val="73D64E3C"/>
    <w:rsid w:val="73DE27B6"/>
    <w:rsid w:val="73F04154"/>
    <w:rsid w:val="741B10E4"/>
    <w:rsid w:val="742358F6"/>
    <w:rsid w:val="742A6004"/>
    <w:rsid w:val="743E2592"/>
    <w:rsid w:val="74556C86"/>
    <w:rsid w:val="746033ED"/>
    <w:rsid w:val="74722634"/>
    <w:rsid w:val="74D51940"/>
    <w:rsid w:val="74E81968"/>
    <w:rsid w:val="750057AB"/>
    <w:rsid w:val="754C525B"/>
    <w:rsid w:val="755D6B14"/>
    <w:rsid w:val="75602B7E"/>
    <w:rsid w:val="76131C94"/>
    <w:rsid w:val="76397D2F"/>
    <w:rsid w:val="7649606F"/>
    <w:rsid w:val="764C5811"/>
    <w:rsid w:val="76A8515D"/>
    <w:rsid w:val="76CB5BB7"/>
    <w:rsid w:val="770F0868"/>
    <w:rsid w:val="772E3311"/>
    <w:rsid w:val="77540E5C"/>
    <w:rsid w:val="781E1596"/>
    <w:rsid w:val="785278E5"/>
    <w:rsid w:val="786249DB"/>
    <w:rsid w:val="78D247E1"/>
    <w:rsid w:val="79586EA1"/>
    <w:rsid w:val="79660D08"/>
    <w:rsid w:val="79892815"/>
    <w:rsid w:val="7A9B1794"/>
    <w:rsid w:val="7AD22DF5"/>
    <w:rsid w:val="7B890339"/>
    <w:rsid w:val="7BBD4F81"/>
    <w:rsid w:val="7BD54DC2"/>
    <w:rsid w:val="7C70791E"/>
    <w:rsid w:val="7C79720C"/>
    <w:rsid w:val="7C924EE0"/>
    <w:rsid w:val="7C9A0293"/>
    <w:rsid w:val="7CC74A63"/>
    <w:rsid w:val="7D034C2B"/>
    <w:rsid w:val="7D0663CE"/>
    <w:rsid w:val="7D0E3447"/>
    <w:rsid w:val="7D2012C2"/>
    <w:rsid w:val="7D6B591F"/>
    <w:rsid w:val="7D88585F"/>
    <w:rsid w:val="7E3B26F9"/>
    <w:rsid w:val="7E467259"/>
    <w:rsid w:val="7E6C26DD"/>
    <w:rsid w:val="7EB92ABB"/>
    <w:rsid w:val="7ECE1D5B"/>
    <w:rsid w:val="7EEF4A4B"/>
    <w:rsid w:val="7F240E1E"/>
    <w:rsid w:val="7F496C46"/>
    <w:rsid w:val="7FF27E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sz w:val="32"/>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bCs/>
      <w:kern w:val="0"/>
      <w:sz w:val="28"/>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ody Text Indent"/>
    <w:basedOn w:val="1"/>
    <w:qFormat/>
    <w:uiPriority w:val="0"/>
    <w:pPr>
      <w:ind w:firstLine="420"/>
    </w:pPr>
    <w:rPr>
      <w:szCs w:val="24"/>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0"/>
    <w:pPr>
      <w:jc w:val="both"/>
    </w:pPr>
    <w:rPr>
      <w:rFonts w:ascii="宋体" w:hAnsi="Courier New" w:eastAsia="宋体"/>
      <w:szCs w:val="24"/>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页眉 Char"/>
    <w:basedOn w:val="14"/>
    <w:link w:val="10"/>
    <w:qFormat/>
    <w:uiPriority w:val="99"/>
    <w:rPr>
      <w:rFonts w:ascii="Times New Roman" w:hAnsi="Times New Roman" w:eastAsia="宋体" w:cs="Times New Roman"/>
      <w:sz w:val="18"/>
      <w:szCs w:val="18"/>
    </w:rPr>
  </w:style>
  <w:style w:type="character" w:customStyle="1" w:styleId="16">
    <w:name w:val="页脚 Char"/>
    <w:basedOn w:val="14"/>
    <w:link w:val="9"/>
    <w:qFormat/>
    <w:uiPriority w:val="99"/>
    <w:rPr>
      <w:rFonts w:ascii="Times New Roman" w:hAnsi="Times New Roman" w:eastAsia="宋体" w:cs="Times New Roman"/>
      <w:sz w:val="18"/>
      <w:szCs w:val="18"/>
    </w:rPr>
  </w:style>
  <w:style w:type="character" w:customStyle="1" w:styleId="17">
    <w:name w:val="批注框文本 Char"/>
    <w:basedOn w:val="14"/>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Table Paragraph"/>
    <w:basedOn w:val="1"/>
    <w:unhideWhenUsed/>
    <w:qFormat/>
    <w:uiPriority w:val="1"/>
    <w:rPr>
      <w:color w:val="000000"/>
      <w:kern w:val="0"/>
      <w:sz w:val="24"/>
      <w:szCs w:val="24"/>
    </w:rPr>
  </w:style>
  <w:style w:type="character" w:customStyle="1" w:styleId="20">
    <w:name w:val="占位符文本1"/>
    <w:basedOn w:val="14"/>
    <w:semiHidden/>
    <w:qFormat/>
    <w:uiPriority w:val="99"/>
    <w:rPr>
      <w:color w:val="808080"/>
    </w:rPr>
  </w:style>
  <w:style w:type="paragraph" w:styleId="21">
    <w:name w:val="List Paragraph"/>
    <w:basedOn w:val="1"/>
    <w:unhideWhenUsed/>
    <w:qFormat/>
    <w:uiPriority w:val="99"/>
    <w:pPr>
      <w:ind w:firstLine="420" w:firstLineChars="200"/>
    </w:pPr>
  </w:style>
  <w:style w:type="character" w:customStyle="1" w:styleId="22">
    <w:name w:val="info-content-text"/>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3264</Words>
  <Characters>18611</Characters>
  <Lines>155</Lines>
  <Paragraphs>43</Paragraphs>
  <TotalTime>2</TotalTime>
  <ScaleCrop>false</ScaleCrop>
  <LinksUpToDate>false</LinksUpToDate>
  <CharactersWithSpaces>21832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2021-01-16T16:25:21Z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