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szCs w:val="44"/>
        </w:rPr>
        <w:t>0561-2019-Q</w:t>
      </w:r>
      <w:bookmarkEnd w:id="0"/>
      <w:r>
        <w:rPr>
          <w:rFonts w:hint="eastAsia"/>
          <w:b/>
          <w:szCs w:val="21"/>
        </w:rPr>
        <w:t xml:space="preserve">                           组织名称:</w:t>
      </w:r>
      <w:bookmarkStart w:id="1" w:name="组织名称"/>
      <w:r>
        <w:rPr>
          <w:rFonts w:ascii="宋体" w:hAnsi="宋体"/>
          <w:szCs w:val="21"/>
        </w:rPr>
        <w:t>文昌椰富工贸有限公司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原认证范围：</w:t>
            </w:r>
            <w:r>
              <w:rPr>
                <w:rFonts w:ascii="宋体" w:hAnsi="宋体" w:cs="宋体"/>
                <w:color w:val="0000FF"/>
                <w:kern w:val="0"/>
                <w:szCs w:val="24"/>
                <w:u w:val="single"/>
              </w:rPr>
              <w:t>许可范围内的椰蓉、椰丝、椰子汁、果肉椰子汁、椰子油的生产及销售</w:t>
            </w:r>
          </w:p>
          <w:p>
            <w:pPr>
              <w:snapToGrid w:val="0"/>
              <w:spacing w:line="420" w:lineRule="auto"/>
              <w:rPr>
                <w:rFonts w:hint="default" w:ascii="宋体" w:hAnsi="宋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变更范围：</w:t>
            </w:r>
            <w:bookmarkStart w:id="2" w:name="审核范围"/>
            <w:r>
              <w:rPr>
                <w:rFonts w:hint="eastAsia" w:ascii="宋体" w:hAnsi="宋体"/>
                <w:color w:val="0000FF"/>
                <w:szCs w:val="21"/>
              </w:rPr>
              <w:t>许可范围内的椰蓉、椰丝、椰子汁、</w:t>
            </w: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椰浆</w:t>
            </w:r>
            <w:r>
              <w:rPr>
                <w:rFonts w:hint="eastAsia" w:ascii="宋体" w:hAnsi="宋体"/>
                <w:color w:val="0000FF"/>
                <w:szCs w:val="21"/>
              </w:rPr>
              <w:t>、椰子油的生产</w:t>
            </w:r>
            <w:bookmarkEnd w:id="2"/>
            <w:r>
              <w:rPr>
                <w:rFonts w:hint="eastAsia" w:ascii="宋体" w:hAnsi="宋体"/>
                <w:color w:val="0000FF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李京田</w:t>
            </w:r>
            <w:bookmarkStart w:id="4" w:name="_GoBack"/>
            <w:bookmarkEnd w:id="4"/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511D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叶子</cp:lastModifiedBy>
  <cp:lastPrinted>2016-01-28T05:47:00Z</cp:lastPrinted>
  <dcterms:modified xsi:type="dcterms:W3CDTF">2021-01-13T14:43:04Z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</Properties>
</file>