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5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西潞安技术咨询开发研究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17日 上午至2019年10月18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