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0001-2018-2021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17"/>
        <w:gridCol w:w="601"/>
        <w:gridCol w:w="1241"/>
        <w:gridCol w:w="319"/>
        <w:gridCol w:w="1382"/>
        <w:gridCol w:w="744"/>
        <w:gridCol w:w="532"/>
        <w:gridCol w:w="1027"/>
        <w:gridCol w:w="24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过滤器</w:t>
            </w:r>
            <w:r>
              <w:rPr>
                <w:rFonts w:hint="eastAsia" w:ascii="宋体" w:hAnsi="宋体"/>
                <w:szCs w:val="21"/>
              </w:rPr>
              <w:t>密封面</w:t>
            </w:r>
            <w:r>
              <w:rPr>
                <w:rFonts w:hint="eastAsia" w:ascii="宋体" w:hAnsi="宋体" w:cs="宋体"/>
                <w:szCs w:val="21"/>
              </w:rPr>
              <w:t>外径尺寸测量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/>
                <w:kern w:val="0"/>
                <w:sz w:val="20"/>
              </w:rPr>
              <w:t>质</w:t>
            </w:r>
            <w:r>
              <w:rPr>
                <w:rFonts w:hint="eastAsia" w:ascii="宋体"/>
                <w:kern w:val="0"/>
                <w:sz w:val="20"/>
                <w:lang w:val="en-US" w:eastAsia="zh-CN"/>
              </w:rPr>
              <w:t>检</w:t>
            </w:r>
            <w:r>
              <w:rPr>
                <w:rFonts w:hint="eastAsia" w:ascii="宋体"/>
                <w:kern w:val="0"/>
                <w:sz w:val="20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Φ</w:t>
            </w:r>
            <w:r>
              <w:rPr>
                <w:rFonts w:hint="eastAsia" w:ascii="BatangChe" w:hAnsi="BatangChe"/>
              </w:rPr>
              <w:t>69</w:t>
            </w:r>
            <w:r>
              <w:rPr>
                <w:rFonts w:hint="eastAsia" w:ascii="BatangChe" w:hAnsi="BatangChe" w:eastAsia="BatangChe"/>
              </w:rPr>
              <w:t>ｍｍ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  <w:r>
              <w:rPr>
                <w:rFonts w:hint="eastAsia" w:ascii="Times New Roman" w:hAnsi="Times New Roman"/>
              </w:rPr>
              <w:t>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</w:tcPr>
          <w:p>
            <w:pPr>
              <w:ind w:firstLine="105" w:firstLineChar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2"/>
              </w:rPr>
              <w:object>
                <v:shape id="_x0000_i1025" o:spt="75" type="#_x0000_t75" style="height:18.75pt;width:39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376" w:type="dxa"/>
            <w:gridSpan w:val="3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 w:ascii="Times New Roman" w:hAnsi="Times New Roman"/>
              </w:rPr>
              <w:t>外径千分尺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（50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hint="eastAsia" w:ascii="Times New Roman" w:hAnsi="Times New Roman"/>
              </w:rPr>
              <w:t>75）</w:t>
            </w:r>
            <w:r>
              <w:rPr>
                <w:rFonts w:hint="eastAsia" w:ascii="BatangChe" w:hAnsi="BatangChe" w:eastAsia="BatangChe"/>
              </w:rPr>
              <w:t>ｍｍ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0.006mm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hint="eastAsia" w:ascii="BatangChe" w:hAnsi="BatangChe" w:eastAsia="BatangChe"/>
                <w:sz w:val="18"/>
                <w:szCs w:val="18"/>
              </w:rPr>
              <w:t>ｍｍ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169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095" w:type="dxa"/>
            <w:gridSpan w:val="8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YU/CL</w:t>
            </w:r>
            <w:r>
              <w:rPr>
                <w:rFonts w:hint="eastAsia" w:ascii="宋体" w:hAnsi="宋体" w:cs="宋体"/>
              </w:rPr>
              <w:t>-GF-01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16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常温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李恒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rPr>
                <w:rFonts w:ascii="宋体" w:hAnsiTheme="minorHAnsi" w:eastAsiaTheme="minorEastAsia" w:cstheme="minorBidi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过滤器密封面外径尺寸测量</w:t>
            </w:r>
            <w:r>
              <w:rPr>
                <w:rFonts w:hint="eastAsia" w:ascii="Times New Roman" w:hAnsi="Times New Roman"/>
              </w:rPr>
              <w:t>不确定度评定》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过滤器密封面外径尺寸测量</w:t>
            </w:r>
            <w:r>
              <w:rPr>
                <w:rFonts w:hint="eastAsia" w:ascii="Times New Roman" w:hAnsi="Times New Roman"/>
              </w:rPr>
              <w:t>过程有效性确认记录》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theme="minorBidi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过滤器密封面外径尺寸测量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过程监视统计表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095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（另附）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测量过程监视是否在控制限内；测量过程控制图绘制方法正确。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</w:t>
      </w:r>
      <w:r>
        <w:rPr>
          <w:rFonts w:hint="eastAsia"/>
        </w:rPr>
        <w:drawing>
          <wp:inline distT="0" distB="0" distL="114300" distR="114300">
            <wp:extent cx="422275" cy="199390"/>
            <wp:effectExtent l="0" t="0" r="9525" b="381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2910" cy="277495"/>
            <wp:effectExtent l="0" t="0" r="8890" b="1905"/>
            <wp:docPr id="41" name="图片 41" descr="89d99ca1a2f83373f79ce9008e44a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89d99ca1a2f83373f79ce9008e44ac8"/>
                    <pic:cNvPicPr>
                      <a:picLocks noChangeAspect="1"/>
                    </pic:cNvPicPr>
                  </pic:nvPicPr>
                  <pic:blipFill>
                    <a:blip r:embed="rId8"/>
                    <a:srcRect l="42494" t="16578" r="43141" b="7656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64235B"/>
    <w:rsid w:val="4F84022C"/>
    <w:rsid w:val="678530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2021-01-18T12:25:06Z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