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98D15" w14:textId="77777777" w:rsidR="004C2346" w:rsidRDefault="004C2346" w:rsidP="004C2346">
      <w:pPr>
        <w:snapToGrid w:val="0"/>
        <w:spacing w:afterLines="30" w:after="93"/>
        <w:jc w:val="center"/>
        <w:rPr>
          <w:rFonts w:ascii="楷体" w:eastAsia="楷体" w:hAnsi="楷体"/>
          <w:b/>
          <w:color w:val="000000" w:themeColor="text1"/>
          <w:sz w:val="84"/>
          <w:szCs w:val="84"/>
        </w:rPr>
      </w:pPr>
    </w:p>
    <w:p w14:paraId="48561088" w14:textId="77777777" w:rsidR="004C2346" w:rsidRDefault="004C2346" w:rsidP="004C2346">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0BA12D18" wp14:editId="414B978F">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28C50A33" w14:textId="77777777" w:rsidR="004C2346" w:rsidRDefault="004C2346" w:rsidP="004C2346">
      <w:pPr>
        <w:snapToGrid w:val="0"/>
        <w:spacing w:afterLines="30" w:after="93"/>
        <w:jc w:val="center"/>
        <w:rPr>
          <w:rFonts w:ascii="楷体" w:eastAsia="楷体" w:hAnsi="楷体"/>
          <w:b/>
          <w:color w:val="000000" w:themeColor="text1"/>
          <w:sz w:val="52"/>
          <w:szCs w:val="52"/>
        </w:rPr>
      </w:pPr>
    </w:p>
    <w:p w14:paraId="2A25035F" w14:textId="77777777" w:rsidR="004C2346" w:rsidRDefault="004C2346" w:rsidP="004C2346">
      <w:pPr>
        <w:snapToGrid w:val="0"/>
        <w:spacing w:afterLines="30" w:after="93"/>
        <w:jc w:val="center"/>
        <w:rPr>
          <w:rFonts w:ascii="楷体" w:eastAsia="楷体" w:hAnsi="楷体"/>
          <w:b/>
          <w:color w:val="000000" w:themeColor="text1"/>
          <w:sz w:val="52"/>
          <w:szCs w:val="52"/>
        </w:rPr>
      </w:pPr>
    </w:p>
    <w:p w14:paraId="68FF19DE" w14:textId="77777777" w:rsidR="004C2346" w:rsidRDefault="004C2346" w:rsidP="004C2346">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1D9048FF" w14:textId="77777777" w:rsidR="004C2346" w:rsidRDefault="004C2346" w:rsidP="004C2346">
      <w:pPr>
        <w:snapToGrid w:val="0"/>
        <w:spacing w:afterLines="30" w:after="93"/>
        <w:jc w:val="center"/>
        <w:rPr>
          <w:rFonts w:ascii="楷体" w:eastAsia="楷体" w:hAnsi="楷体"/>
          <w:b/>
          <w:color w:val="000000" w:themeColor="text1"/>
          <w:sz w:val="36"/>
          <w:szCs w:val="36"/>
        </w:rPr>
      </w:pPr>
    </w:p>
    <w:p w14:paraId="434D0EF7" w14:textId="77777777" w:rsidR="004C2346" w:rsidRDefault="004C2346" w:rsidP="004C2346">
      <w:pPr>
        <w:snapToGrid w:val="0"/>
        <w:spacing w:afterLines="30" w:after="93"/>
        <w:jc w:val="center"/>
        <w:rPr>
          <w:rFonts w:ascii="楷体" w:eastAsia="楷体" w:hAnsi="楷体"/>
          <w:b/>
          <w:color w:val="000000" w:themeColor="text1"/>
          <w:sz w:val="36"/>
          <w:szCs w:val="36"/>
        </w:rPr>
      </w:pPr>
    </w:p>
    <w:p w14:paraId="7E43F9A3" w14:textId="77777777" w:rsidR="004C2346" w:rsidRDefault="004C2346" w:rsidP="004C2346">
      <w:pPr>
        <w:snapToGrid w:val="0"/>
        <w:spacing w:afterLines="30" w:after="93"/>
        <w:jc w:val="center"/>
        <w:rPr>
          <w:rFonts w:ascii="楷体" w:eastAsia="楷体" w:hAnsi="楷体"/>
          <w:b/>
          <w:color w:val="000000" w:themeColor="text1"/>
          <w:sz w:val="32"/>
          <w:szCs w:val="32"/>
        </w:rPr>
      </w:pPr>
    </w:p>
    <w:p w14:paraId="10CCCF3D" w14:textId="77777777" w:rsidR="004C2346" w:rsidRDefault="004C2346" w:rsidP="004C2346">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北京源泰恒塑料制品有限公司</w:t>
      </w:r>
      <w:bookmarkEnd w:id="0"/>
    </w:p>
    <w:p w14:paraId="1C3715BA" w14:textId="77777777" w:rsidR="004C2346" w:rsidRDefault="004C2346" w:rsidP="004C2346">
      <w:pPr>
        <w:snapToGrid w:val="0"/>
        <w:spacing w:afterLines="30" w:after="93"/>
        <w:ind w:firstLineChars="600" w:firstLine="1928"/>
        <w:rPr>
          <w:rFonts w:ascii="楷体" w:eastAsia="楷体" w:hAnsi="楷体"/>
          <w:b/>
          <w:color w:val="000000" w:themeColor="text1"/>
          <w:sz w:val="32"/>
          <w:szCs w:val="32"/>
        </w:rPr>
      </w:pPr>
    </w:p>
    <w:p w14:paraId="08494DC0" w14:textId="77777777" w:rsidR="004C2346" w:rsidRDefault="004C2346" w:rsidP="004C2346">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7F3875AB" w14:textId="77777777" w:rsidR="004C2346" w:rsidRDefault="004C2346" w:rsidP="004C2346">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340726CB" w14:textId="77777777" w:rsidR="004C2346" w:rsidRDefault="004C2346" w:rsidP="004C2346">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11681563" w14:textId="77777777" w:rsidR="004C2346" w:rsidRDefault="004C2346" w:rsidP="004C2346">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6109300F" w14:textId="77777777" w:rsidR="004C2346" w:rsidRDefault="004C2346" w:rsidP="004C2346">
      <w:pPr>
        <w:snapToGrid w:val="0"/>
        <w:spacing w:afterLines="30" w:after="93"/>
        <w:jc w:val="center"/>
        <w:rPr>
          <w:rFonts w:ascii="楷体" w:eastAsia="楷体" w:hAnsi="楷体"/>
          <w:b/>
          <w:color w:val="000000" w:themeColor="text1"/>
          <w:sz w:val="84"/>
          <w:szCs w:val="84"/>
        </w:rPr>
      </w:pPr>
    </w:p>
    <w:p w14:paraId="38859906" w14:textId="77777777" w:rsidR="004C2346" w:rsidRDefault="004C2346" w:rsidP="004C2346">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784C5265" w14:textId="77777777" w:rsidR="004C2346" w:rsidRDefault="004C234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2301D704" w14:textId="77777777" w:rsidR="004C2346" w:rsidRDefault="004C2346">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D64D3C" w14:paraId="2E43B2C2" w14:textId="77777777">
        <w:trPr>
          <w:trHeight w:val="354"/>
        </w:trPr>
        <w:tc>
          <w:tcPr>
            <w:tcW w:w="1697" w:type="dxa"/>
            <w:vAlign w:val="center"/>
          </w:tcPr>
          <w:p w14:paraId="18A284B4" w14:textId="77777777" w:rsidR="004C2346" w:rsidRDefault="004C234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2DC9B579" w14:textId="77777777" w:rsidR="004C2346" w:rsidRDefault="004C2346">
            <w:pPr>
              <w:rPr>
                <w:b/>
                <w:color w:val="000000" w:themeColor="text1"/>
                <w:sz w:val="20"/>
                <w:szCs w:val="20"/>
              </w:rPr>
            </w:pPr>
            <w:r>
              <w:rPr>
                <w:rFonts w:hint="eastAsia"/>
                <w:b/>
                <w:color w:val="000000" w:themeColor="text1"/>
                <w:sz w:val="20"/>
                <w:szCs w:val="20"/>
              </w:rPr>
              <w:t>北京国标联合认证有限公司</w:t>
            </w:r>
          </w:p>
        </w:tc>
      </w:tr>
      <w:tr w:rsidR="00D64D3C" w14:paraId="181EF24B" w14:textId="77777777">
        <w:trPr>
          <w:trHeight w:val="377"/>
        </w:trPr>
        <w:tc>
          <w:tcPr>
            <w:tcW w:w="1697" w:type="dxa"/>
            <w:vAlign w:val="center"/>
          </w:tcPr>
          <w:p w14:paraId="762D811C" w14:textId="77777777" w:rsidR="004C2346" w:rsidRDefault="004C234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4ABEF7B2" w14:textId="77777777" w:rsidR="004C2346" w:rsidRDefault="004C234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1B31507E" w14:textId="77777777" w:rsidR="004C2346" w:rsidRDefault="004C2346">
            <w:pPr>
              <w:rPr>
                <w:b/>
                <w:color w:val="000000" w:themeColor="text1"/>
                <w:sz w:val="20"/>
                <w:szCs w:val="20"/>
              </w:rPr>
            </w:pPr>
            <w:r>
              <w:rPr>
                <w:rFonts w:hint="eastAsia"/>
                <w:b/>
                <w:color w:val="000000" w:themeColor="text1"/>
                <w:sz w:val="20"/>
                <w:szCs w:val="20"/>
              </w:rPr>
              <w:t>邮编</w:t>
            </w:r>
          </w:p>
        </w:tc>
        <w:tc>
          <w:tcPr>
            <w:tcW w:w="1641" w:type="dxa"/>
            <w:vAlign w:val="center"/>
          </w:tcPr>
          <w:p w14:paraId="4DE9A9AB" w14:textId="77777777" w:rsidR="004C2346" w:rsidRDefault="004C2346">
            <w:pPr>
              <w:rPr>
                <w:b/>
                <w:color w:val="000000" w:themeColor="text1"/>
                <w:sz w:val="20"/>
                <w:szCs w:val="20"/>
              </w:rPr>
            </w:pPr>
            <w:r>
              <w:rPr>
                <w:rFonts w:hint="eastAsia"/>
                <w:b/>
                <w:color w:val="000000" w:themeColor="text1"/>
                <w:sz w:val="20"/>
                <w:szCs w:val="20"/>
              </w:rPr>
              <w:t>100101</w:t>
            </w:r>
          </w:p>
        </w:tc>
      </w:tr>
      <w:tr w:rsidR="00D64D3C" w14:paraId="4436DE80" w14:textId="77777777" w:rsidTr="004C2346">
        <w:trPr>
          <w:trHeight w:val="377"/>
        </w:trPr>
        <w:tc>
          <w:tcPr>
            <w:tcW w:w="1697" w:type="dxa"/>
            <w:vAlign w:val="center"/>
          </w:tcPr>
          <w:p w14:paraId="7641F3AC" w14:textId="77777777" w:rsidR="004C2346" w:rsidRDefault="004C234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5B2DF1D0" w14:textId="77777777" w:rsidR="004C2346" w:rsidRPr="00C302A2" w:rsidRDefault="004C234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0CA29ACC" w14:textId="77777777" w:rsidR="004C2346" w:rsidRDefault="004C2346">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55193C9B" w14:textId="77777777" w:rsidR="004C2346" w:rsidRPr="00C302A2" w:rsidRDefault="004C2346">
            <w:pPr>
              <w:rPr>
                <w:color w:val="000000" w:themeColor="text1"/>
                <w:sz w:val="18"/>
                <w:szCs w:val="18"/>
              </w:rPr>
            </w:pPr>
            <w:r w:rsidRPr="00C302A2">
              <w:rPr>
                <w:color w:val="000000" w:themeColor="text1"/>
                <w:sz w:val="18"/>
                <w:szCs w:val="18"/>
              </w:rPr>
              <w:t>service@china-isc.org.cn</w:t>
            </w:r>
          </w:p>
        </w:tc>
      </w:tr>
      <w:tr w:rsidR="00D64D3C" w14:paraId="68B37F1D" w14:textId="77777777">
        <w:trPr>
          <w:trHeight w:val="428"/>
        </w:trPr>
        <w:tc>
          <w:tcPr>
            <w:tcW w:w="9863" w:type="dxa"/>
            <w:gridSpan w:val="9"/>
            <w:vAlign w:val="center"/>
          </w:tcPr>
          <w:p w14:paraId="0802A653" w14:textId="77777777" w:rsidR="004C2346" w:rsidRDefault="004C2346">
            <w:pPr>
              <w:rPr>
                <w:b/>
                <w:color w:val="000000" w:themeColor="text1"/>
                <w:sz w:val="20"/>
                <w:szCs w:val="20"/>
              </w:rPr>
            </w:pPr>
            <w:r>
              <w:rPr>
                <w:rFonts w:hint="eastAsia"/>
                <w:b/>
                <w:color w:val="000000" w:themeColor="text1"/>
                <w:sz w:val="20"/>
                <w:szCs w:val="20"/>
              </w:rPr>
              <w:t>审核组成员</w:t>
            </w:r>
          </w:p>
        </w:tc>
      </w:tr>
      <w:tr w:rsidR="00D64D3C" w14:paraId="10E80CC6" w14:textId="77777777">
        <w:trPr>
          <w:trHeight w:val="645"/>
        </w:trPr>
        <w:tc>
          <w:tcPr>
            <w:tcW w:w="1844" w:type="dxa"/>
            <w:gridSpan w:val="2"/>
            <w:vAlign w:val="center"/>
          </w:tcPr>
          <w:p w14:paraId="492067E2" w14:textId="77777777" w:rsidR="004C2346" w:rsidRDefault="004C2346" w:rsidP="004C2346">
            <w:pPr>
              <w:spacing w:line="240" w:lineRule="exact"/>
              <w:jc w:val="center"/>
              <w:rPr>
                <w:b/>
                <w:color w:val="000000" w:themeColor="text1"/>
                <w:sz w:val="20"/>
                <w:szCs w:val="20"/>
              </w:rPr>
            </w:pPr>
            <w:r>
              <w:rPr>
                <w:rFonts w:hint="eastAsia"/>
                <w:sz w:val="18"/>
                <w:szCs w:val="18"/>
              </w:rPr>
              <w:t>姓名</w:t>
            </w:r>
          </w:p>
        </w:tc>
        <w:tc>
          <w:tcPr>
            <w:tcW w:w="992" w:type="dxa"/>
            <w:vAlign w:val="center"/>
          </w:tcPr>
          <w:p w14:paraId="7B3E159A" w14:textId="77777777" w:rsidR="004C2346" w:rsidRDefault="004C2346" w:rsidP="004C2346">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17CFA03F" w14:textId="77777777" w:rsidR="004C2346" w:rsidRDefault="004C2346" w:rsidP="004C2346">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13434890" w14:textId="77777777" w:rsidR="004C2346" w:rsidRDefault="004C2346" w:rsidP="004C2346">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17436E38" w14:textId="77777777" w:rsidR="004C2346" w:rsidRDefault="004C2346" w:rsidP="004C2346">
            <w:pPr>
              <w:spacing w:line="240" w:lineRule="exact"/>
              <w:jc w:val="center"/>
              <w:rPr>
                <w:b/>
                <w:color w:val="000000" w:themeColor="text1"/>
                <w:sz w:val="20"/>
                <w:szCs w:val="20"/>
              </w:rPr>
            </w:pPr>
            <w:r>
              <w:rPr>
                <w:rFonts w:hint="eastAsia"/>
                <w:sz w:val="18"/>
                <w:szCs w:val="18"/>
              </w:rPr>
              <w:t>专业代码</w:t>
            </w:r>
          </w:p>
        </w:tc>
      </w:tr>
      <w:tr w:rsidR="00D64D3C" w14:paraId="28AE7F98" w14:textId="77777777">
        <w:trPr>
          <w:trHeight w:val="645"/>
        </w:trPr>
        <w:tc>
          <w:tcPr>
            <w:tcW w:w="1844" w:type="dxa"/>
            <w:gridSpan w:val="2"/>
            <w:vAlign w:val="center"/>
          </w:tcPr>
          <w:p w14:paraId="313EC4C6" w14:textId="77777777" w:rsidR="004C2346" w:rsidRDefault="004C2346" w:rsidP="004C2346">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14:paraId="500FA649" w14:textId="77777777" w:rsidR="004C2346" w:rsidRDefault="004C2346" w:rsidP="004C2346">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036B2DDE" w14:textId="77777777" w:rsidR="004C2346" w:rsidRDefault="004C2346" w:rsidP="004C2346">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41CB4DFA" w14:textId="77777777" w:rsidR="004C2346" w:rsidRDefault="004C2346" w:rsidP="004C2346">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2F7B4FBB" w14:textId="77777777" w:rsidR="004C2346" w:rsidRDefault="004C2346" w:rsidP="004C2346">
            <w:pPr>
              <w:spacing w:line="240" w:lineRule="exact"/>
              <w:jc w:val="center"/>
              <w:rPr>
                <w:b/>
                <w:color w:val="000000" w:themeColor="text1"/>
                <w:sz w:val="20"/>
                <w:szCs w:val="20"/>
              </w:rPr>
            </w:pPr>
            <w:r>
              <w:rPr>
                <w:b/>
                <w:color w:val="000000" w:themeColor="text1"/>
                <w:sz w:val="20"/>
                <w:szCs w:val="20"/>
              </w:rPr>
              <w:t>14.02.02</w:t>
            </w:r>
          </w:p>
        </w:tc>
      </w:tr>
      <w:tr w:rsidR="00D64D3C" w14:paraId="7040F5E9" w14:textId="77777777">
        <w:trPr>
          <w:trHeight w:val="645"/>
        </w:trPr>
        <w:tc>
          <w:tcPr>
            <w:tcW w:w="1844" w:type="dxa"/>
            <w:gridSpan w:val="2"/>
            <w:vAlign w:val="center"/>
          </w:tcPr>
          <w:p w14:paraId="4961A8B5" w14:textId="77777777" w:rsidR="004C2346" w:rsidRDefault="004C2346" w:rsidP="004C2346">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14:paraId="42921453" w14:textId="77777777" w:rsidR="004C2346" w:rsidRDefault="004C2346" w:rsidP="004C2346">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7922958E" w14:textId="77777777" w:rsidR="004C2346" w:rsidRDefault="004C2346" w:rsidP="004C2346">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3ED06DE2" w14:textId="77777777" w:rsidR="004C2346" w:rsidRDefault="004C2346" w:rsidP="004C2346">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5D145655" w14:textId="77777777" w:rsidR="004C2346" w:rsidRDefault="004C2346" w:rsidP="004C2346">
            <w:pPr>
              <w:spacing w:line="240" w:lineRule="exact"/>
              <w:jc w:val="center"/>
              <w:rPr>
                <w:b/>
                <w:color w:val="000000" w:themeColor="text1"/>
                <w:sz w:val="20"/>
                <w:szCs w:val="20"/>
              </w:rPr>
            </w:pPr>
          </w:p>
        </w:tc>
      </w:tr>
      <w:tr w:rsidR="00D64D3C" w14:paraId="761EAA28" w14:textId="77777777">
        <w:trPr>
          <w:trHeight w:val="645"/>
        </w:trPr>
        <w:tc>
          <w:tcPr>
            <w:tcW w:w="1844" w:type="dxa"/>
            <w:gridSpan w:val="2"/>
            <w:vAlign w:val="center"/>
          </w:tcPr>
          <w:p w14:paraId="0726CF3A" w14:textId="77777777" w:rsidR="004C2346" w:rsidRDefault="004C2346" w:rsidP="004C2346">
            <w:pPr>
              <w:spacing w:line="240" w:lineRule="exact"/>
              <w:jc w:val="center"/>
              <w:rPr>
                <w:b/>
                <w:color w:val="000000" w:themeColor="text1"/>
                <w:sz w:val="20"/>
                <w:szCs w:val="20"/>
              </w:rPr>
            </w:pPr>
            <w:r>
              <w:rPr>
                <w:b/>
                <w:color w:val="000000" w:themeColor="text1"/>
                <w:sz w:val="20"/>
                <w:szCs w:val="20"/>
              </w:rPr>
              <w:t>冯雪峥</w:t>
            </w:r>
          </w:p>
        </w:tc>
        <w:tc>
          <w:tcPr>
            <w:tcW w:w="992" w:type="dxa"/>
            <w:vAlign w:val="center"/>
          </w:tcPr>
          <w:p w14:paraId="76E8A6FA" w14:textId="77777777" w:rsidR="004C2346" w:rsidRDefault="004C2346" w:rsidP="004C2346">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565ACCE4" w14:textId="77777777" w:rsidR="004C2346" w:rsidRDefault="004C2346" w:rsidP="004C2346">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74731B45" w14:textId="77777777" w:rsidR="004C2346" w:rsidRDefault="004C2346" w:rsidP="004C2346">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14:paraId="7EEA1B1A" w14:textId="77777777" w:rsidR="004C2346" w:rsidRDefault="004C2346" w:rsidP="004C2346">
            <w:pPr>
              <w:spacing w:line="240" w:lineRule="exact"/>
              <w:jc w:val="center"/>
              <w:rPr>
                <w:b/>
                <w:color w:val="000000" w:themeColor="text1"/>
                <w:sz w:val="20"/>
                <w:szCs w:val="20"/>
              </w:rPr>
            </w:pPr>
          </w:p>
        </w:tc>
      </w:tr>
      <w:tr w:rsidR="00D64D3C" w14:paraId="261544C3" w14:textId="77777777">
        <w:trPr>
          <w:trHeight w:val="510"/>
        </w:trPr>
        <w:tc>
          <w:tcPr>
            <w:tcW w:w="1844" w:type="dxa"/>
            <w:gridSpan w:val="2"/>
            <w:vAlign w:val="center"/>
          </w:tcPr>
          <w:p w14:paraId="1172A829" w14:textId="77777777" w:rsidR="004C2346" w:rsidRDefault="004C2346">
            <w:pPr>
              <w:rPr>
                <w:b/>
                <w:color w:val="000000" w:themeColor="text1"/>
                <w:sz w:val="20"/>
                <w:szCs w:val="20"/>
              </w:rPr>
            </w:pPr>
          </w:p>
        </w:tc>
        <w:tc>
          <w:tcPr>
            <w:tcW w:w="992" w:type="dxa"/>
            <w:vAlign w:val="center"/>
          </w:tcPr>
          <w:p w14:paraId="76A9E876" w14:textId="77777777" w:rsidR="004C2346" w:rsidRDefault="004C2346">
            <w:pPr>
              <w:rPr>
                <w:b/>
                <w:color w:val="000000" w:themeColor="text1"/>
                <w:sz w:val="20"/>
                <w:szCs w:val="20"/>
              </w:rPr>
            </w:pPr>
          </w:p>
        </w:tc>
        <w:tc>
          <w:tcPr>
            <w:tcW w:w="1216" w:type="dxa"/>
            <w:vAlign w:val="center"/>
          </w:tcPr>
          <w:p w14:paraId="6F47E037" w14:textId="77777777" w:rsidR="004C2346" w:rsidRDefault="004C2346">
            <w:pPr>
              <w:rPr>
                <w:b/>
                <w:color w:val="000000" w:themeColor="text1"/>
                <w:sz w:val="20"/>
                <w:szCs w:val="20"/>
              </w:rPr>
            </w:pPr>
          </w:p>
        </w:tc>
        <w:tc>
          <w:tcPr>
            <w:tcW w:w="3478" w:type="dxa"/>
            <w:gridSpan w:val="3"/>
            <w:vAlign w:val="center"/>
          </w:tcPr>
          <w:p w14:paraId="337186CE" w14:textId="77777777" w:rsidR="004C2346" w:rsidRDefault="004C2346">
            <w:pPr>
              <w:rPr>
                <w:b/>
                <w:color w:val="000000" w:themeColor="text1"/>
                <w:sz w:val="20"/>
                <w:szCs w:val="20"/>
              </w:rPr>
            </w:pPr>
          </w:p>
        </w:tc>
        <w:tc>
          <w:tcPr>
            <w:tcW w:w="2333" w:type="dxa"/>
            <w:gridSpan w:val="2"/>
            <w:vAlign w:val="center"/>
          </w:tcPr>
          <w:p w14:paraId="254D6B2C" w14:textId="77777777" w:rsidR="004C2346" w:rsidRDefault="004C2346">
            <w:pPr>
              <w:rPr>
                <w:b/>
                <w:color w:val="000000" w:themeColor="text1"/>
                <w:sz w:val="20"/>
                <w:szCs w:val="20"/>
              </w:rPr>
            </w:pPr>
          </w:p>
        </w:tc>
      </w:tr>
      <w:tr w:rsidR="00D64D3C" w14:paraId="6F25840E" w14:textId="77777777">
        <w:trPr>
          <w:trHeight w:val="465"/>
        </w:trPr>
        <w:tc>
          <w:tcPr>
            <w:tcW w:w="1844" w:type="dxa"/>
            <w:gridSpan w:val="2"/>
            <w:vAlign w:val="center"/>
          </w:tcPr>
          <w:p w14:paraId="18FBB526" w14:textId="77777777" w:rsidR="004C2346" w:rsidRDefault="004C2346">
            <w:pPr>
              <w:rPr>
                <w:b/>
                <w:color w:val="000000" w:themeColor="text1"/>
                <w:sz w:val="20"/>
                <w:szCs w:val="20"/>
              </w:rPr>
            </w:pPr>
          </w:p>
        </w:tc>
        <w:tc>
          <w:tcPr>
            <w:tcW w:w="992" w:type="dxa"/>
            <w:vAlign w:val="center"/>
          </w:tcPr>
          <w:p w14:paraId="0B613126" w14:textId="77777777" w:rsidR="004C2346" w:rsidRDefault="004C2346">
            <w:pPr>
              <w:rPr>
                <w:b/>
                <w:color w:val="000000" w:themeColor="text1"/>
                <w:sz w:val="20"/>
                <w:szCs w:val="20"/>
              </w:rPr>
            </w:pPr>
          </w:p>
        </w:tc>
        <w:tc>
          <w:tcPr>
            <w:tcW w:w="1216" w:type="dxa"/>
            <w:vAlign w:val="center"/>
          </w:tcPr>
          <w:p w14:paraId="2AA73714" w14:textId="77777777" w:rsidR="004C2346" w:rsidRDefault="004C2346">
            <w:pPr>
              <w:rPr>
                <w:b/>
                <w:color w:val="000000" w:themeColor="text1"/>
                <w:sz w:val="20"/>
                <w:szCs w:val="20"/>
              </w:rPr>
            </w:pPr>
          </w:p>
        </w:tc>
        <w:tc>
          <w:tcPr>
            <w:tcW w:w="3478" w:type="dxa"/>
            <w:gridSpan w:val="3"/>
            <w:vAlign w:val="center"/>
          </w:tcPr>
          <w:p w14:paraId="6BF8BD8D" w14:textId="77777777" w:rsidR="004C2346" w:rsidRDefault="004C2346">
            <w:pPr>
              <w:rPr>
                <w:b/>
                <w:color w:val="000000" w:themeColor="text1"/>
                <w:sz w:val="20"/>
                <w:szCs w:val="20"/>
              </w:rPr>
            </w:pPr>
          </w:p>
        </w:tc>
        <w:tc>
          <w:tcPr>
            <w:tcW w:w="2333" w:type="dxa"/>
            <w:gridSpan w:val="2"/>
            <w:vAlign w:val="center"/>
          </w:tcPr>
          <w:p w14:paraId="408CA868" w14:textId="77777777" w:rsidR="004C2346" w:rsidRDefault="004C2346">
            <w:pPr>
              <w:rPr>
                <w:b/>
                <w:color w:val="000000" w:themeColor="text1"/>
                <w:sz w:val="20"/>
                <w:szCs w:val="20"/>
              </w:rPr>
            </w:pPr>
          </w:p>
        </w:tc>
      </w:tr>
      <w:tr w:rsidR="00D64D3C" w14:paraId="20BF6049" w14:textId="77777777">
        <w:trPr>
          <w:trHeight w:val="351"/>
        </w:trPr>
        <w:tc>
          <w:tcPr>
            <w:tcW w:w="1844" w:type="dxa"/>
            <w:gridSpan w:val="2"/>
            <w:vAlign w:val="center"/>
          </w:tcPr>
          <w:p w14:paraId="0D480AF8" w14:textId="77777777" w:rsidR="004C2346" w:rsidRDefault="004C2346">
            <w:pPr>
              <w:rPr>
                <w:b/>
                <w:color w:val="000000" w:themeColor="text1"/>
                <w:sz w:val="20"/>
                <w:szCs w:val="20"/>
              </w:rPr>
            </w:pPr>
          </w:p>
        </w:tc>
        <w:tc>
          <w:tcPr>
            <w:tcW w:w="992" w:type="dxa"/>
            <w:vAlign w:val="center"/>
          </w:tcPr>
          <w:p w14:paraId="1FD98591" w14:textId="77777777" w:rsidR="004C2346" w:rsidRDefault="004C2346">
            <w:pPr>
              <w:rPr>
                <w:b/>
                <w:color w:val="000000" w:themeColor="text1"/>
                <w:sz w:val="20"/>
                <w:szCs w:val="20"/>
              </w:rPr>
            </w:pPr>
          </w:p>
        </w:tc>
        <w:tc>
          <w:tcPr>
            <w:tcW w:w="1216" w:type="dxa"/>
            <w:vAlign w:val="center"/>
          </w:tcPr>
          <w:p w14:paraId="76E5CB5D" w14:textId="77777777" w:rsidR="004C2346" w:rsidRDefault="004C2346">
            <w:pPr>
              <w:rPr>
                <w:b/>
                <w:color w:val="000000" w:themeColor="text1"/>
                <w:sz w:val="20"/>
                <w:szCs w:val="20"/>
              </w:rPr>
            </w:pPr>
          </w:p>
        </w:tc>
        <w:tc>
          <w:tcPr>
            <w:tcW w:w="3478" w:type="dxa"/>
            <w:gridSpan w:val="3"/>
            <w:vAlign w:val="center"/>
          </w:tcPr>
          <w:p w14:paraId="68B797C2" w14:textId="77777777" w:rsidR="004C2346" w:rsidRDefault="004C2346">
            <w:pPr>
              <w:rPr>
                <w:b/>
                <w:color w:val="000000" w:themeColor="text1"/>
                <w:sz w:val="20"/>
                <w:szCs w:val="20"/>
              </w:rPr>
            </w:pPr>
          </w:p>
        </w:tc>
        <w:tc>
          <w:tcPr>
            <w:tcW w:w="2333" w:type="dxa"/>
            <w:gridSpan w:val="2"/>
            <w:vAlign w:val="center"/>
          </w:tcPr>
          <w:p w14:paraId="6645D9BF" w14:textId="77777777" w:rsidR="004C2346" w:rsidRDefault="004C2346">
            <w:pPr>
              <w:rPr>
                <w:b/>
                <w:color w:val="000000" w:themeColor="text1"/>
                <w:sz w:val="20"/>
                <w:szCs w:val="20"/>
              </w:rPr>
            </w:pPr>
          </w:p>
        </w:tc>
      </w:tr>
      <w:tr w:rsidR="00D64D3C" w14:paraId="18597A11" w14:textId="77777777">
        <w:trPr>
          <w:trHeight w:val="351"/>
        </w:trPr>
        <w:tc>
          <w:tcPr>
            <w:tcW w:w="9863" w:type="dxa"/>
            <w:gridSpan w:val="9"/>
            <w:vAlign w:val="center"/>
          </w:tcPr>
          <w:p w14:paraId="68DD9993" w14:textId="77777777" w:rsidR="004C2346" w:rsidRDefault="004C2346">
            <w:pPr>
              <w:rPr>
                <w:b/>
                <w:color w:val="000000" w:themeColor="text1"/>
                <w:sz w:val="20"/>
                <w:szCs w:val="20"/>
              </w:rPr>
            </w:pPr>
            <w:r>
              <w:rPr>
                <w:rFonts w:hint="eastAsia"/>
                <w:b/>
                <w:color w:val="000000" w:themeColor="text1"/>
                <w:sz w:val="20"/>
                <w:szCs w:val="20"/>
              </w:rPr>
              <w:t>与审核组同行人员</w:t>
            </w:r>
          </w:p>
        </w:tc>
      </w:tr>
      <w:tr w:rsidR="00D64D3C" w14:paraId="17FA3C2E" w14:textId="77777777">
        <w:trPr>
          <w:trHeight w:val="351"/>
        </w:trPr>
        <w:tc>
          <w:tcPr>
            <w:tcW w:w="1844" w:type="dxa"/>
            <w:gridSpan w:val="2"/>
            <w:vAlign w:val="center"/>
          </w:tcPr>
          <w:p w14:paraId="3BAC939A" w14:textId="77777777" w:rsidR="004C2346" w:rsidRDefault="004C2346">
            <w:pPr>
              <w:rPr>
                <w:b/>
                <w:color w:val="000000" w:themeColor="text1"/>
                <w:sz w:val="20"/>
                <w:szCs w:val="20"/>
              </w:rPr>
            </w:pPr>
            <w:r>
              <w:rPr>
                <w:rFonts w:hint="eastAsia"/>
                <w:b/>
                <w:color w:val="000000" w:themeColor="text1"/>
                <w:sz w:val="20"/>
                <w:szCs w:val="20"/>
              </w:rPr>
              <w:t>姓名</w:t>
            </w:r>
          </w:p>
        </w:tc>
        <w:tc>
          <w:tcPr>
            <w:tcW w:w="992" w:type="dxa"/>
            <w:vAlign w:val="center"/>
          </w:tcPr>
          <w:p w14:paraId="66A741FA" w14:textId="77777777" w:rsidR="004C2346" w:rsidRDefault="004C2346">
            <w:pPr>
              <w:rPr>
                <w:b/>
                <w:color w:val="000000" w:themeColor="text1"/>
                <w:sz w:val="20"/>
                <w:szCs w:val="20"/>
              </w:rPr>
            </w:pPr>
            <w:r>
              <w:rPr>
                <w:rFonts w:hint="eastAsia"/>
                <w:b/>
                <w:color w:val="000000" w:themeColor="text1"/>
                <w:sz w:val="20"/>
                <w:szCs w:val="20"/>
              </w:rPr>
              <w:t>性别</w:t>
            </w:r>
          </w:p>
        </w:tc>
        <w:tc>
          <w:tcPr>
            <w:tcW w:w="1216" w:type="dxa"/>
            <w:vAlign w:val="center"/>
          </w:tcPr>
          <w:p w14:paraId="399AF527" w14:textId="77777777" w:rsidR="004C2346" w:rsidRDefault="004C2346">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08BBB123" w14:textId="77777777" w:rsidR="004C2346" w:rsidRDefault="004C234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238748A2" w14:textId="77777777" w:rsidR="004C2346" w:rsidRDefault="004C2346">
            <w:pPr>
              <w:rPr>
                <w:b/>
                <w:color w:val="000000" w:themeColor="text1"/>
                <w:sz w:val="20"/>
                <w:szCs w:val="20"/>
              </w:rPr>
            </w:pPr>
            <w:r>
              <w:rPr>
                <w:rFonts w:hint="eastAsia"/>
                <w:b/>
                <w:color w:val="000000" w:themeColor="text1"/>
                <w:sz w:val="20"/>
                <w:szCs w:val="20"/>
              </w:rPr>
              <w:t>备注</w:t>
            </w:r>
          </w:p>
        </w:tc>
      </w:tr>
      <w:tr w:rsidR="00D64D3C" w14:paraId="6A583824" w14:textId="77777777">
        <w:trPr>
          <w:trHeight w:val="351"/>
        </w:trPr>
        <w:tc>
          <w:tcPr>
            <w:tcW w:w="1844" w:type="dxa"/>
            <w:gridSpan w:val="2"/>
            <w:vAlign w:val="center"/>
          </w:tcPr>
          <w:p w14:paraId="75E37591" w14:textId="6B66439C" w:rsidR="004C2346" w:rsidRDefault="006C7C51">
            <w:pPr>
              <w:rPr>
                <w:b/>
                <w:color w:val="000000" w:themeColor="text1"/>
              </w:rPr>
            </w:pPr>
            <w:proofErr w:type="gramStart"/>
            <w:r>
              <w:rPr>
                <w:rFonts w:hint="eastAsia"/>
                <w:b/>
                <w:color w:val="000000" w:themeColor="text1"/>
              </w:rPr>
              <w:t>安楠</w:t>
            </w:r>
            <w:proofErr w:type="gramEnd"/>
          </w:p>
        </w:tc>
        <w:tc>
          <w:tcPr>
            <w:tcW w:w="992" w:type="dxa"/>
            <w:vAlign w:val="center"/>
          </w:tcPr>
          <w:p w14:paraId="3222391B" w14:textId="521E1AC0" w:rsidR="004C2346" w:rsidRDefault="006C7C51">
            <w:pPr>
              <w:rPr>
                <w:b/>
                <w:color w:val="000000" w:themeColor="text1"/>
              </w:rPr>
            </w:pPr>
            <w:r>
              <w:rPr>
                <w:rFonts w:hint="eastAsia"/>
                <w:b/>
                <w:color w:val="000000" w:themeColor="text1"/>
              </w:rPr>
              <w:t>男</w:t>
            </w:r>
          </w:p>
        </w:tc>
        <w:tc>
          <w:tcPr>
            <w:tcW w:w="1216" w:type="dxa"/>
            <w:vAlign w:val="center"/>
          </w:tcPr>
          <w:p w14:paraId="65F59D58" w14:textId="033E64F8" w:rsidR="004C2346" w:rsidRDefault="006C7C51">
            <w:pPr>
              <w:rPr>
                <w:b/>
                <w:color w:val="000000" w:themeColor="text1"/>
              </w:rPr>
            </w:pPr>
            <w:r>
              <w:rPr>
                <w:rFonts w:hint="eastAsia"/>
                <w:b/>
                <w:color w:val="000000" w:themeColor="text1"/>
              </w:rPr>
              <w:t>向导</w:t>
            </w:r>
          </w:p>
        </w:tc>
        <w:tc>
          <w:tcPr>
            <w:tcW w:w="3478" w:type="dxa"/>
            <w:gridSpan w:val="3"/>
            <w:vAlign w:val="center"/>
          </w:tcPr>
          <w:p w14:paraId="1AA21F53" w14:textId="5AAFCC58" w:rsidR="004C2346" w:rsidRDefault="006C7C51">
            <w:pPr>
              <w:rPr>
                <w:b/>
                <w:color w:val="000000" w:themeColor="text1"/>
              </w:rPr>
            </w:pPr>
            <w:r>
              <w:rPr>
                <w:rFonts w:ascii="宋体" w:hAnsi="宋体"/>
                <w:b/>
                <w:color w:val="000000" w:themeColor="text1"/>
                <w:sz w:val="20"/>
                <w:szCs w:val="20"/>
              </w:rPr>
              <w:t>北京源泰恒塑料制品有限公司</w:t>
            </w:r>
          </w:p>
        </w:tc>
        <w:tc>
          <w:tcPr>
            <w:tcW w:w="2333" w:type="dxa"/>
            <w:gridSpan w:val="2"/>
            <w:vAlign w:val="center"/>
          </w:tcPr>
          <w:p w14:paraId="58986B46" w14:textId="77777777" w:rsidR="004C2346" w:rsidRDefault="004C2346">
            <w:pPr>
              <w:rPr>
                <w:b/>
                <w:color w:val="000000" w:themeColor="text1"/>
              </w:rPr>
            </w:pPr>
          </w:p>
        </w:tc>
      </w:tr>
      <w:tr w:rsidR="00D64D3C" w14:paraId="6D6828EB" w14:textId="77777777">
        <w:trPr>
          <w:trHeight w:val="351"/>
        </w:trPr>
        <w:tc>
          <w:tcPr>
            <w:tcW w:w="1844" w:type="dxa"/>
            <w:gridSpan w:val="2"/>
            <w:vAlign w:val="center"/>
          </w:tcPr>
          <w:p w14:paraId="556EA381" w14:textId="77777777" w:rsidR="004C2346" w:rsidRDefault="004C2346">
            <w:pPr>
              <w:rPr>
                <w:b/>
                <w:color w:val="000000" w:themeColor="text1"/>
              </w:rPr>
            </w:pPr>
          </w:p>
        </w:tc>
        <w:tc>
          <w:tcPr>
            <w:tcW w:w="992" w:type="dxa"/>
            <w:vAlign w:val="center"/>
          </w:tcPr>
          <w:p w14:paraId="10837152" w14:textId="77777777" w:rsidR="004C2346" w:rsidRDefault="004C2346">
            <w:pPr>
              <w:rPr>
                <w:b/>
                <w:color w:val="000000" w:themeColor="text1"/>
              </w:rPr>
            </w:pPr>
          </w:p>
        </w:tc>
        <w:tc>
          <w:tcPr>
            <w:tcW w:w="1216" w:type="dxa"/>
            <w:vAlign w:val="center"/>
          </w:tcPr>
          <w:p w14:paraId="1D9F0805" w14:textId="77777777" w:rsidR="004C2346" w:rsidRDefault="004C2346">
            <w:pPr>
              <w:rPr>
                <w:b/>
                <w:color w:val="000000" w:themeColor="text1"/>
              </w:rPr>
            </w:pPr>
          </w:p>
        </w:tc>
        <w:tc>
          <w:tcPr>
            <w:tcW w:w="3478" w:type="dxa"/>
            <w:gridSpan w:val="3"/>
            <w:vAlign w:val="center"/>
          </w:tcPr>
          <w:p w14:paraId="79036840" w14:textId="77777777" w:rsidR="004C2346" w:rsidRDefault="004C2346">
            <w:pPr>
              <w:rPr>
                <w:b/>
                <w:color w:val="000000" w:themeColor="text1"/>
              </w:rPr>
            </w:pPr>
          </w:p>
        </w:tc>
        <w:tc>
          <w:tcPr>
            <w:tcW w:w="2333" w:type="dxa"/>
            <w:gridSpan w:val="2"/>
            <w:vAlign w:val="center"/>
          </w:tcPr>
          <w:p w14:paraId="12C3678C" w14:textId="77777777" w:rsidR="004C2346" w:rsidRDefault="004C2346">
            <w:pPr>
              <w:rPr>
                <w:b/>
                <w:color w:val="000000" w:themeColor="text1"/>
              </w:rPr>
            </w:pPr>
          </w:p>
        </w:tc>
      </w:tr>
    </w:tbl>
    <w:p w14:paraId="4FF6AF03" w14:textId="77777777" w:rsidR="004C2346" w:rsidRDefault="004C2346">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D64D3C" w14:paraId="01798E92" w14:textId="77777777">
        <w:tc>
          <w:tcPr>
            <w:tcW w:w="2269" w:type="dxa"/>
            <w:vAlign w:val="center"/>
          </w:tcPr>
          <w:p w14:paraId="45A4F8CE" w14:textId="0578B6DF" w:rsidR="004C2346" w:rsidRDefault="006C7C51">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4C2346">
              <w:rPr>
                <w:rFonts w:ascii="宋体" w:hAnsiTheme="minorHAnsi" w:cs="宋体"/>
                <w:color w:val="000000" w:themeColor="text1"/>
                <w:kern w:val="0"/>
                <w:sz w:val="20"/>
                <w:szCs w:val="20"/>
              </w:rPr>
              <w:t>QMS/</w:t>
            </w:r>
            <w:r w:rsidR="004C2346">
              <w:rPr>
                <w:rFonts w:ascii="宋体" w:hAnsiTheme="minorHAnsi" w:cs="宋体" w:hint="eastAsia"/>
                <w:color w:val="000000" w:themeColor="text1"/>
                <w:kern w:val="0"/>
                <w:sz w:val="20"/>
                <w:szCs w:val="20"/>
              </w:rPr>
              <w:t>□</w:t>
            </w:r>
            <w:r w:rsidR="004C2346">
              <w:rPr>
                <w:rFonts w:ascii="宋体" w:hAnsiTheme="minorHAnsi" w:cs="宋体"/>
                <w:color w:val="000000" w:themeColor="text1"/>
                <w:kern w:val="0"/>
                <w:sz w:val="20"/>
                <w:szCs w:val="20"/>
              </w:rPr>
              <w:t>EMS/</w:t>
            </w:r>
            <w:r w:rsidR="004C2346">
              <w:rPr>
                <w:rFonts w:ascii="宋体" w:hAnsiTheme="minorHAnsi" w:cs="宋体" w:hint="eastAsia"/>
                <w:color w:val="000000" w:themeColor="text1"/>
                <w:kern w:val="0"/>
                <w:sz w:val="20"/>
                <w:szCs w:val="20"/>
              </w:rPr>
              <w:t>□</w:t>
            </w:r>
            <w:r w:rsidR="004C2346">
              <w:rPr>
                <w:rFonts w:ascii="宋体" w:hAnsiTheme="minorHAnsi" w:cs="宋体"/>
                <w:color w:val="000000" w:themeColor="text1"/>
                <w:kern w:val="0"/>
                <w:sz w:val="20"/>
                <w:szCs w:val="20"/>
              </w:rPr>
              <w:t>OHSMS</w:t>
            </w:r>
          </w:p>
          <w:p w14:paraId="64E9D432" w14:textId="57D96B98" w:rsidR="004C2346" w:rsidRDefault="004C234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6C7C51">
              <w:rPr>
                <w:rFonts w:ascii="宋体" w:hAnsiTheme="minorHAnsi" w:cs="宋体" w:hint="eastAsia"/>
                <w:color w:val="000000" w:themeColor="text1"/>
                <w:kern w:val="0"/>
                <w:sz w:val="20"/>
                <w:szCs w:val="20"/>
              </w:rPr>
              <w:t>远程审核</w:t>
            </w:r>
          </w:p>
        </w:tc>
        <w:tc>
          <w:tcPr>
            <w:tcW w:w="7654" w:type="dxa"/>
            <w:vAlign w:val="center"/>
          </w:tcPr>
          <w:p w14:paraId="797E6870" w14:textId="77777777" w:rsidR="004C2346" w:rsidRDefault="004C234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64D3C" w14:paraId="609E7CA9" w14:textId="77777777">
        <w:tc>
          <w:tcPr>
            <w:tcW w:w="2269" w:type="dxa"/>
            <w:vAlign w:val="center"/>
          </w:tcPr>
          <w:p w14:paraId="2F5F3083" w14:textId="77777777" w:rsidR="004C2346" w:rsidRDefault="004C234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71D4D147" w14:textId="77777777" w:rsidR="004C2346" w:rsidRDefault="004C234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0C6D8546" w14:textId="77777777" w:rsidR="004C2346" w:rsidRDefault="004C234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64D3C" w14:paraId="1A1D16F1" w14:textId="77777777">
        <w:tc>
          <w:tcPr>
            <w:tcW w:w="2269" w:type="dxa"/>
            <w:vAlign w:val="center"/>
          </w:tcPr>
          <w:p w14:paraId="3B213C02" w14:textId="77777777" w:rsidR="004C2346" w:rsidRDefault="004C234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0507DFB0" w14:textId="77777777" w:rsidR="004C2346" w:rsidRDefault="004C234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6905D146" w14:textId="77777777" w:rsidR="004C2346" w:rsidRDefault="004C2346">
      <w:pPr>
        <w:rPr>
          <w:rFonts w:ascii="宋体" w:hAnsi="宋体"/>
          <w:b/>
          <w:color w:val="000000" w:themeColor="text1"/>
          <w:sz w:val="16"/>
          <w:szCs w:val="16"/>
        </w:rPr>
      </w:pPr>
    </w:p>
    <w:p w14:paraId="1F3A4D56" w14:textId="77777777" w:rsidR="004C2346" w:rsidRDefault="004C2346">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16944EDA" w14:textId="77777777" w:rsidR="006C7C51" w:rsidRDefault="004C2346" w:rsidP="004C2346">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14:paraId="1AB5AD18" w14:textId="4B0193EA" w:rsidR="004C2346" w:rsidRPr="00071D0F" w:rsidRDefault="004C2346" w:rsidP="006C7C51">
      <w:pPr>
        <w:ind w:firstLineChars="800" w:firstLine="2088"/>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D64D3C" w14:paraId="30A395AD" w14:textId="77777777">
        <w:trPr>
          <w:trHeight w:val="293"/>
          <w:jc w:val="center"/>
        </w:trPr>
        <w:tc>
          <w:tcPr>
            <w:tcW w:w="1919" w:type="dxa"/>
          </w:tcPr>
          <w:p w14:paraId="46BE24D2" w14:textId="77777777" w:rsidR="004C2346" w:rsidRDefault="004C234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0797617C" w14:textId="77777777" w:rsidR="004C2346" w:rsidRDefault="004C2346">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北京源泰恒塑料制品有限公司</w:t>
            </w:r>
            <w:bookmarkEnd w:id="5"/>
          </w:p>
        </w:tc>
        <w:tc>
          <w:tcPr>
            <w:tcW w:w="1134" w:type="dxa"/>
            <w:gridSpan w:val="3"/>
          </w:tcPr>
          <w:p w14:paraId="558399AD" w14:textId="77777777" w:rsidR="004C2346" w:rsidRDefault="004C234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34AB7490" w14:textId="77777777" w:rsidR="004C2346" w:rsidRDefault="004C2346">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D64D3C" w14:paraId="6DA4050D" w14:textId="77777777">
        <w:trPr>
          <w:trHeight w:val="307"/>
          <w:jc w:val="center"/>
        </w:trPr>
        <w:tc>
          <w:tcPr>
            <w:tcW w:w="1919" w:type="dxa"/>
          </w:tcPr>
          <w:p w14:paraId="0EB1CDC4" w14:textId="77777777" w:rsidR="004C2346" w:rsidRDefault="004C234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562F895B" w14:textId="77777777" w:rsidR="004C2346" w:rsidRDefault="004C2346">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北京市通州区永乐店镇胡村村委会南400米</w:t>
            </w:r>
            <w:bookmarkEnd w:id="7"/>
          </w:p>
        </w:tc>
        <w:tc>
          <w:tcPr>
            <w:tcW w:w="540" w:type="dxa"/>
            <w:vMerge w:val="restart"/>
          </w:tcPr>
          <w:p w14:paraId="78B547E4" w14:textId="77777777" w:rsidR="004C2346" w:rsidRDefault="004C2346">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14:paraId="5D93DBE1" w14:textId="77777777" w:rsidR="004C2346" w:rsidRDefault="004C234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0C672FDE" w14:textId="77777777" w:rsidR="004C2346" w:rsidRDefault="004C2346" w:rsidP="004C2346">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101105</w:t>
            </w:r>
            <w:bookmarkEnd w:id="8"/>
          </w:p>
        </w:tc>
      </w:tr>
      <w:tr w:rsidR="00D64D3C" w14:paraId="2116E66A" w14:textId="77777777">
        <w:trPr>
          <w:trHeight w:val="315"/>
          <w:jc w:val="center"/>
        </w:trPr>
        <w:tc>
          <w:tcPr>
            <w:tcW w:w="1919" w:type="dxa"/>
            <w:vAlign w:val="center"/>
          </w:tcPr>
          <w:p w14:paraId="4862C6C6" w14:textId="77777777" w:rsidR="004C2346" w:rsidRDefault="004C234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107067EF" w14:textId="77777777" w:rsidR="004C2346" w:rsidRDefault="004C2346">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北京市通州区永乐店镇胡村村委会南400米</w:t>
            </w:r>
            <w:bookmarkEnd w:id="9"/>
          </w:p>
        </w:tc>
        <w:tc>
          <w:tcPr>
            <w:tcW w:w="540" w:type="dxa"/>
            <w:vMerge/>
            <w:vAlign w:val="center"/>
          </w:tcPr>
          <w:p w14:paraId="434FF2AC" w14:textId="77777777" w:rsidR="004C2346" w:rsidRDefault="004C2346">
            <w:pPr>
              <w:spacing w:line="320" w:lineRule="exact"/>
              <w:jc w:val="center"/>
              <w:rPr>
                <w:rFonts w:ascii="宋体" w:hAnsi="宋体"/>
                <w:b/>
                <w:color w:val="000000" w:themeColor="text1"/>
                <w:sz w:val="20"/>
                <w:szCs w:val="20"/>
              </w:rPr>
            </w:pPr>
          </w:p>
        </w:tc>
        <w:tc>
          <w:tcPr>
            <w:tcW w:w="1297" w:type="dxa"/>
          </w:tcPr>
          <w:p w14:paraId="6D1D88D3" w14:textId="77777777" w:rsidR="004C2346" w:rsidRDefault="004C2346">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101105</w:t>
            </w:r>
            <w:bookmarkEnd w:id="10"/>
          </w:p>
        </w:tc>
      </w:tr>
      <w:tr w:rsidR="00D64D3C" w14:paraId="44DAA600" w14:textId="77777777">
        <w:trPr>
          <w:trHeight w:val="315"/>
          <w:jc w:val="center"/>
        </w:trPr>
        <w:tc>
          <w:tcPr>
            <w:tcW w:w="1919" w:type="dxa"/>
            <w:vAlign w:val="center"/>
          </w:tcPr>
          <w:p w14:paraId="06922962" w14:textId="77777777" w:rsidR="004C2346" w:rsidRDefault="004C234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304A42E9" w14:textId="77777777" w:rsidR="004C2346" w:rsidRDefault="004C2346">
            <w:pPr>
              <w:spacing w:line="320" w:lineRule="exact"/>
              <w:rPr>
                <w:rFonts w:ascii="宋体" w:hAnsi="宋体"/>
                <w:b/>
                <w:color w:val="000000" w:themeColor="text1"/>
                <w:sz w:val="20"/>
                <w:szCs w:val="20"/>
              </w:rPr>
            </w:pPr>
          </w:p>
        </w:tc>
        <w:tc>
          <w:tcPr>
            <w:tcW w:w="540" w:type="dxa"/>
            <w:vMerge/>
            <w:vAlign w:val="center"/>
          </w:tcPr>
          <w:p w14:paraId="2BF5A1DD" w14:textId="77777777" w:rsidR="004C2346" w:rsidRDefault="004C2346">
            <w:pPr>
              <w:spacing w:line="320" w:lineRule="exact"/>
              <w:jc w:val="center"/>
              <w:rPr>
                <w:rFonts w:ascii="宋体" w:hAnsi="宋体"/>
                <w:b/>
                <w:color w:val="000000" w:themeColor="text1"/>
                <w:sz w:val="20"/>
                <w:szCs w:val="20"/>
              </w:rPr>
            </w:pPr>
          </w:p>
        </w:tc>
        <w:tc>
          <w:tcPr>
            <w:tcW w:w="1297" w:type="dxa"/>
          </w:tcPr>
          <w:p w14:paraId="094F5E20" w14:textId="77777777" w:rsidR="004C2346" w:rsidRDefault="004C2346">
            <w:pPr>
              <w:spacing w:line="320" w:lineRule="exact"/>
              <w:rPr>
                <w:rFonts w:ascii="宋体" w:hAnsi="宋体"/>
                <w:b/>
                <w:color w:val="000000" w:themeColor="text1"/>
                <w:sz w:val="20"/>
                <w:szCs w:val="20"/>
              </w:rPr>
            </w:pPr>
          </w:p>
        </w:tc>
      </w:tr>
      <w:tr w:rsidR="00D64D3C" w14:paraId="637D0906" w14:textId="77777777">
        <w:trPr>
          <w:trHeight w:val="315"/>
          <w:jc w:val="center"/>
        </w:trPr>
        <w:tc>
          <w:tcPr>
            <w:tcW w:w="1919" w:type="dxa"/>
            <w:vAlign w:val="center"/>
          </w:tcPr>
          <w:p w14:paraId="131F2691" w14:textId="77777777" w:rsidR="004C2346" w:rsidRDefault="004C234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2D1756FA" w14:textId="77777777" w:rsidR="004C2346" w:rsidRDefault="004C2346">
            <w:pPr>
              <w:spacing w:line="320" w:lineRule="exact"/>
              <w:rPr>
                <w:rFonts w:ascii="宋体" w:hAnsi="宋体"/>
                <w:b/>
                <w:color w:val="000000" w:themeColor="text1"/>
                <w:sz w:val="20"/>
                <w:szCs w:val="20"/>
              </w:rPr>
            </w:pPr>
          </w:p>
        </w:tc>
        <w:tc>
          <w:tcPr>
            <w:tcW w:w="540" w:type="dxa"/>
            <w:vMerge/>
            <w:vAlign w:val="center"/>
          </w:tcPr>
          <w:p w14:paraId="7370878A" w14:textId="77777777" w:rsidR="004C2346" w:rsidRDefault="004C2346">
            <w:pPr>
              <w:spacing w:line="320" w:lineRule="exact"/>
              <w:jc w:val="center"/>
              <w:rPr>
                <w:rFonts w:ascii="宋体" w:hAnsi="宋体"/>
                <w:b/>
                <w:color w:val="000000" w:themeColor="text1"/>
                <w:sz w:val="20"/>
                <w:szCs w:val="20"/>
              </w:rPr>
            </w:pPr>
          </w:p>
        </w:tc>
        <w:tc>
          <w:tcPr>
            <w:tcW w:w="1297" w:type="dxa"/>
          </w:tcPr>
          <w:p w14:paraId="3F0CA75A" w14:textId="77777777" w:rsidR="004C2346" w:rsidRDefault="004C2346">
            <w:pPr>
              <w:spacing w:line="320" w:lineRule="exact"/>
              <w:rPr>
                <w:rFonts w:ascii="宋体" w:hAnsi="宋体"/>
                <w:b/>
                <w:color w:val="000000" w:themeColor="text1"/>
                <w:sz w:val="20"/>
                <w:szCs w:val="20"/>
              </w:rPr>
            </w:pPr>
          </w:p>
        </w:tc>
      </w:tr>
      <w:tr w:rsidR="00D64D3C" w14:paraId="61471F7B" w14:textId="77777777">
        <w:trPr>
          <w:trHeight w:val="237"/>
          <w:jc w:val="center"/>
        </w:trPr>
        <w:tc>
          <w:tcPr>
            <w:tcW w:w="1919" w:type="dxa"/>
            <w:vAlign w:val="center"/>
          </w:tcPr>
          <w:p w14:paraId="4ED02982" w14:textId="77777777" w:rsidR="004C2346" w:rsidRDefault="004C2346">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14:paraId="22D54382" w14:textId="77777777" w:rsidR="004C2346" w:rsidRDefault="004C2346">
            <w:pPr>
              <w:spacing w:line="320" w:lineRule="exact"/>
              <w:rPr>
                <w:rFonts w:ascii="宋体" w:hAnsi="宋体"/>
                <w:b/>
                <w:color w:val="000000" w:themeColor="text1"/>
                <w:sz w:val="20"/>
                <w:szCs w:val="20"/>
              </w:rPr>
            </w:pPr>
          </w:p>
        </w:tc>
        <w:tc>
          <w:tcPr>
            <w:tcW w:w="540" w:type="dxa"/>
            <w:vMerge/>
            <w:vAlign w:val="center"/>
          </w:tcPr>
          <w:p w14:paraId="6A8B9F8D" w14:textId="77777777" w:rsidR="004C2346" w:rsidRDefault="004C2346">
            <w:pPr>
              <w:spacing w:line="320" w:lineRule="exact"/>
              <w:jc w:val="center"/>
              <w:rPr>
                <w:rFonts w:ascii="宋体" w:hAnsi="宋体"/>
                <w:b/>
                <w:color w:val="000000" w:themeColor="text1"/>
                <w:sz w:val="20"/>
                <w:szCs w:val="20"/>
              </w:rPr>
            </w:pPr>
          </w:p>
        </w:tc>
        <w:tc>
          <w:tcPr>
            <w:tcW w:w="1297" w:type="dxa"/>
          </w:tcPr>
          <w:p w14:paraId="0974CF73" w14:textId="77777777" w:rsidR="004C2346" w:rsidRDefault="004C2346">
            <w:pPr>
              <w:spacing w:line="320" w:lineRule="exact"/>
              <w:rPr>
                <w:rFonts w:ascii="宋体" w:hAnsi="宋体"/>
                <w:b/>
                <w:color w:val="000000" w:themeColor="text1"/>
                <w:sz w:val="20"/>
                <w:szCs w:val="20"/>
              </w:rPr>
            </w:pPr>
          </w:p>
        </w:tc>
      </w:tr>
      <w:tr w:rsidR="00D64D3C" w14:paraId="32D794CB" w14:textId="77777777">
        <w:trPr>
          <w:trHeight w:val="247"/>
          <w:jc w:val="center"/>
        </w:trPr>
        <w:tc>
          <w:tcPr>
            <w:tcW w:w="1919" w:type="dxa"/>
            <w:vAlign w:val="center"/>
          </w:tcPr>
          <w:p w14:paraId="008F8E13" w14:textId="77777777" w:rsidR="004C2346" w:rsidRDefault="004C2346">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1E4A20F5" w14:textId="77777777" w:rsidR="004C2346" w:rsidRDefault="004C2346">
            <w:pPr>
              <w:spacing w:line="320" w:lineRule="exact"/>
              <w:jc w:val="center"/>
              <w:rPr>
                <w:rFonts w:ascii="宋体" w:hAnsi="宋体"/>
                <w:b/>
                <w:color w:val="000000" w:themeColor="text1"/>
                <w:sz w:val="20"/>
                <w:szCs w:val="20"/>
              </w:rPr>
            </w:pPr>
            <w:bookmarkStart w:id="11" w:name="联系人"/>
            <w:proofErr w:type="gramStart"/>
            <w:r>
              <w:rPr>
                <w:rFonts w:ascii="宋体" w:hAnsi="宋体"/>
                <w:b/>
                <w:color w:val="000000" w:themeColor="text1"/>
                <w:sz w:val="20"/>
                <w:szCs w:val="20"/>
              </w:rPr>
              <w:t>安楠</w:t>
            </w:r>
            <w:bookmarkEnd w:id="11"/>
            <w:proofErr w:type="gramEnd"/>
          </w:p>
        </w:tc>
        <w:tc>
          <w:tcPr>
            <w:tcW w:w="1362" w:type="dxa"/>
            <w:gridSpan w:val="2"/>
            <w:vAlign w:val="center"/>
          </w:tcPr>
          <w:p w14:paraId="1CDF175F" w14:textId="77777777" w:rsidR="004C2346" w:rsidRDefault="004C234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3590579D" w14:textId="77777777" w:rsidR="004C2346" w:rsidRDefault="004C2346">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13716273940</w:t>
            </w:r>
            <w:bookmarkEnd w:id="12"/>
          </w:p>
        </w:tc>
        <w:tc>
          <w:tcPr>
            <w:tcW w:w="965" w:type="dxa"/>
            <w:gridSpan w:val="3"/>
            <w:vAlign w:val="center"/>
          </w:tcPr>
          <w:p w14:paraId="7D7DF7CA" w14:textId="77777777" w:rsidR="004C2346" w:rsidRDefault="004C2346">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6497E921" w14:textId="77777777" w:rsidR="004C2346" w:rsidRDefault="004C2346">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010-80513970</w:t>
            </w:r>
            <w:bookmarkEnd w:id="13"/>
          </w:p>
        </w:tc>
      </w:tr>
      <w:tr w:rsidR="00D64D3C" w14:paraId="1CD215E3" w14:textId="77777777">
        <w:trPr>
          <w:jc w:val="center"/>
        </w:trPr>
        <w:tc>
          <w:tcPr>
            <w:tcW w:w="1919" w:type="dxa"/>
            <w:vAlign w:val="center"/>
          </w:tcPr>
          <w:p w14:paraId="1374089D" w14:textId="77777777" w:rsidR="004C2346" w:rsidRDefault="004C2346">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657B32D8" w14:textId="77777777" w:rsidR="004C2346" w:rsidRDefault="004C2346">
            <w:pPr>
              <w:spacing w:line="320" w:lineRule="exact"/>
              <w:jc w:val="center"/>
              <w:rPr>
                <w:rFonts w:ascii="宋体" w:hAnsi="宋体"/>
                <w:b/>
                <w:color w:val="000000" w:themeColor="text1"/>
                <w:sz w:val="20"/>
                <w:szCs w:val="20"/>
              </w:rPr>
            </w:pPr>
            <w:bookmarkStart w:id="14" w:name="法人"/>
            <w:proofErr w:type="gramStart"/>
            <w:r>
              <w:rPr>
                <w:rFonts w:ascii="宋体" w:hAnsi="宋体"/>
                <w:b/>
                <w:color w:val="000000" w:themeColor="text1"/>
                <w:sz w:val="20"/>
                <w:szCs w:val="20"/>
              </w:rPr>
              <w:t>安全海</w:t>
            </w:r>
            <w:bookmarkEnd w:id="14"/>
            <w:proofErr w:type="gramEnd"/>
          </w:p>
        </w:tc>
        <w:tc>
          <w:tcPr>
            <w:tcW w:w="1362" w:type="dxa"/>
            <w:gridSpan w:val="2"/>
            <w:vAlign w:val="center"/>
          </w:tcPr>
          <w:p w14:paraId="425A7112" w14:textId="77777777" w:rsidR="004C2346" w:rsidRDefault="004C234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22B088E5" w14:textId="77777777" w:rsidR="004C2346" w:rsidRDefault="004C2346">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14:paraId="69808C5C" w14:textId="77777777" w:rsidR="004C2346" w:rsidRDefault="004C2346">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03959718" w14:textId="77777777" w:rsidR="004C2346" w:rsidRDefault="004C2346">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冯春艳</w:t>
            </w:r>
            <w:bookmarkEnd w:id="16"/>
          </w:p>
        </w:tc>
      </w:tr>
      <w:tr w:rsidR="00D64D3C" w14:paraId="626896E7" w14:textId="77777777">
        <w:trPr>
          <w:trHeight w:val="1050"/>
          <w:jc w:val="center"/>
        </w:trPr>
        <w:tc>
          <w:tcPr>
            <w:tcW w:w="1919" w:type="dxa"/>
            <w:vAlign w:val="center"/>
          </w:tcPr>
          <w:p w14:paraId="429E78B6" w14:textId="77777777" w:rsidR="004C2346" w:rsidRDefault="004C234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14:paraId="5489B063" w14:textId="77777777" w:rsidR="004C2346" w:rsidRDefault="004C234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4140B0BD" w14:textId="77777777" w:rsidR="004C2346" w:rsidRDefault="004C2346">
            <w:pPr>
              <w:spacing w:line="320" w:lineRule="exact"/>
              <w:jc w:val="center"/>
              <w:rPr>
                <w:rFonts w:ascii="宋体" w:hAnsi="宋体"/>
                <w:b/>
                <w:color w:val="000000" w:themeColor="text1"/>
                <w:sz w:val="20"/>
                <w:szCs w:val="20"/>
              </w:rPr>
            </w:pPr>
          </w:p>
        </w:tc>
        <w:tc>
          <w:tcPr>
            <w:tcW w:w="7957" w:type="dxa"/>
            <w:gridSpan w:val="14"/>
          </w:tcPr>
          <w:p w14:paraId="69C91647" w14:textId="77777777" w:rsidR="004C2346" w:rsidRDefault="004C2346">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许可范围内食品塑料包装、容器加工</w:t>
            </w:r>
            <w:bookmarkEnd w:id="17"/>
          </w:p>
        </w:tc>
      </w:tr>
      <w:tr w:rsidR="00D64D3C" w14:paraId="4E6483ED" w14:textId="77777777">
        <w:trPr>
          <w:trHeight w:val="606"/>
          <w:jc w:val="center"/>
        </w:trPr>
        <w:tc>
          <w:tcPr>
            <w:tcW w:w="1919" w:type="dxa"/>
            <w:vAlign w:val="center"/>
          </w:tcPr>
          <w:p w14:paraId="61721872" w14:textId="77777777" w:rsidR="004C2346" w:rsidRDefault="004C234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7120C945" w14:textId="77777777" w:rsidR="004C2346" w:rsidRDefault="004C2346">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14.02.02</w:t>
            </w:r>
            <w:bookmarkEnd w:id="18"/>
          </w:p>
        </w:tc>
        <w:tc>
          <w:tcPr>
            <w:tcW w:w="2127" w:type="dxa"/>
            <w:gridSpan w:val="7"/>
            <w:vAlign w:val="center"/>
          </w:tcPr>
          <w:p w14:paraId="11D63F93" w14:textId="77777777" w:rsidR="004C2346" w:rsidRDefault="004C234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6351A645" w14:textId="239C79A1" w:rsidR="004C2346" w:rsidRDefault="004C2346">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6C7C51">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D64D3C" w14:paraId="5BC490A1" w14:textId="77777777">
        <w:trPr>
          <w:trHeight w:val="564"/>
          <w:jc w:val="center"/>
        </w:trPr>
        <w:tc>
          <w:tcPr>
            <w:tcW w:w="1919" w:type="dxa"/>
            <w:vAlign w:val="center"/>
          </w:tcPr>
          <w:p w14:paraId="0125F34B" w14:textId="77777777" w:rsidR="004C2346" w:rsidRDefault="004C234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27F32FB5" w14:textId="77777777" w:rsidR="004C2346" w:rsidRDefault="004C2346">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2020-07-10 0:00:00</w:t>
            </w:r>
            <w:bookmarkEnd w:id="19"/>
          </w:p>
        </w:tc>
        <w:tc>
          <w:tcPr>
            <w:tcW w:w="2403" w:type="dxa"/>
            <w:gridSpan w:val="6"/>
            <w:vAlign w:val="center"/>
          </w:tcPr>
          <w:p w14:paraId="3779F3B8" w14:textId="77777777" w:rsidR="004C2346" w:rsidRDefault="004C234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5C87AB54" w14:textId="77777777" w:rsidR="004C2346" w:rsidRDefault="004C2346">
            <w:pPr>
              <w:rPr>
                <w:rFonts w:ascii="宋体" w:hAnsi="宋体"/>
                <w:b/>
                <w:color w:val="000000" w:themeColor="text1"/>
                <w:sz w:val="20"/>
                <w:szCs w:val="20"/>
              </w:rPr>
            </w:pPr>
          </w:p>
        </w:tc>
      </w:tr>
      <w:tr w:rsidR="00D64D3C" w14:paraId="0126BAC3" w14:textId="77777777">
        <w:trPr>
          <w:cantSplit/>
          <w:jc w:val="center"/>
        </w:trPr>
        <w:tc>
          <w:tcPr>
            <w:tcW w:w="1919" w:type="dxa"/>
            <w:vAlign w:val="center"/>
          </w:tcPr>
          <w:p w14:paraId="1EED4589" w14:textId="77777777" w:rsidR="004C2346" w:rsidRDefault="004C234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0F915278" w14:textId="77777777" w:rsidR="004C2346" w:rsidRDefault="004C234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14:paraId="551573D3" w14:textId="77777777" w:rsidR="004C2346" w:rsidRDefault="004C2346">
            <w:pPr>
              <w:widowControl/>
              <w:jc w:val="left"/>
              <w:rPr>
                <w:rFonts w:ascii="宋体" w:hAnsi="宋体"/>
                <w:b/>
                <w:color w:val="000000" w:themeColor="text1"/>
                <w:spacing w:val="-20"/>
                <w:sz w:val="20"/>
                <w:szCs w:val="20"/>
              </w:rPr>
            </w:pPr>
          </w:p>
          <w:p w14:paraId="33094244" w14:textId="77777777" w:rsidR="004C2346" w:rsidRDefault="004C234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053FF1AA" w14:textId="77777777" w:rsidR="004C2346" w:rsidRDefault="004C2346">
            <w:pPr>
              <w:rPr>
                <w:rFonts w:ascii="宋体" w:hAnsi="宋体"/>
                <w:b/>
                <w:color w:val="000000" w:themeColor="text1"/>
                <w:sz w:val="20"/>
                <w:szCs w:val="20"/>
              </w:rPr>
            </w:pPr>
          </w:p>
        </w:tc>
      </w:tr>
      <w:tr w:rsidR="00D64D3C" w14:paraId="5B7E2D7A" w14:textId="77777777">
        <w:trPr>
          <w:cantSplit/>
          <w:jc w:val="center"/>
        </w:trPr>
        <w:tc>
          <w:tcPr>
            <w:tcW w:w="1919" w:type="dxa"/>
            <w:vAlign w:val="center"/>
          </w:tcPr>
          <w:p w14:paraId="45D78090" w14:textId="77777777" w:rsidR="004C2346" w:rsidRDefault="004C234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776BF737" w14:textId="77777777" w:rsidR="004C2346" w:rsidRDefault="004C234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03F7FBA9" w14:textId="77777777" w:rsidR="004C2346" w:rsidRDefault="004C2346">
            <w:pPr>
              <w:widowControl/>
              <w:jc w:val="left"/>
              <w:rPr>
                <w:rFonts w:ascii="宋体" w:hAnsi="宋体"/>
                <w:b/>
                <w:color w:val="000000" w:themeColor="text1"/>
                <w:sz w:val="20"/>
                <w:szCs w:val="20"/>
              </w:rPr>
            </w:pPr>
          </w:p>
        </w:tc>
      </w:tr>
    </w:tbl>
    <w:p w14:paraId="12A38C2C" w14:textId="77777777" w:rsidR="004C2346" w:rsidRDefault="004C2346" w:rsidP="004C2346">
      <w:pPr>
        <w:snapToGrid w:val="0"/>
        <w:spacing w:afterLines="30" w:after="93"/>
        <w:jc w:val="center"/>
        <w:rPr>
          <w:rFonts w:ascii="楷体" w:eastAsia="楷体" w:hAnsi="楷体"/>
          <w:b/>
          <w:color w:val="000000" w:themeColor="text1"/>
          <w:sz w:val="28"/>
          <w:szCs w:val="28"/>
        </w:rPr>
      </w:pPr>
    </w:p>
    <w:p w14:paraId="27452836" w14:textId="77777777" w:rsidR="004C2346" w:rsidRDefault="004C2346">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23246A3F" w14:textId="77777777" w:rsidR="004C2346" w:rsidRDefault="004C2346">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470CC96E" w14:textId="77777777" w:rsidR="004C2346" w:rsidRDefault="004C2346">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1985"/>
        <w:gridCol w:w="7938"/>
      </w:tblGrid>
      <w:tr w:rsidR="00D64D3C" w14:paraId="1D8EC250" w14:textId="77777777" w:rsidTr="00A53047">
        <w:tc>
          <w:tcPr>
            <w:tcW w:w="1985" w:type="dxa"/>
          </w:tcPr>
          <w:p w14:paraId="509852EF" w14:textId="77777777" w:rsidR="004C2346" w:rsidRDefault="004C2346">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938" w:type="dxa"/>
          </w:tcPr>
          <w:p w14:paraId="7EB269B8" w14:textId="77777777" w:rsidR="004C2346" w:rsidRDefault="004C234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D64D3C" w14:paraId="6F7B1F9C" w14:textId="77777777" w:rsidTr="00A53047">
        <w:tc>
          <w:tcPr>
            <w:tcW w:w="1985" w:type="dxa"/>
          </w:tcPr>
          <w:p w14:paraId="08C14451" w14:textId="71724FF0" w:rsidR="004C2346" w:rsidRDefault="00A53047">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7938" w:type="dxa"/>
          </w:tcPr>
          <w:p w14:paraId="79669550" w14:textId="2C865F77" w:rsidR="004C2346" w:rsidRDefault="00A53047">
            <w:pPr>
              <w:jc w:val="center"/>
              <w:rPr>
                <w:rFonts w:ascii="宋体" w:hAnsi="宋体"/>
                <w:b/>
                <w:color w:val="000000" w:themeColor="text1"/>
                <w:spacing w:val="-20"/>
                <w:sz w:val="20"/>
                <w:szCs w:val="20"/>
                <w:u w:val="single"/>
              </w:rPr>
            </w:pPr>
            <w:r w:rsidRPr="002C5BE7">
              <w:rPr>
                <w:rFonts w:ascii="KaiTi" w:eastAsia="KaiTi" w:hAnsi="KaiTi"/>
                <w:bCs/>
                <w:szCs w:val="21"/>
              </w:rPr>
              <w:t>4.1/4.2/4.3/4.4/5.1/5.2/5.3/6.1/6.2/6.3/7.1.1/9. 1.1/9.2/9.3/10.1 /10.3</w:t>
            </w:r>
          </w:p>
        </w:tc>
      </w:tr>
      <w:tr w:rsidR="00D64D3C" w14:paraId="7EECE056" w14:textId="77777777" w:rsidTr="00A53047">
        <w:tc>
          <w:tcPr>
            <w:tcW w:w="1985" w:type="dxa"/>
          </w:tcPr>
          <w:p w14:paraId="6178A61F" w14:textId="6B1EB83C" w:rsidR="004C2346" w:rsidRDefault="00A53047">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7938" w:type="dxa"/>
          </w:tcPr>
          <w:p w14:paraId="6C89D63D" w14:textId="5E4F3588" w:rsidR="004C2346" w:rsidRDefault="00A53047">
            <w:pPr>
              <w:jc w:val="center"/>
              <w:rPr>
                <w:rFonts w:ascii="宋体" w:hAnsi="宋体"/>
                <w:b/>
                <w:color w:val="000000" w:themeColor="text1"/>
                <w:spacing w:val="-20"/>
                <w:sz w:val="20"/>
                <w:szCs w:val="20"/>
                <w:u w:val="single"/>
              </w:rPr>
            </w:pPr>
            <w:r w:rsidRPr="002C5BE7">
              <w:rPr>
                <w:rFonts w:ascii="KaiTi" w:eastAsia="KaiTi" w:hAnsi="KaiTi"/>
                <w:bCs/>
                <w:szCs w:val="21"/>
              </w:rPr>
              <w:t>5.3/6.2/7.1.2/7.1.6/7.2/7.3/7.4/7.5/9.1.3/9.2/10 .2</w:t>
            </w:r>
          </w:p>
        </w:tc>
      </w:tr>
      <w:tr w:rsidR="00D64D3C" w14:paraId="7743B9CF" w14:textId="77777777" w:rsidTr="00A53047">
        <w:tc>
          <w:tcPr>
            <w:tcW w:w="1985" w:type="dxa"/>
          </w:tcPr>
          <w:p w14:paraId="60673EF2" w14:textId="7D80F39A" w:rsidR="004C2346" w:rsidRDefault="00A53047">
            <w:pPr>
              <w:jc w:val="center"/>
              <w:rPr>
                <w:rFonts w:ascii="宋体" w:hAnsi="宋体"/>
                <w:b/>
                <w:color w:val="000000" w:themeColor="text1"/>
                <w:sz w:val="20"/>
                <w:szCs w:val="20"/>
              </w:rPr>
            </w:pPr>
            <w:r>
              <w:rPr>
                <w:rFonts w:ascii="宋体" w:hAnsi="宋体" w:hint="eastAsia"/>
                <w:b/>
                <w:color w:val="000000" w:themeColor="text1"/>
                <w:sz w:val="20"/>
                <w:szCs w:val="20"/>
              </w:rPr>
              <w:t>生产技术部</w:t>
            </w:r>
          </w:p>
        </w:tc>
        <w:tc>
          <w:tcPr>
            <w:tcW w:w="7938" w:type="dxa"/>
          </w:tcPr>
          <w:p w14:paraId="73E6C5EB" w14:textId="2869B654" w:rsidR="004C2346" w:rsidRDefault="00A53047">
            <w:pPr>
              <w:jc w:val="center"/>
              <w:rPr>
                <w:rFonts w:ascii="宋体" w:hAnsi="宋体"/>
                <w:b/>
                <w:color w:val="000000" w:themeColor="text1"/>
                <w:spacing w:val="-20"/>
                <w:sz w:val="20"/>
                <w:szCs w:val="20"/>
                <w:u w:val="single"/>
              </w:rPr>
            </w:pPr>
            <w:r w:rsidRPr="002C5BE7">
              <w:rPr>
                <w:rFonts w:ascii="KaiTi" w:eastAsia="KaiTi" w:hAnsi="KaiTi" w:hint="eastAsia"/>
                <w:bCs/>
                <w:szCs w:val="21"/>
              </w:rPr>
              <w:t>5.3/6.2</w:t>
            </w:r>
            <w:r w:rsidRPr="002C5BE7">
              <w:rPr>
                <w:rFonts w:ascii="KaiTi" w:eastAsia="KaiTi" w:hAnsi="KaiTi"/>
                <w:bCs/>
                <w:szCs w:val="21"/>
              </w:rPr>
              <w:t>/7.1.5/8.1/8.3/8.5.1/8.5.2/8.5.4/8.5.6</w:t>
            </w:r>
            <w:r w:rsidRPr="002C5BE7">
              <w:rPr>
                <w:rFonts w:ascii="KaiTi" w:eastAsia="KaiTi" w:hAnsi="KaiTi" w:hint="eastAsia"/>
                <w:bCs/>
                <w:szCs w:val="21"/>
              </w:rPr>
              <w:t>/8.6/ 8.7</w:t>
            </w:r>
          </w:p>
        </w:tc>
      </w:tr>
      <w:tr w:rsidR="00D64D3C" w14:paraId="2731FA41" w14:textId="77777777" w:rsidTr="00A53047">
        <w:tc>
          <w:tcPr>
            <w:tcW w:w="1985" w:type="dxa"/>
          </w:tcPr>
          <w:p w14:paraId="7C3C3AB3" w14:textId="1A685981" w:rsidR="004C2346" w:rsidRDefault="00A53047">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7938" w:type="dxa"/>
          </w:tcPr>
          <w:p w14:paraId="2DA4D2A6" w14:textId="5128C92D" w:rsidR="004C2346" w:rsidRDefault="00A53047">
            <w:pPr>
              <w:jc w:val="center"/>
              <w:rPr>
                <w:rFonts w:ascii="宋体" w:hAnsi="宋体"/>
                <w:b/>
                <w:color w:val="000000" w:themeColor="text1"/>
                <w:spacing w:val="-20"/>
                <w:sz w:val="20"/>
                <w:szCs w:val="20"/>
                <w:u w:val="single"/>
              </w:rPr>
            </w:pPr>
            <w:r w:rsidRPr="002C5BE7">
              <w:rPr>
                <w:rFonts w:ascii="KaiTi" w:eastAsia="KaiTi" w:hAnsi="KaiTi" w:hint="eastAsia"/>
                <w:bCs/>
                <w:szCs w:val="21"/>
              </w:rPr>
              <w:t>5.3/6.2/</w:t>
            </w:r>
            <w:r w:rsidRPr="002C5BE7">
              <w:rPr>
                <w:rFonts w:ascii="KaiTi" w:eastAsia="KaiTi" w:hAnsi="KaiTi"/>
                <w:bCs/>
                <w:szCs w:val="21"/>
              </w:rPr>
              <w:t>8.2</w:t>
            </w:r>
            <w:r>
              <w:rPr>
                <w:rFonts w:ascii="KaiTi" w:eastAsia="KaiTi" w:hAnsi="KaiTi"/>
                <w:bCs/>
                <w:szCs w:val="21"/>
              </w:rPr>
              <w:t>/8.4/</w:t>
            </w:r>
            <w:r w:rsidRPr="002C5BE7">
              <w:rPr>
                <w:rFonts w:ascii="KaiTi" w:eastAsia="KaiTi" w:hAnsi="KaiTi" w:hint="eastAsia"/>
                <w:bCs/>
                <w:szCs w:val="21"/>
              </w:rPr>
              <w:t>8.5.3/8. 5.5/9.1.</w:t>
            </w:r>
            <w:r w:rsidRPr="002C5BE7">
              <w:rPr>
                <w:rFonts w:ascii="KaiTi" w:eastAsia="KaiTi" w:hAnsi="KaiTi"/>
                <w:bCs/>
                <w:szCs w:val="21"/>
              </w:rPr>
              <w:t>2</w:t>
            </w:r>
          </w:p>
        </w:tc>
      </w:tr>
      <w:tr w:rsidR="00D64D3C" w14:paraId="2089DD8F" w14:textId="77777777" w:rsidTr="00A53047">
        <w:tc>
          <w:tcPr>
            <w:tcW w:w="1985" w:type="dxa"/>
          </w:tcPr>
          <w:p w14:paraId="435A622F" w14:textId="77777777" w:rsidR="004C2346" w:rsidRDefault="004C2346">
            <w:pPr>
              <w:rPr>
                <w:rFonts w:ascii="宋体" w:hAnsi="宋体"/>
                <w:b/>
                <w:color w:val="000000" w:themeColor="text1"/>
                <w:szCs w:val="21"/>
              </w:rPr>
            </w:pPr>
          </w:p>
        </w:tc>
        <w:tc>
          <w:tcPr>
            <w:tcW w:w="7938" w:type="dxa"/>
          </w:tcPr>
          <w:p w14:paraId="7D75855B" w14:textId="77777777" w:rsidR="004C2346" w:rsidRDefault="004C2346">
            <w:pPr>
              <w:rPr>
                <w:rFonts w:ascii="宋体" w:hAnsi="宋体"/>
                <w:b/>
                <w:color w:val="000000" w:themeColor="text1"/>
                <w:spacing w:val="-20"/>
                <w:szCs w:val="21"/>
                <w:u w:val="single"/>
              </w:rPr>
            </w:pPr>
          </w:p>
        </w:tc>
      </w:tr>
    </w:tbl>
    <w:p w14:paraId="64058732" w14:textId="77777777" w:rsidR="004C2346" w:rsidRDefault="004C2346">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4320779C" w14:textId="77777777" w:rsidR="004C2346" w:rsidRDefault="004C2346">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D64D3C" w14:paraId="0D01E3FE" w14:textId="77777777">
        <w:tc>
          <w:tcPr>
            <w:tcW w:w="3119" w:type="dxa"/>
          </w:tcPr>
          <w:p w14:paraId="4F996B78" w14:textId="77777777" w:rsidR="004C2346" w:rsidRDefault="004C2346">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4BBCC597" w14:textId="77777777" w:rsidR="004C2346" w:rsidRDefault="004C234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23F51A62" w14:textId="77777777" w:rsidR="004C2346" w:rsidRDefault="004C2346">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64D3C" w14:paraId="2F15BA88" w14:textId="77777777">
        <w:tc>
          <w:tcPr>
            <w:tcW w:w="3119" w:type="dxa"/>
          </w:tcPr>
          <w:p w14:paraId="1C943834" w14:textId="77777777" w:rsidR="004C2346" w:rsidRDefault="004C2346">
            <w:pPr>
              <w:jc w:val="center"/>
              <w:rPr>
                <w:rFonts w:ascii="宋体" w:hAnsi="宋体"/>
                <w:b/>
                <w:color w:val="000000" w:themeColor="text1"/>
                <w:sz w:val="20"/>
                <w:szCs w:val="20"/>
              </w:rPr>
            </w:pPr>
          </w:p>
        </w:tc>
        <w:tc>
          <w:tcPr>
            <w:tcW w:w="3249" w:type="dxa"/>
          </w:tcPr>
          <w:p w14:paraId="7D3CEDD1" w14:textId="77777777" w:rsidR="004C2346" w:rsidRDefault="004C2346">
            <w:pPr>
              <w:jc w:val="center"/>
              <w:rPr>
                <w:rFonts w:ascii="宋体" w:hAnsi="宋体"/>
                <w:b/>
                <w:color w:val="000000" w:themeColor="text1"/>
                <w:spacing w:val="-20"/>
                <w:sz w:val="20"/>
                <w:szCs w:val="20"/>
                <w:u w:val="single"/>
              </w:rPr>
            </w:pPr>
          </w:p>
        </w:tc>
        <w:tc>
          <w:tcPr>
            <w:tcW w:w="3555" w:type="dxa"/>
          </w:tcPr>
          <w:p w14:paraId="257C5D58" w14:textId="77777777" w:rsidR="004C2346" w:rsidRDefault="004C2346">
            <w:pPr>
              <w:jc w:val="center"/>
              <w:rPr>
                <w:rFonts w:ascii="宋体" w:hAnsi="宋体"/>
                <w:b/>
                <w:color w:val="000000" w:themeColor="text1"/>
                <w:spacing w:val="-20"/>
                <w:sz w:val="20"/>
                <w:szCs w:val="20"/>
                <w:u w:val="single"/>
              </w:rPr>
            </w:pPr>
          </w:p>
        </w:tc>
      </w:tr>
      <w:tr w:rsidR="00D64D3C" w14:paraId="1EC8FF03" w14:textId="77777777">
        <w:tc>
          <w:tcPr>
            <w:tcW w:w="3119" w:type="dxa"/>
          </w:tcPr>
          <w:p w14:paraId="6FA1CAC5" w14:textId="77777777" w:rsidR="004C2346" w:rsidRDefault="004C2346">
            <w:pPr>
              <w:jc w:val="center"/>
              <w:rPr>
                <w:rFonts w:ascii="宋体" w:hAnsi="宋体"/>
                <w:b/>
                <w:color w:val="000000" w:themeColor="text1"/>
                <w:sz w:val="20"/>
                <w:szCs w:val="20"/>
              </w:rPr>
            </w:pPr>
          </w:p>
        </w:tc>
        <w:tc>
          <w:tcPr>
            <w:tcW w:w="3249" w:type="dxa"/>
          </w:tcPr>
          <w:p w14:paraId="2CECDFD4" w14:textId="77777777" w:rsidR="004C2346" w:rsidRDefault="004C2346">
            <w:pPr>
              <w:jc w:val="center"/>
              <w:rPr>
                <w:rFonts w:ascii="宋体" w:hAnsi="宋体"/>
                <w:b/>
                <w:color w:val="000000" w:themeColor="text1"/>
                <w:spacing w:val="-20"/>
                <w:sz w:val="20"/>
                <w:szCs w:val="20"/>
                <w:u w:val="single"/>
              </w:rPr>
            </w:pPr>
          </w:p>
        </w:tc>
        <w:tc>
          <w:tcPr>
            <w:tcW w:w="3555" w:type="dxa"/>
          </w:tcPr>
          <w:p w14:paraId="16539006" w14:textId="77777777" w:rsidR="004C2346" w:rsidRDefault="004C2346">
            <w:pPr>
              <w:jc w:val="center"/>
              <w:rPr>
                <w:rFonts w:ascii="宋体" w:hAnsi="宋体"/>
                <w:b/>
                <w:color w:val="000000" w:themeColor="text1"/>
                <w:spacing w:val="-20"/>
                <w:sz w:val="20"/>
                <w:szCs w:val="20"/>
                <w:u w:val="single"/>
              </w:rPr>
            </w:pPr>
          </w:p>
        </w:tc>
      </w:tr>
      <w:tr w:rsidR="00D64D3C" w14:paraId="426D6D05" w14:textId="77777777">
        <w:tc>
          <w:tcPr>
            <w:tcW w:w="3119" w:type="dxa"/>
          </w:tcPr>
          <w:p w14:paraId="1FEBDED9" w14:textId="77777777" w:rsidR="004C2346" w:rsidRDefault="004C2346">
            <w:pPr>
              <w:jc w:val="center"/>
              <w:rPr>
                <w:rFonts w:ascii="宋体" w:hAnsi="宋体"/>
                <w:b/>
                <w:color w:val="000000" w:themeColor="text1"/>
                <w:sz w:val="20"/>
                <w:szCs w:val="20"/>
              </w:rPr>
            </w:pPr>
          </w:p>
        </w:tc>
        <w:tc>
          <w:tcPr>
            <w:tcW w:w="3249" w:type="dxa"/>
          </w:tcPr>
          <w:p w14:paraId="36D0EC9F" w14:textId="77777777" w:rsidR="004C2346" w:rsidRDefault="004C2346">
            <w:pPr>
              <w:jc w:val="center"/>
              <w:rPr>
                <w:rFonts w:ascii="宋体" w:hAnsi="宋体"/>
                <w:b/>
                <w:color w:val="000000" w:themeColor="text1"/>
                <w:spacing w:val="-20"/>
                <w:sz w:val="20"/>
                <w:szCs w:val="20"/>
                <w:u w:val="single"/>
              </w:rPr>
            </w:pPr>
          </w:p>
        </w:tc>
        <w:tc>
          <w:tcPr>
            <w:tcW w:w="3555" w:type="dxa"/>
          </w:tcPr>
          <w:p w14:paraId="081255AC" w14:textId="77777777" w:rsidR="004C2346" w:rsidRDefault="004C2346">
            <w:pPr>
              <w:jc w:val="center"/>
              <w:rPr>
                <w:rFonts w:ascii="宋体" w:hAnsi="宋体"/>
                <w:b/>
                <w:color w:val="000000" w:themeColor="text1"/>
                <w:spacing w:val="-20"/>
                <w:sz w:val="20"/>
                <w:szCs w:val="20"/>
                <w:u w:val="single"/>
              </w:rPr>
            </w:pPr>
          </w:p>
        </w:tc>
      </w:tr>
    </w:tbl>
    <w:p w14:paraId="7AFC21DE" w14:textId="77777777" w:rsidR="004C2346" w:rsidRDefault="004C2346">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35AC45AC" w14:textId="77777777" w:rsidR="004C2346" w:rsidRDefault="004C2346">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1243"/>
        <w:gridCol w:w="851"/>
        <w:gridCol w:w="5811"/>
      </w:tblGrid>
      <w:tr w:rsidR="00D64D3C" w14:paraId="57643400" w14:textId="77777777" w:rsidTr="00A53047">
        <w:tc>
          <w:tcPr>
            <w:tcW w:w="2130" w:type="dxa"/>
          </w:tcPr>
          <w:p w14:paraId="2CF9B36C" w14:textId="77777777" w:rsidR="004C2346" w:rsidRDefault="004C2346">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02650B35" w14:textId="77777777" w:rsidR="004C2346" w:rsidRDefault="004C2346">
            <w:pPr>
              <w:rPr>
                <w:b/>
                <w:color w:val="000000" w:themeColor="text1"/>
                <w:sz w:val="20"/>
                <w:szCs w:val="20"/>
              </w:rPr>
            </w:pPr>
            <w:r>
              <w:rPr>
                <w:rFonts w:hint="eastAsia"/>
                <w:b/>
                <w:color w:val="000000" w:themeColor="text1"/>
                <w:sz w:val="20"/>
                <w:szCs w:val="20"/>
              </w:rPr>
              <w:t>服务名称</w:t>
            </w:r>
          </w:p>
        </w:tc>
        <w:tc>
          <w:tcPr>
            <w:tcW w:w="1243" w:type="dxa"/>
          </w:tcPr>
          <w:p w14:paraId="796BA2FA" w14:textId="77777777" w:rsidR="004C2346" w:rsidRDefault="004C2346">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31584FE7" w14:textId="77777777" w:rsidR="004C2346" w:rsidRDefault="004C2346">
            <w:pPr>
              <w:rPr>
                <w:b/>
                <w:color w:val="000000" w:themeColor="text1"/>
                <w:sz w:val="20"/>
                <w:szCs w:val="20"/>
              </w:rPr>
            </w:pPr>
            <w:r>
              <w:rPr>
                <w:rFonts w:hint="eastAsia"/>
                <w:b/>
                <w:color w:val="000000" w:themeColor="text1"/>
                <w:sz w:val="20"/>
                <w:szCs w:val="20"/>
              </w:rPr>
              <w:t>服务类型</w:t>
            </w:r>
          </w:p>
        </w:tc>
        <w:tc>
          <w:tcPr>
            <w:tcW w:w="851" w:type="dxa"/>
          </w:tcPr>
          <w:p w14:paraId="23FE1DDF" w14:textId="77777777" w:rsidR="004C2346" w:rsidRDefault="004C2346">
            <w:pPr>
              <w:rPr>
                <w:b/>
                <w:color w:val="000000" w:themeColor="text1"/>
                <w:sz w:val="20"/>
                <w:szCs w:val="20"/>
              </w:rPr>
            </w:pPr>
            <w:r>
              <w:rPr>
                <w:rFonts w:hint="eastAsia"/>
                <w:b/>
                <w:color w:val="000000" w:themeColor="text1"/>
                <w:sz w:val="20"/>
                <w:szCs w:val="20"/>
              </w:rPr>
              <w:t>规格</w:t>
            </w:r>
          </w:p>
        </w:tc>
        <w:tc>
          <w:tcPr>
            <w:tcW w:w="5811" w:type="dxa"/>
          </w:tcPr>
          <w:p w14:paraId="66CCBC64" w14:textId="77777777" w:rsidR="004C2346" w:rsidRDefault="004C2346">
            <w:pPr>
              <w:rPr>
                <w:b/>
                <w:color w:val="000000" w:themeColor="text1"/>
                <w:sz w:val="20"/>
                <w:szCs w:val="20"/>
              </w:rPr>
            </w:pPr>
            <w:r>
              <w:rPr>
                <w:rFonts w:hint="eastAsia"/>
                <w:b/>
                <w:color w:val="000000" w:themeColor="text1"/>
                <w:sz w:val="20"/>
                <w:szCs w:val="20"/>
              </w:rPr>
              <w:t>执行标准</w:t>
            </w:r>
          </w:p>
        </w:tc>
      </w:tr>
      <w:tr w:rsidR="00D64D3C" w14:paraId="41735E8C" w14:textId="77777777" w:rsidTr="00A53047">
        <w:tc>
          <w:tcPr>
            <w:tcW w:w="2130" w:type="dxa"/>
          </w:tcPr>
          <w:p w14:paraId="3A2BBE84" w14:textId="1EB014B2" w:rsidR="004C2346" w:rsidRDefault="00A53047">
            <w:pPr>
              <w:rPr>
                <w:b/>
                <w:color w:val="000000" w:themeColor="text1"/>
                <w:sz w:val="20"/>
                <w:szCs w:val="20"/>
              </w:rPr>
            </w:pPr>
            <w:r w:rsidRPr="00164A58">
              <w:rPr>
                <w:rFonts w:ascii="KaiTi" w:eastAsia="KaiTi" w:hAnsi="KaiTi" w:hint="eastAsia"/>
                <w:szCs w:val="21"/>
              </w:rPr>
              <w:t>许可范围内食品塑料包装、容器加工</w:t>
            </w:r>
          </w:p>
        </w:tc>
        <w:tc>
          <w:tcPr>
            <w:tcW w:w="1243" w:type="dxa"/>
          </w:tcPr>
          <w:p w14:paraId="3B38919D" w14:textId="62AB70B7" w:rsidR="004C2346" w:rsidRDefault="00A53047">
            <w:pPr>
              <w:rPr>
                <w:b/>
                <w:color w:val="000000" w:themeColor="text1"/>
                <w:sz w:val="20"/>
                <w:szCs w:val="20"/>
              </w:rPr>
            </w:pPr>
            <w:r>
              <w:rPr>
                <w:rFonts w:hint="eastAsia"/>
                <w:b/>
                <w:color w:val="000000" w:themeColor="text1"/>
                <w:sz w:val="20"/>
                <w:szCs w:val="20"/>
              </w:rPr>
              <w:t>多种</w:t>
            </w:r>
          </w:p>
        </w:tc>
        <w:tc>
          <w:tcPr>
            <w:tcW w:w="851" w:type="dxa"/>
          </w:tcPr>
          <w:p w14:paraId="04370EB4" w14:textId="1A0D1B18" w:rsidR="004C2346" w:rsidRDefault="00A53047">
            <w:pPr>
              <w:rPr>
                <w:b/>
                <w:color w:val="000000" w:themeColor="text1"/>
                <w:sz w:val="20"/>
                <w:szCs w:val="20"/>
              </w:rPr>
            </w:pPr>
            <w:r>
              <w:rPr>
                <w:rFonts w:hint="eastAsia"/>
                <w:b/>
                <w:color w:val="000000" w:themeColor="text1"/>
                <w:sz w:val="20"/>
                <w:szCs w:val="20"/>
              </w:rPr>
              <w:t>多种</w:t>
            </w:r>
          </w:p>
        </w:tc>
        <w:tc>
          <w:tcPr>
            <w:tcW w:w="5811" w:type="dxa"/>
          </w:tcPr>
          <w:p w14:paraId="4F3BBAA0" w14:textId="32579496" w:rsidR="004C2346" w:rsidRDefault="00A53047">
            <w:pPr>
              <w:rPr>
                <w:b/>
                <w:color w:val="000000" w:themeColor="text1"/>
                <w:sz w:val="20"/>
                <w:szCs w:val="20"/>
              </w:rPr>
            </w:pPr>
            <w:r w:rsidRPr="00B2468D">
              <w:rPr>
                <w:rFonts w:ascii="KaiTi" w:eastAsia="KaiTi" w:hAnsi="KaiTi"/>
              </w:rPr>
              <w:t>GB4806.1-2016</w:t>
            </w:r>
            <w:r w:rsidRPr="00B2468D">
              <w:rPr>
                <w:rFonts w:ascii="KaiTi" w:eastAsia="KaiTi" w:hAnsi="KaiTi" w:hint="eastAsia"/>
              </w:rPr>
              <w:t>《食品安全国家标准</w:t>
            </w:r>
            <w:r w:rsidRPr="00B2468D">
              <w:rPr>
                <w:rFonts w:ascii="KaiTi" w:eastAsia="KaiTi" w:hAnsi="KaiTi"/>
              </w:rPr>
              <w:t xml:space="preserve">  </w:t>
            </w:r>
            <w:r w:rsidRPr="00B2468D">
              <w:rPr>
                <w:rFonts w:ascii="KaiTi" w:eastAsia="KaiTi" w:hAnsi="KaiTi" w:hint="eastAsia"/>
              </w:rPr>
              <w:t>食品接触材料及制品通用安全要求》、</w:t>
            </w:r>
            <w:r w:rsidRPr="00B2468D">
              <w:rPr>
                <w:rFonts w:ascii="KaiTi" w:eastAsia="KaiTi" w:hAnsi="KaiTi"/>
              </w:rPr>
              <w:t>GB4806.6-2016</w:t>
            </w:r>
            <w:r w:rsidRPr="00B2468D">
              <w:rPr>
                <w:rFonts w:ascii="KaiTi" w:eastAsia="KaiTi" w:hAnsi="KaiTi" w:hint="eastAsia"/>
              </w:rPr>
              <w:t>《食品安全国家标准</w:t>
            </w:r>
            <w:r w:rsidRPr="00B2468D">
              <w:rPr>
                <w:rFonts w:ascii="KaiTi" w:eastAsia="KaiTi" w:hAnsi="KaiTi"/>
              </w:rPr>
              <w:t xml:space="preserve">  </w:t>
            </w:r>
            <w:r w:rsidRPr="00B2468D">
              <w:rPr>
                <w:rFonts w:ascii="KaiTi" w:eastAsia="KaiTi" w:hAnsi="KaiTi" w:hint="eastAsia"/>
              </w:rPr>
              <w:t>食品接触</w:t>
            </w:r>
            <w:r w:rsidRPr="00B2468D">
              <w:rPr>
                <w:rFonts w:ascii="KaiTi" w:eastAsia="KaiTi" w:hAnsi="KaiTi" w:hint="eastAsia"/>
              </w:rPr>
              <w:lastRenderedPageBreak/>
              <w:t>用塑料树脂》、</w:t>
            </w:r>
            <w:r w:rsidRPr="00B2468D">
              <w:rPr>
                <w:rFonts w:ascii="KaiTi" w:eastAsia="KaiTi" w:hAnsi="KaiTi"/>
              </w:rPr>
              <w:t>GB4806.7-2016</w:t>
            </w:r>
            <w:r w:rsidRPr="00B2468D">
              <w:rPr>
                <w:rFonts w:ascii="KaiTi" w:eastAsia="KaiTi" w:hAnsi="KaiTi" w:hint="eastAsia"/>
              </w:rPr>
              <w:t>《食品安全国家标准</w:t>
            </w:r>
            <w:r w:rsidRPr="00B2468D">
              <w:rPr>
                <w:rFonts w:ascii="KaiTi" w:eastAsia="KaiTi" w:hAnsi="KaiTi"/>
              </w:rPr>
              <w:t xml:space="preserve">  </w:t>
            </w:r>
            <w:r w:rsidRPr="00B2468D">
              <w:rPr>
                <w:rFonts w:ascii="KaiTi" w:eastAsia="KaiTi" w:hAnsi="KaiTi" w:hint="eastAsia"/>
              </w:rPr>
              <w:t>食品接触用塑料材料及制品》、</w:t>
            </w:r>
            <w:r w:rsidRPr="00B2468D">
              <w:rPr>
                <w:rFonts w:ascii="KaiTi" w:eastAsia="KaiTi" w:hAnsi="KaiTi"/>
              </w:rPr>
              <w:t>Q110112YTH0001-2020 GB4806.1-2016</w:t>
            </w:r>
            <w:r w:rsidRPr="00B2468D">
              <w:rPr>
                <w:rFonts w:ascii="KaiTi" w:eastAsia="KaiTi" w:hAnsi="KaiTi" w:hint="eastAsia"/>
              </w:rPr>
              <w:t>《</w:t>
            </w:r>
            <w:r w:rsidRPr="00B2468D">
              <w:rPr>
                <w:rFonts w:ascii="KaiTi" w:eastAsia="KaiTi" w:hAnsi="KaiTi"/>
              </w:rPr>
              <w:t>PET</w:t>
            </w:r>
            <w:r w:rsidRPr="00B2468D">
              <w:rPr>
                <w:rFonts w:ascii="KaiTi" w:eastAsia="KaiTi" w:hAnsi="KaiTi" w:hint="eastAsia"/>
              </w:rPr>
              <w:t>塑料瓶（桶）》</w:t>
            </w:r>
          </w:p>
        </w:tc>
      </w:tr>
    </w:tbl>
    <w:p w14:paraId="179957A0" w14:textId="77777777" w:rsidR="004C2346" w:rsidRDefault="004C2346">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14:paraId="70C345E7" w14:textId="48C81E5F" w:rsidR="004C2346" w:rsidRDefault="00A53047">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4C2346">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sidR="004C2346">
        <w:rPr>
          <w:rFonts w:hint="eastAsia"/>
          <w:b/>
          <w:color w:val="000000" w:themeColor="text1"/>
          <w:spacing w:val="-10"/>
          <w:szCs w:val="21"/>
        </w:rPr>
        <w:t>年</w:t>
      </w:r>
      <w:r>
        <w:rPr>
          <w:rFonts w:hint="eastAsia"/>
          <w:b/>
          <w:color w:val="000000" w:themeColor="text1"/>
          <w:spacing w:val="-10"/>
          <w:szCs w:val="21"/>
        </w:rPr>
        <w:t>7</w:t>
      </w:r>
      <w:r w:rsidR="004C2346">
        <w:rPr>
          <w:rFonts w:hint="eastAsia"/>
          <w:b/>
          <w:color w:val="000000" w:themeColor="text1"/>
          <w:spacing w:val="-10"/>
          <w:szCs w:val="21"/>
        </w:rPr>
        <w:t>月</w:t>
      </w:r>
      <w:bookmarkStart w:id="20" w:name="OLE_LINK1"/>
      <w:r>
        <w:rPr>
          <w:rFonts w:hint="eastAsia"/>
          <w:b/>
          <w:color w:val="000000" w:themeColor="text1"/>
          <w:spacing w:val="-10"/>
          <w:szCs w:val="21"/>
        </w:rPr>
        <w:t>1</w:t>
      </w:r>
      <w:r>
        <w:rPr>
          <w:b/>
          <w:color w:val="000000" w:themeColor="text1"/>
          <w:spacing w:val="-10"/>
          <w:szCs w:val="21"/>
        </w:rPr>
        <w:t>0</w:t>
      </w:r>
      <w:r w:rsidR="004C2346">
        <w:rPr>
          <w:rFonts w:hint="eastAsia"/>
          <w:b/>
          <w:color w:val="000000" w:themeColor="text1"/>
          <w:spacing w:val="-10"/>
          <w:szCs w:val="21"/>
        </w:rPr>
        <w:t>日</w:t>
      </w:r>
      <w:bookmarkEnd w:id="20"/>
      <w:r w:rsidR="004C2346">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021</w:t>
      </w:r>
      <w:r w:rsidR="004C2346">
        <w:rPr>
          <w:rFonts w:hint="eastAsia"/>
          <w:b/>
          <w:color w:val="000000" w:themeColor="text1"/>
          <w:spacing w:val="-10"/>
          <w:szCs w:val="21"/>
        </w:rPr>
        <w:t>年</w:t>
      </w:r>
      <w:r>
        <w:rPr>
          <w:rFonts w:hint="eastAsia"/>
          <w:b/>
          <w:color w:val="000000" w:themeColor="text1"/>
          <w:spacing w:val="-10"/>
          <w:szCs w:val="21"/>
        </w:rPr>
        <w:t>1</w:t>
      </w:r>
      <w:r w:rsidR="004C2346">
        <w:rPr>
          <w:rFonts w:hint="eastAsia"/>
          <w:b/>
          <w:color w:val="000000" w:themeColor="text1"/>
          <w:spacing w:val="-10"/>
          <w:szCs w:val="21"/>
        </w:rPr>
        <w:t>月</w:t>
      </w:r>
      <w:r>
        <w:rPr>
          <w:rFonts w:hint="eastAsia"/>
          <w:b/>
          <w:color w:val="000000" w:themeColor="text1"/>
          <w:spacing w:val="-10"/>
          <w:szCs w:val="21"/>
        </w:rPr>
        <w:t>1</w:t>
      </w:r>
      <w:r>
        <w:rPr>
          <w:b/>
          <w:color w:val="000000" w:themeColor="text1"/>
          <w:spacing w:val="-10"/>
          <w:szCs w:val="21"/>
        </w:rPr>
        <w:t>2</w:t>
      </w:r>
      <w:r w:rsidR="004C2346">
        <w:rPr>
          <w:rFonts w:hint="eastAsia"/>
          <w:b/>
          <w:color w:val="000000" w:themeColor="text1"/>
          <w:spacing w:val="-10"/>
          <w:szCs w:val="21"/>
        </w:rPr>
        <w:t>日。</w:t>
      </w:r>
    </w:p>
    <w:p w14:paraId="0E5D9247" w14:textId="77777777" w:rsidR="004C2346" w:rsidRDefault="004C2346">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36C15BE0" w14:textId="77777777" w:rsidR="004C2346" w:rsidRDefault="004C234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32EE6F0D" w14:textId="3F441151" w:rsidR="004C2346" w:rsidRDefault="00A53047">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4C2346">
        <w:rPr>
          <w:rFonts w:ascii="宋体" w:hAnsi="宋体" w:hint="eastAsia"/>
          <w:b/>
          <w:color w:val="000000" w:themeColor="text1"/>
          <w:szCs w:val="21"/>
        </w:rPr>
        <w:t>已完成审核计划的全部工作</w:t>
      </w:r>
    </w:p>
    <w:p w14:paraId="002714ED" w14:textId="77777777" w:rsidR="004C2346" w:rsidRDefault="004C2346">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765A7B58" w14:textId="77777777" w:rsidR="004C2346" w:rsidRDefault="004C234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083AE878" w14:textId="77777777" w:rsidR="004C2346" w:rsidRDefault="004C2346" w:rsidP="004C2346">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D64D3C" w14:paraId="3AFEA580" w14:textId="77777777">
        <w:trPr>
          <w:cantSplit/>
          <w:trHeight w:val="985"/>
          <w:jc w:val="center"/>
        </w:trPr>
        <w:tc>
          <w:tcPr>
            <w:tcW w:w="720" w:type="dxa"/>
            <w:vMerge w:val="restart"/>
            <w:textDirection w:val="tbRlV"/>
            <w:vAlign w:val="center"/>
          </w:tcPr>
          <w:p w14:paraId="56F4EB14" w14:textId="77777777" w:rsidR="004C2346" w:rsidRDefault="004C2346">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14:paraId="25BCE369" w14:textId="77777777" w:rsidR="00A53047" w:rsidRPr="00A53047" w:rsidRDefault="004C2346" w:rsidP="00A53047">
            <w:pPr>
              <w:rPr>
                <w:rFonts w:ascii="KaiTi" w:eastAsia="KaiTi" w:hAnsi="KaiTi" w:cs="宋体"/>
                <w:kern w:val="0"/>
                <w:szCs w:val="21"/>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r w:rsidR="00A53047" w:rsidRPr="00A53047">
              <w:rPr>
                <w:rFonts w:ascii="KaiTi" w:eastAsia="KaiTi" w:hAnsi="KaiTi" w:hint="eastAsia"/>
                <w:szCs w:val="21"/>
              </w:rPr>
              <w:sym w:font="Wingdings 2" w:char="F098"/>
            </w:r>
            <w:r w:rsidR="00A53047" w:rsidRPr="00A53047">
              <w:rPr>
                <w:rFonts w:ascii="KaiTi" w:eastAsia="KaiTi" w:hAnsi="KaiTi" w:hint="eastAsia"/>
                <w:szCs w:val="21"/>
              </w:rPr>
              <w:t>企业通过监视和评审内外部信息：</w:t>
            </w:r>
          </w:p>
          <w:p w14:paraId="5A6D07F6" w14:textId="77777777" w:rsidR="00A53047" w:rsidRPr="00A53047" w:rsidRDefault="00A53047" w:rsidP="00A53047">
            <w:pPr>
              <w:rPr>
                <w:rFonts w:ascii="KaiTi" w:eastAsia="KaiTi" w:hAnsi="KaiTi"/>
                <w:szCs w:val="21"/>
              </w:rPr>
            </w:pPr>
            <w:r w:rsidRPr="00A53047">
              <w:rPr>
                <w:rFonts w:ascii="KaiTi" w:eastAsia="KaiTi" w:hAnsi="KaiTi" w:hint="eastAsia"/>
                <w:szCs w:val="21"/>
              </w:rPr>
              <w:t>1、最高管理层定期对各职能部门收集的信息进行讨论研究确定</w:t>
            </w:r>
          </w:p>
          <w:p w14:paraId="23D759E3" w14:textId="77777777" w:rsidR="00A53047" w:rsidRPr="00A53047" w:rsidRDefault="00A53047" w:rsidP="00A53047">
            <w:pPr>
              <w:rPr>
                <w:rFonts w:ascii="KaiTi" w:eastAsia="KaiTi" w:hAnsi="KaiTi"/>
                <w:szCs w:val="21"/>
              </w:rPr>
            </w:pPr>
            <w:r w:rsidRPr="00A53047">
              <w:rPr>
                <w:rFonts w:ascii="KaiTi" w:eastAsia="KaiTi" w:hAnsi="KaiTi"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14:paraId="17A01410" w14:textId="77777777" w:rsidR="00A53047" w:rsidRPr="00A53047" w:rsidRDefault="00A53047" w:rsidP="00A53047">
            <w:pPr>
              <w:rPr>
                <w:rFonts w:ascii="KaiTi" w:eastAsia="KaiTi" w:hAnsi="KaiTi"/>
                <w:szCs w:val="21"/>
              </w:rPr>
            </w:pPr>
            <w:r w:rsidRPr="00A53047">
              <w:rPr>
                <w:rFonts w:ascii="KaiTi" w:eastAsia="KaiTi" w:hAnsi="KaiTi" w:hint="eastAsia"/>
                <w:szCs w:val="21"/>
              </w:rPr>
              <w:t>3、目前主要识别出的外部环境有：行业市场的竞争、价格的竞争。</w:t>
            </w:r>
          </w:p>
          <w:p w14:paraId="732E5EEF" w14:textId="77777777" w:rsidR="00A53047" w:rsidRPr="00A53047" w:rsidRDefault="00A53047" w:rsidP="00A53047">
            <w:pPr>
              <w:rPr>
                <w:rFonts w:ascii="KaiTi" w:eastAsia="KaiTi" w:hAnsi="KaiTi"/>
                <w:szCs w:val="21"/>
              </w:rPr>
            </w:pPr>
            <w:r w:rsidRPr="00A53047">
              <w:rPr>
                <w:rFonts w:ascii="KaiTi" w:eastAsia="KaiTi" w:hAnsi="KaiTi" w:hint="eastAsia"/>
                <w:szCs w:val="21"/>
              </w:rPr>
              <w:t>4、促进内部环境的改善；⑴通过贯标强化企业管理的规范化、程序化；⑵加强内部管理，降低成本。</w:t>
            </w:r>
          </w:p>
          <w:p w14:paraId="54FCEEB5" w14:textId="77777777" w:rsidR="00A53047" w:rsidRPr="00A53047" w:rsidRDefault="00A53047" w:rsidP="00A53047">
            <w:pPr>
              <w:rPr>
                <w:rFonts w:ascii="KaiTi" w:eastAsia="KaiTi" w:hAnsi="KaiTi"/>
                <w:szCs w:val="21"/>
              </w:rPr>
            </w:pPr>
            <w:r w:rsidRPr="00A53047">
              <w:rPr>
                <w:rFonts w:ascii="KaiTi" w:eastAsia="KaiTi" w:hAnsi="KaiTi" w:hint="eastAsia"/>
                <w:szCs w:val="21"/>
              </w:rPr>
              <w:t>5、企业内部优势：员工从事该行业多年。产品采购：均按照国家、行业标准要求执行。赢得了客户，赢得了市场。</w:t>
            </w:r>
          </w:p>
          <w:p w14:paraId="0CEB53E8" w14:textId="1F84BC31" w:rsidR="00A53047" w:rsidRDefault="00A53047" w:rsidP="00A53047">
            <w:pPr>
              <w:spacing w:line="240" w:lineRule="exact"/>
              <w:rPr>
                <w:rFonts w:hint="eastAsia"/>
                <w:b/>
                <w:color w:val="000000" w:themeColor="text1"/>
                <w:sz w:val="20"/>
                <w:szCs w:val="20"/>
              </w:rPr>
            </w:pPr>
            <w:r w:rsidRPr="00A53047">
              <w:rPr>
                <w:rFonts w:ascii="KaiTi" w:eastAsia="KaiTi" w:hAnsi="KaiTi" w:hint="eastAsia"/>
                <w:szCs w:val="21"/>
              </w:rPr>
              <w:t>6、由总经理组织召开公司内外部因素动态评审会议，对识别出的内外部环境因素进行监视和评审，并将识别出的相关内外部因素作为制定和调整方针、目标、管理评审的输入内容。</w:t>
            </w:r>
          </w:p>
        </w:tc>
      </w:tr>
      <w:tr w:rsidR="00D64D3C" w14:paraId="03E817A4" w14:textId="77777777">
        <w:trPr>
          <w:cantSplit/>
          <w:trHeight w:val="1417"/>
          <w:jc w:val="center"/>
        </w:trPr>
        <w:tc>
          <w:tcPr>
            <w:tcW w:w="720" w:type="dxa"/>
            <w:vMerge/>
            <w:textDirection w:val="tbRlV"/>
            <w:vAlign w:val="center"/>
          </w:tcPr>
          <w:p w14:paraId="561FFE82" w14:textId="77777777" w:rsidR="004C2346" w:rsidRDefault="004C2346">
            <w:pPr>
              <w:spacing w:line="240" w:lineRule="exact"/>
              <w:ind w:left="201" w:right="113" w:hangingChars="100" w:hanging="201"/>
              <w:jc w:val="center"/>
              <w:rPr>
                <w:rFonts w:ascii="宋体" w:hAnsi="宋体"/>
                <w:b/>
                <w:color w:val="000000" w:themeColor="text1"/>
                <w:sz w:val="20"/>
                <w:szCs w:val="20"/>
              </w:rPr>
            </w:pPr>
          </w:p>
        </w:tc>
        <w:tc>
          <w:tcPr>
            <w:tcW w:w="9198" w:type="dxa"/>
          </w:tcPr>
          <w:p w14:paraId="44BF9DF3" w14:textId="77777777" w:rsidR="004C2346" w:rsidRDefault="004C2346">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14:paraId="73ED205B" w14:textId="77777777" w:rsidR="00A53047" w:rsidRPr="00A53047" w:rsidRDefault="00A53047" w:rsidP="00A53047">
            <w:pPr>
              <w:rPr>
                <w:rFonts w:ascii="KaiTi" w:eastAsia="KaiTi" w:hAnsi="KaiTi"/>
                <w:szCs w:val="21"/>
              </w:rPr>
            </w:pPr>
            <w:r w:rsidRPr="00A53047">
              <w:rPr>
                <w:rFonts w:ascii="KaiTi" w:eastAsia="KaiTi" w:hAnsi="KaiTi" w:hint="eastAsia"/>
                <w:szCs w:val="21"/>
              </w:rPr>
              <w:sym w:font="Wingdings 2" w:char="F098"/>
            </w:r>
            <w:r w:rsidRPr="00A53047">
              <w:rPr>
                <w:rFonts w:ascii="KaiTi" w:eastAsia="KaiTi" w:hAnsi="KaiTi" w:hint="eastAsia"/>
                <w:szCs w:val="21"/>
              </w:rPr>
              <w:t>公司确定了与质量管理体系有关的相关方包括顾客、政府机构、社区、股东、供应商、内部员工等。</w:t>
            </w:r>
          </w:p>
          <w:p w14:paraId="6AFF36F8" w14:textId="77777777" w:rsidR="00A53047" w:rsidRPr="00A53047" w:rsidRDefault="00A53047" w:rsidP="00A53047">
            <w:pPr>
              <w:rPr>
                <w:rFonts w:ascii="KaiTi" w:eastAsia="KaiTi" w:hAnsi="KaiTi"/>
                <w:szCs w:val="21"/>
              </w:rPr>
            </w:pPr>
            <w:r w:rsidRPr="00A53047">
              <w:rPr>
                <w:rFonts w:ascii="KaiTi" w:eastAsia="KaiTi" w:hAnsi="KaiTi" w:hint="eastAsia"/>
                <w:szCs w:val="21"/>
              </w:rPr>
              <w:sym w:font="Wingdings 2" w:char="F098"/>
            </w:r>
            <w:r w:rsidRPr="00A53047">
              <w:rPr>
                <w:rFonts w:ascii="KaiTi" w:eastAsia="KaiTi" w:hAnsi="KaiTi" w:hint="eastAsia"/>
                <w:szCs w:val="21"/>
              </w:rPr>
              <w:t>相关方对企业的要求有：如：</w:t>
            </w:r>
          </w:p>
          <w:p w14:paraId="5BECC84B" w14:textId="77777777" w:rsidR="00A53047" w:rsidRPr="00A53047" w:rsidRDefault="00A53047" w:rsidP="00A53047">
            <w:pPr>
              <w:rPr>
                <w:rFonts w:ascii="KaiTi" w:eastAsia="KaiTi" w:hAnsi="KaiTi"/>
                <w:szCs w:val="21"/>
              </w:rPr>
            </w:pPr>
            <w:r w:rsidRPr="00A53047">
              <w:rPr>
                <w:rFonts w:ascii="KaiTi" w:eastAsia="KaiTi" w:hAnsi="KaiTi" w:hint="eastAsia"/>
                <w:szCs w:val="21"/>
              </w:rPr>
              <w:t>客户：</w:t>
            </w:r>
          </w:p>
          <w:p w14:paraId="25CCDD5C" w14:textId="77777777" w:rsidR="00A53047" w:rsidRPr="00A53047" w:rsidRDefault="00A53047" w:rsidP="00A53047">
            <w:pPr>
              <w:numPr>
                <w:ilvl w:val="0"/>
                <w:numId w:val="4"/>
              </w:numPr>
              <w:rPr>
                <w:rFonts w:ascii="KaiTi" w:eastAsia="KaiTi" w:hAnsi="KaiTi"/>
                <w:szCs w:val="21"/>
              </w:rPr>
            </w:pPr>
            <w:r w:rsidRPr="00A53047">
              <w:rPr>
                <w:rFonts w:ascii="KaiTi" w:eastAsia="KaiTi" w:hAnsi="KaiTi" w:hint="eastAsia"/>
                <w:szCs w:val="21"/>
              </w:rPr>
              <w:t xml:space="preserve">产品价格合理，性价比高 </w:t>
            </w:r>
          </w:p>
          <w:p w14:paraId="3F54CC6B" w14:textId="77777777" w:rsidR="00A53047" w:rsidRPr="00A53047" w:rsidRDefault="00A53047" w:rsidP="00A53047">
            <w:pPr>
              <w:numPr>
                <w:ilvl w:val="0"/>
                <w:numId w:val="4"/>
              </w:numPr>
              <w:rPr>
                <w:rFonts w:ascii="KaiTi" w:eastAsia="KaiTi" w:hAnsi="KaiTi"/>
                <w:szCs w:val="21"/>
              </w:rPr>
            </w:pPr>
            <w:r w:rsidRPr="00A53047">
              <w:rPr>
                <w:rFonts w:ascii="KaiTi" w:eastAsia="KaiTi" w:hAnsi="KaiTi" w:hint="eastAsia"/>
                <w:szCs w:val="21"/>
              </w:rPr>
              <w:t>持续稳定的销售服务能力</w:t>
            </w:r>
          </w:p>
          <w:p w14:paraId="3332EEFA" w14:textId="77777777" w:rsidR="00A53047" w:rsidRPr="00A53047" w:rsidRDefault="00A53047" w:rsidP="00A53047">
            <w:pPr>
              <w:numPr>
                <w:ilvl w:val="0"/>
                <w:numId w:val="4"/>
              </w:numPr>
              <w:rPr>
                <w:rFonts w:ascii="KaiTi" w:eastAsia="KaiTi" w:hAnsi="KaiTi"/>
                <w:szCs w:val="21"/>
              </w:rPr>
            </w:pPr>
            <w:r w:rsidRPr="00A53047">
              <w:rPr>
                <w:rFonts w:ascii="KaiTi" w:eastAsia="KaiTi" w:hAnsi="KaiTi" w:hint="eastAsia"/>
                <w:szCs w:val="21"/>
              </w:rPr>
              <w:t>按约定时间交付</w:t>
            </w:r>
          </w:p>
          <w:p w14:paraId="4406B8F3" w14:textId="77777777" w:rsidR="00A53047" w:rsidRPr="00A53047" w:rsidRDefault="00A53047" w:rsidP="00A53047">
            <w:pPr>
              <w:rPr>
                <w:rFonts w:ascii="KaiTi" w:eastAsia="KaiTi" w:hAnsi="KaiTi"/>
                <w:szCs w:val="21"/>
              </w:rPr>
            </w:pPr>
            <w:r w:rsidRPr="00A53047">
              <w:rPr>
                <w:rFonts w:ascii="KaiTi" w:eastAsia="KaiTi" w:hAnsi="KaiTi" w:hint="eastAsia"/>
                <w:szCs w:val="21"/>
              </w:rPr>
              <w:t>供应商：</w:t>
            </w:r>
          </w:p>
          <w:p w14:paraId="50F20ABB" w14:textId="77777777" w:rsidR="00A53047" w:rsidRPr="00A53047" w:rsidRDefault="00A53047" w:rsidP="00A53047">
            <w:pPr>
              <w:rPr>
                <w:rFonts w:ascii="KaiTi" w:eastAsia="KaiTi" w:hAnsi="KaiTi"/>
                <w:szCs w:val="21"/>
              </w:rPr>
            </w:pPr>
            <w:r w:rsidRPr="00A53047">
              <w:rPr>
                <w:rFonts w:ascii="KaiTi" w:eastAsia="KaiTi" w:hAnsi="KaiTi" w:hint="eastAsia"/>
                <w:szCs w:val="21"/>
              </w:rPr>
              <w:t>1、交易价格公平合理</w:t>
            </w:r>
          </w:p>
          <w:p w14:paraId="70929A92" w14:textId="77777777" w:rsidR="00A53047" w:rsidRPr="00A53047" w:rsidRDefault="00A53047" w:rsidP="00A53047">
            <w:pPr>
              <w:rPr>
                <w:rFonts w:ascii="KaiTi" w:eastAsia="KaiTi" w:hAnsi="KaiTi"/>
                <w:szCs w:val="21"/>
              </w:rPr>
            </w:pPr>
            <w:r w:rsidRPr="00A53047">
              <w:rPr>
                <w:rFonts w:ascii="KaiTi" w:eastAsia="KaiTi" w:hAnsi="KaiTi"/>
                <w:szCs w:val="21"/>
              </w:rPr>
              <w:t>3</w:t>
            </w:r>
            <w:r w:rsidRPr="00A53047">
              <w:rPr>
                <w:rFonts w:ascii="KaiTi" w:eastAsia="KaiTi" w:hAnsi="KaiTi" w:hint="eastAsia"/>
                <w:szCs w:val="21"/>
              </w:rPr>
              <w:t>、按约定时间付款</w:t>
            </w:r>
          </w:p>
          <w:p w14:paraId="4340CFCB" w14:textId="77777777" w:rsidR="00A53047" w:rsidRPr="00A53047" w:rsidRDefault="00A53047" w:rsidP="00A53047">
            <w:pPr>
              <w:rPr>
                <w:rFonts w:ascii="KaiTi" w:eastAsia="KaiTi" w:hAnsi="KaiTi"/>
                <w:szCs w:val="21"/>
              </w:rPr>
            </w:pPr>
            <w:r w:rsidRPr="00A53047">
              <w:rPr>
                <w:rFonts w:ascii="KaiTi" w:eastAsia="KaiTi" w:hAnsi="KaiTi" w:hint="eastAsia"/>
                <w:szCs w:val="21"/>
              </w:rPr>
              <w:t>员工：提供岗位培训及晋升加薪机会</w:t>
            </w:r>
          </w:p>
          <w:p w14:paraId="28708939" w14:textId="77777777" w:rsidR="00A53047" w:rsidRPr="00A53047" w:rsidRDefault="00A53047" w:rsidP="00A53047">
            <w:pPr>
              <w:rPr>
                <w:rFonts w:ascii="KaiTi" w:eastAsia="KaiTi" w:hAnsi="KaiTi"/>
                <w:szCs w:val="21"/>
              </w:rPr>
            </w:pPr>
            <w:r w:rsidRPr="00A53047">
              <w:rPr>
                <w:rFonts w:ascii="KaiTi" w:eastAsia="KaiTi" w:hAnsi="KaiTi" w:hint="eastAsia"/>
                <w:szCs w:val="21"/>
              </w:rPr>
              <w:sym w:font="Wingdings 2" w:char="F098"/>
            </w:r>
            <w:r w:rsidRPr="00A53047">
              <w:rPr>
                <w:rFonts w:ascii="KaiTi" w:eastAsia="KaiTi" w:hAnsi="KaiTi" w:hint="eastAsia"/>
                <w:szCs w:val="21"/>
              </w:rPr>
              <w:t>公司通过以下行为满足相关</w:t>
            </w:r>
            <w:proofErr w:type="gramStart"/>
            <w:r w:rsidRPr="00A53047">
              <w:rPr>
                <w:rFonts w:ascii="KaiTi" w:eastAsia="KaiTi" w:hAnsi="KaiTi" w:hint="eastAsia"/>
                <w:szCs w:val="21"/>
              </w:rPr>
              <w:t>方需求</w:t>
            </w:r>
            <w:proofErr w:type="gramEnd"/>
            <w:r w:rsidRPr="00A53047">
              <w:rPr>
                <w:rFonts w:ascii="KaiTi" w:eastAsia="KaiTi" w:hAnsi="KaiTi" w:hint="eastAsia"/>
                <w:szCs w:val="21"/>
              </w:rPr>
              <w:t>和期望：</w:t>
            </w:r>
          </w:p>
          <w:p w14:paraId="004D0775" w14:textId="77777777" w:rsidR="00A53047" w:rsidRPr="00A53047" w:rsidRDefault="00A53047" w:rsidP="00A53047">
            <w:pPr>
              <w:rPr>
                <w:rFonts w:ascii="KaiTi" w:eastAsia="KaiTi" w:hAnsi="KaiTi"/>
                <w:szCs w:val="21"/>
              </w:rPr>
            </w:pPr>
            <w:r w:rsidRPr="00A53047">
              <w:rPr>
                <w:rFonts w:ascii="KaiTi" w:eastAsia="KaiTi" w:hAnsi="KaiTi" w:hint="eastAsia"/>
                <w:szCs w:val="21"/>
              </w:rPr>
              <w:t>——关注顾客需求，通过持续改进增强用户满意；</w:t>
            </w:r>
          </w:p>
          <w:p w14:paraId="2623CC60" w14:textId="77777777" w:rsidR="00A53047" w:rsidRPr="00A53047" w:rsidRDefault="00A53047" w:rsidP="00A53047">
            <w:pPr>
              <w:rPr>
                <w:rFonts w:ascii="KaiTi" w:eastAsia="KaiTi" w:hAnsi="KaiTi"/>
                <w:szCs w:val="21"/>
              </w:rPr>
            </w:pPr>
            <w:r w:rsidRPr="00A53047">
              <w:rPr>
                <w:rFonts w:ascii="KaiTi" w:eastAsia="KaiTi" w:hAnsi="KaiTi" w:hint="eastAsia"/>
                <w:szCs w:val="21"/>
              </w:rPr>
              <w:t>——遵守国家和地方各项法律法规，履行合</w:t>
            </w:r>
            <w:proofErr w:type="gramStart"/>
            <w:r w:rsidRPr="00A53047">
              <w:rPr>
                <w:rFonts w:ascii="KaiTi" w:eastAsia="KaiTi" w:hAnsi="KaiTi" w:hint="eastAsia"/>
                <w:szCs w:val="21"/>
              </w:rPr>
              <w:t>规</w:t>
            </w:r>
            <w:proofErr w:type="gramEnd"/>
            <w:r w:rsidRPr="00A53047">
              <w:rPr>
                <w:rFonts w:ascii="KaiTi" w:eastAsia="KaiTi" w:hAnsi="KaiTi" w:hint="eastAsia"/>
                <w:szCs w:val="21"/>
              </w:rPr>
              <w:t>义务；</w:t>
            </w:r>
          </w:p>
          <w:p w14:paraId="4664538C" w14:textId="77777777" w:rsidR="00A53047" w:rsidRPr="00A53047" w:rsidRDefault="00A53047" w:rsidP="00A53047">
            <w:pPr>
              <w:rPr>
                <w:rFonts w:ascii="KaiTi" w:eastAsia="KaiTi" w:hAnsi="KaiTi"/>
                <w:szCs w:val="21"/>
              </w:rPr>
            </w:pPr>
            <w:r w:rsidRPr="00A53047">
              <w:rPr>
                <w:rFonts w:ascii="KaiTi" w:eastAsia="KaiTi" w:hAnsi="KaiTi" w:hint="eastAsia"/>
                <w:szCs w:val="21"/>
              </w:rPr>
              <w:t>——持续改进管理体系过程，提升质量绩效。</w:t>
            </w:r>
          </w:p>
          <w:p w14:paraId="11E5ED77" w14:textId="77777777" w:rsidR="00A53047" w:rsidRPr="00A53047" w:rsidRDefault="00A53047" w:rsidP="00A53047">
            <w:pPr>
              <w:rPr>
                <w:rFonts w:ascii="KaiTi" w:eastAsia="KaiTi" w:hAnsi="KaiTi"/>
                <w:szCs w:val="21"/>
              </w:rPr>
            </w:pPr>
            <w:r w:rsidRPr="00A53047">
              <w:rPr>
                <w:rFonts w:ascii="KaiTi" w:eastAsia="KaiTi" w:hAnsi="KaiTi" w:hint="eastAsia"/>
                <w:szCs w:val="21"/>
              </w:rPr>
              <w:sym w:font="Wingdings 2" w:char="F098"/>
            </w:r>
            <w:r w:rsidRPr="00A53047">
              <w:rPr>
                <w:rFonts w:ascii="KaiTi" w:eastAsia="KaiTi" w:hAnsi="KaiTi" w:hint="eastAsia"/>
                <w:szCs w:val="21"/>
              </w:rPr>
              <w:t>公司管理层及相关部门将持续关注相关</w:t>
            </w:r>
            <w:proofErr w:type="gramStart"/>
            <w:r w:rsidRPr="00A53047">
              <w:rPr>
                <w:rFonts w:ascii="KaiTi" w:eastAsia="KaiTi" w:hAnsi="KaiTi" w:hint="eastAsia"/>
                <w:szCs w:val="21"/>
              </w:rPr>
              <w:t>方需求</w:t>
            </w:r>
            <w:proofErr w:type="gramEnd"/>
            <w:r w:rsidRPr="00A53047">
              <w:rPr>
                <w:rFonts w:ascii="KaiTi" w:eastAsia="KaiTi" w:hAnsi="KaiTi" w:hint="eastAsia"/>
                <w:szCs w:val="21"/>
              </w:rPr>
              <w:t>的变化，必要时通过评估风险和机遇，调整管理目标或变更管理过程以适应这些变化或实现改进。</w:t>
            </w:r>
          </w:p>
          <w:p w14:paraId="2473A75B" w14:textId="3CD3AC46" w:rsidR="00A53047" w:rsidRDefault="00A53047" w:rsidP="00A53047">
            <w:pPr>
              <w:spacing w:line="240" w:lineRule="exact"/>
              <w:rPr>
                <w:rFonts w:hint="eastAsia"/>
                <w:b/>
                <w:color w:val="000000" w:themeColor="text1"/>
                <w:sz w:val="20"/>
                <w:szCs w:val="20"/>
              </w:rPr>
            </w:pPr>
            <w:r w:rsidRPr="00A53047">
              <w:rPr>
                <w:rFonts w:ascii="KaiTi" w:eastAsia="KaiTi" w:hAnsi="KaiTi"/>
                <w:szCs w:val="21"/>
              </w:rPr>
              <w:sym w:font="Wingdings 2" w:char="F098"/>
            </w:r>
            <w:r w:rsidRPr="00A53047">
              <w:rPr>
                <w:rFonts w:ascii="KaiTi" w:eastAsia="KaiTi" w:hAnsi="KaiTi"/>
                <w:szCs w:val="21"/>
              </w:rPr>
              <w:t>对这些相关方监视和评审的方法有：上级文件、标准和规范的获取、客户走访调查、沟通等</w:t>
            </w:r>
          </w:p>
        </w:tc>
      </w:tr>
      <w:tr w:rsidR="00D64D3C" w14:paraId="1A53DC67" w14:textId="77777777" w:rsidTr="00F0014B">
        <w:trPr>
          <w:cantSplit/>
          <w:trHeight w:val="1321"/>
          <w:jc w:val="center"/>
        </w:trPr>
        <w:tc>
          <w:tcPr>
            <w:tcW w:w="720" w:type="dxa"/>
            <w:vMerge/>
            <w:textDirection w:val="tbRlV"/>
            <w:vAlign w:val="center"/>
          </w:tcPr>
          <w:p w14:paraId="79DFB049" w14:textId="77777777" w:rsidR="004C2346" w:rsidRDefault="004C2346">
            <w:pPr>
              <w:spacing w:line="240" w:lineRule="exact"/>
              <w:ind w:left="201" w:right="113" w:hangingChars="100" w:hanging="201"/>
              <w:jc w:val="center"/>
              <w:rPr>
                <w:rFonts w:ascii="宋体" w:hAnsi="宋体"/>
                <w:b/>
                <w:color w:val="000000" w:themeColor="text1"/>
                <w:sz w:val="20"/>
                <w:szCs w:val="20"/>
              </w:rPr>
            </w:pPr>
          </w:p>
        </w:tc>
        <w:tc>
          <w:tcPr>
            <w:tcW w:w="9198" w:type="dxa"/>
          </w:tcPr>
          <w:p w14:paraId="157AEC30" w14:textId="64E24465" w:rsidR="004C2346" w:rsidRDefault="004C2346">
            <w:pPr>
              <w:spacing w:line="280" w:lineRule="exact"/>
              <w:rPr>
                <w:rFonts w:ascii="宋体" w:hAnsi="宋体"/>
                <w:b/>
                <w:color w:val="000000" w:themeColor="text1"/>
                <w:sz w:val="20"/>
                <w:szCs w:val="20"/>
              </w:rPr>
            </w:pPr>
            <w:r>
              <w:rPr>
                <w:b/>
                <w:color w:val="000000" w:themeColor="text1"/>
                <w:sz w:val="20"/>
                <w:szCs w:val="20"/>
              </w:rPr>
              <w:t>3.</w:t>
            </w:r>
            <w:r w:rsidR="005E08CD">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3E5F78A8" w14:textId="77777777" w:rsidR="00F0014B" w:rsidRPr="00F0014B" w:rsidRDefault="00F0014B" w:rsidP="00F0014B">
            <w:pPr>
              <w:rPr>
                <w:rFonts w:ascii="KaiTi" w:eastAsia="KaiTi" w:hAnsi="KaiTi"/>
                <w:szCs w:val="21"/>
              </w:rPr>
            </w:pPr>
            <w:r w:rsidRPr="00F0014B">
              <w:rPr>
                <w:rFonts w:ascii="KaiTi" w:eastAsia="KaiTi" w:hAnsi="KaiTi" w:hint="eastAsia"/>
                <w:szCs w:val="21"/>
              </w:rPr>
              <w:sym w:font="Wingdings 2" w:char="F098"/>
            </w:r>
            <w:r w:rsidRPr="00F0014B">
              <w:rPr>
                <w:rFonts w:ascii="KaiTi" w:eastAsia="KaiTi" w:hAnsi="KaiTi" w:hint="eastAsia"/>
                <w:szCs w:val="21"/>
              </w:rPr>
              <w:t xml:space="preserve">质量方针：“质量第一，用户至上，恪守信誉，竭诚服务” </w:t>
            </w:r>
          </w:p>
          <w:p w14:paraId="27C3B718" w14:textId="6FA4A46A" w:rsidR="004C2346" w:rsidRDefault="00F0014B" w:rsidP="00F0014B">
            <w:pPr>
              <w:spacing w:line="240" w:lineRule="exact"/>
              <w:ind w:leftChars="95" w:left="199"/>
              <w:rPr>
                <w:b/>
                <w:color w:val="000000" w:themeColor="text1"/>
              </w:rPr>
            </w:pPr>
            <w:r w:rsidRPr="00F0014B">
              <w:rPr>
                <w:rFonts w:ascii="KaiTi" w:eastAsia="KaiTi" w:hAnsi="KaiTi" w:hint="eastAsia"/>
                <w:szCs w:val="21"/>
              </w:rPr>
              <w:sym w:font="Wingdings 2" w:char="F098"/>
            </w:r>
            <w:r w:rsidRPr="00F0014B">
              <w:rPr>
                <w:rFonts w:ascii="KaiTi" w:eastAsia="KaiTi" w:hAnsi="KaiTi" w:hint="eastAsia"/>
                <w:szCs w:val="21"/>
              </w:rPr>
              <w:t>方针与企业的经营宗旨相适应，协调一致；通过会议传达，沟通，让全体员工理解执行。并定期进行评审（一般一年一次）。</w:t>
            </w:r>
          </w:p>
        </w:tc>
      </w:tr>
      <w:tr w:rsidR="00D64D3C" w14:paraId="7901D8F5" w14:textId="77777777">
        <w:trPr>
          <w:cantSplit/>
          <w:trHeight w:val="1446"/>
          <w:jc w:val="center"/>
        </w:trPr>
        <w:tc>
          <w:tcPr>
            <w:tcW w:w="720" w:type="dxa"/>
            <w:vMerge/>
            <w:textDirection w:val="tbRlV"/>
            <w:vAlign w:val="center"/>
          </w:tcPr>
          <w:p w14:paraId="1E3B163D" w14:textId="77777777" w:rsidR="004C2346" w:rsidRDefault="004C2346">
            <w:pPr>
              <w:spacing w:line="240" w:lineRule="exact"/>
              <w:ind w:left="201" w:right="113" w:hangingChars="100" w:hanging="201"/>
              <w:jc w:val="center"/>
              <w:rPr>
                <w:rFonts w:ascii="宋体" w:hAnsi="宋体"/>
                <w:b/>
                <w:color w:val="000000" w:themeColor="text1"/>
                <w:sz w:val="20"/>
                <w:szCs w:val="20"/>
              </w:rPr>
            </w:pPr>
          </w:p>
        </w:tc>
        <w:tc>
          <w:tcPr>
            <w:tcW w:w="9198" w:type="dxa"/>
          </w:tcPr>
          <w:p w14:paraId="7A4187F4" w14:textId="3F0992C7" w:rsidR="004C2346" w:rsidRPr="00F0014B" w:rsidRDefault="004C2346" w:rsidP="00F0014B">
            <w:pPr>
              <w:pStyle w:val="ac"/>
              <w:numPr>
                <w:ilvl w:val="0"/>
                <w:numId w:val="4"/>
              </w:numPr>
              <w:spacing w:line="240" w:lineRule="exact"/>
              <w:ind w:firstLineChars="0"/>
              <w:rPr>
                <w:b/>
                <w:color w:val="000000" w:themeColor="text1"/>
              </w:rPr>
            </w:pPr>
            <w:r w:rsidRPr="00F0014B">
              <w:rPr>
                <w:rFonts w:hint="eastAsia"/>
                <w:b/>
                <w:color w:val="000000" w:themeColor="text1"/>
              </w:rPr>
              <w:t>风险识别与控制策划（</w:t>
            </w:r>
            <w:r w:rsidRPr="00F0014B">
              <w:rPr>
                <w:rFonts w:hint="eastAsia"/>
                <w:b/>
                <w:color w:val="000000" w:themeColor="text1"/>
              </w:rPr>
              <w:t>QMS</w:t>
            </w:r>
            <w:r w:rsidRPr="00F0014B">
              <w:rPr>
                <w:rFonts w:hint="eastAsia"/>
                <w:b/>
                <w:color w:val="000000" w:themeColor="text1"/>
              </w:rPr>
              <w:t>）</w:t>
            </w:r>
          </w:p>
          <w:p w14:paraId="2B92E7A1" w14:textId="77777777" w:rsidR="00F0014B" w:rsidRPr="00A75BE8" w:rsidRDefault="00F0014B" w:rsidP="00F0014B">
            <w:pPr>
              <w:rPr>
                <w:rFonts w:ascii="KaiTi" w:eastAsia="KaiTi" w:hAnsi="KaiTi"/>
                <w:szCs w:val="21"/>
              </w:rPr>
            </w:pPr>
            <w:r w:rsidRPr="00A75BE8">
              <w:rPr>
                <w:rFonts w:ascii="KaiTi" w:eastAsia="KaiTi" w:hAnsi="KaiTi" w:hint="eastAsia"/>
                <w:szCs w:val="21"/>
              </w:rPr>
              <w:sym w:font="Wingdings 2" w:char="F098"/>
            </w:r>
            <w:r w:rsidRPr="00A75BE8">
              <w:rPr>
                <w:rFonts w:ascii="KaiTi" w:eastAsia="KaiTi" w:hAnsi="KaiTi" w:hint="eastAsia"/>
                <w:szCs w:val="21"/>
              </w:rPr>
              <w:t>查见《风险和机遇识别与评估与控制措施表》，确定了组织需应对的风险和机遇。如：</w:t>
            </w:r>
          </w:p>
          <w:p w14:paraId="3DCCDD29" w14:textId="77777777" w:rsidR="00F0014B" w:rsidRPr="00A75BE8" w:rsidRDefault="00F0014B" w:rsidP="00F0014B">
            <w:pPr>
              <w:rPr>
                <w:rFonts w:ascii="KaiTi" w:eastAsia="KaiTi" w:hAnsi="KaiTi"/>
                <w:szCs w:val="21"/>
              </w:rPr>
            </w:pPr>
            <w:r w:rsidRPr="00A75BE8">
              <w:rPr>
                <w:rFonts w:ascii="KaiTi" w:eastAsia="KaiTi" w:hAnsi="KaiTi" w:hint="eastAsia"/>
                <w:szCs w:val="21"/>
              </w:rPr>
              <w:t>1、经济：整体经济环境不佳，银行利率快，银行信贷紧缩。</w:t>
            </w:r>
          </w:p>
          <w:p w14:paraId="774D4748" w14:textId="77777777" w:rsidR="00F0014B" w:rsidRPr="00A75BE8" w:rsidRDefault="00F0014B" w:rsidP="00F0014B">
            <w:pPr>
              <w:rPr>
                <w:rFonts w:ascii="KaiTi" w:eastAsia="KaiTi" w:hAnsi="KaiTi"/>
                <w:szCs w:val="21"/>
              </w:rPr>
            </w:pPr>
            <w:r w:rsidRPr="00A75BE8">
              <w:rPr>
                <w:rFonts w:ascii="KaiTi" w:eastAsia="KaiTi" w:hAnsi="KaiTi" w:hint="eastAsia"/>
                <w:szCs w:val="21"/>
              </w:rPr>
              <w:t>2、文化：顾客行业具有习惯性消费，新客户开发困难，目前老客户对本公司产品质量比较满意。</w:t>
            </w:r>
          </w:p>
          <w:p w14:paraId="6AB489BE" w14:textId="77777777" w:rsidR="00F0014B" w:rsidRPr="00A75BE8" w:rsidRDefault="00F0014B" w:rsidP="00F0014B">
            <w:pPr>
              <w:rPr>
                <w:rFonts w:ascii="KaiTi" w:eastAsia="KaiTi" w:hAnsi="KaiTi"/>
                <w:szCs w:val="21"/>
              </w:rPr>
            </w:pPr>
            <w:r w:rsidRPr="00A75BE8">
              <w:rPr>
                <w:rFonts w:ascii="KaiTi" w:eastAsia="KaiTi" w:hAnsi="KaiTi" w:hint="eastAsia"/>
                <w:szCs w:val="21"/>
              </w:rPr>
              <w:t>3、社会：本公司所在地社会形势稳定，失业率较较低，人员安全感高，教育水平和人员素质较高，公共节假日和工作时间设置比较合理，相对风险较小；</w:t>
            </w:r>
          </w:p>
          <w:p w14:paraId="2B153024" w14:textId="77777777" w:rsidR="00F0014B" w:rsidRPr="00A75BE8" w:rsidRDefault="00F0014B" w:rsidP="00F0014B">
            <w:pPr>
              <w:rPr>
                <w:rFonts w:ascii="KaiTi" w:eastAsia="KaiTi" w:hAnsi="KaiTi"/>
                <w:szCs w:val="21"/>
              </w:rPr>
            </w:pPr>
            <w:r w:rsidRPr="00A75BE8">
              <w:rPr>
                <w:rFonts w:ascii="KaiTi" w:eastAsia="KaiTi" w:hAnsi="KaiTi" w:hint="eastAsia"/>
                <w:szCs w:val="21"/>
              </w:rPr>
              <w:t>4、资源：公司现有环境、人员、设备管理不善；</w:t>
            </w:r>
          </w:p>
          <w:p w14:paraId="66E4A10E" w14:textId="77777777" w:rsidR="00F0014B" w:rsidRPr="00A75BE8" w:rsidRDefault="00F0014B" w:rsidP="00F0014B">
            <w:pPr>
              <w:rPr>
                <w:rFonts w:ascii="KaiTi" w:eastAsia="KaiTi" w:hAnsi="KaiTi"/>
                <w:szCs w:val="21"/>
              </w:rPr>
            </w:pPr>
            <w:r w:rsidRPr="00A75BE8">
              <w:rPr>
                <w:rFonts w:ascii="KaiTi" w:eastAsia="KaiTi" w:hAnsi="KaiTi" w:hint="eastAsia"/>
                <w:szCs w:val="21"/>
              </w:rPr>
              <w:sym w:font="Wingdings 2" w:char="F098"/>
            </w:r>
            <w:r w:rsidRPr="00A75BE8">
              <w:rPr>
                <w:rFonts w:ascii="KaiTi" w:eastAsia="KaiTi" w:hAnsi="KaiTi" w:hint="eastAsia"/>
                <w:szCs w:val="21"/>
              </w:rPr>
              <w:t>评审情况均为符合发展要求，评审人：安全海，评审时间：2020.</w:t>
            </w:r>
            <w:r w:rsidRPr="00A75BE8">
              <w:rPr>
                <w:rFonts w:ascii="KaiTi" w:eastAsia="KaiTi" w:hAnsi="KaiTi"/>
                <w:szCs w:val="21"/>
              </w:rPr>
              <w:t>7</w:t>
            </w:r>
            <w:r w:rsidRPr="00A75BE8">
              <w:rPr>
                <w:rFonts w:ascii="KaiTi" w:eastAsia="KaiTi" w:hAnsi="KaiTi" w:hint="eastAsia"/>
                <w:szCs w:val="21"/>
              </w:rPr>
              <w:t>.10</w:t>
            </w:r>
          </w:p>
          <w:p w14:paraId="5BD0EC30" w14:textId="6C0376F7" w:rsidR="00F0014B" w:rsidRPr="00F0014B" w:rsidRDefault="00F0014B" w:rsidP="00F0014B">
            <w:pPr>
              <w:pStyle w:val="ac"/>
              <w:spacing w:line="240" w:lineRule="exact"/>
              <w:ind w:left="360" w:firstLineChars="0" w:firstLine="0"/>
              <w:rPr>
                <w:rFonts w:hint="eastAsia"/>
                <w:b/>
                <w:color w:val="000000" w:themeColor="text1"/>
              </w:rPr>
            </w:pPr>
            <w:r w:rsidRPr="00A75BE8">
              <w:rPr>
                <w:rFonts w:ascii="KaiTi" w:eastAsia="KaiTi" w:hAnsi="KaiTi" w:hint="eastAsia"/>
                <w:szCs w:val="21"/>
              </w:rPr>
              <w:t>措施正在实施中。</w:t>
            </w:r>
          </w:p>
        </w:tc>
      </w:tr>
      <w:tr w:rsidR="00D64D3C" w14:paraId="39A20E47" w14:textId="77777777">
        <w:trPr>
          <w:cantSplit/>
          <w:trHeight w:val="1930"/>
          <w:jc w:val="center"/>
        </w:trPr>
        <w:tc>
          <w:tcPr>
            <w:tcW w:w="720" w:type="dxa"/>
            <w:vMerge/>
            <w:vAlign w:val="center"/>
          </w:tcPr>
          <w:p w14:paraId="56ED21F1" w14:textId="77777777" w:rsidR="004C2346" w:rsidRDefault="004C2346">
            <w:pPr>
              <w:spacing w:line="240" w:lineRule="exact"/>
              <w:jc w:val="center"/>
              <w:rPr>
                <w:b/>
                <w:color w:val="000000" w:themeColor="text1"/>
                <w:sz w:val="20"/>
              </w:rPr>
            </w:pPr>
          </w:p>
        </w:tc>
        <w:tc>
          <w:tcPr>
            <w:tcW w:w="9198" w:type="dxa"/>
          </w:tcPr>
          <w:p w14:paraId="623C0CF7" w14:textId="77777777" w:rsidR="004C2346" w:rsidRDefault="004C2346">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34CA4795" w14:textId="181883C5" w:rsidR="004C2346" w:rsidRDefault="004C234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00F0014B" w:rsidRPr="00BD70EB">
              <w:rPr>
                <w:rFonts w:ascii="KaiTi" w:eastAsia="KaiTi" w:hAnsi="KaiTi" w:hint="eastAsia"/>
                <w:szCs w:val="21"/>
              </w:rPr>
              <w:t>瓶坯（采购）—</w:t>
            </w:r>
            <w:proofErr w:type="gramStart"/>
            <w:r w:rsidR="00F0014B" w:rsidRPr="00BD70EB">
              <w:rPr>
                <w:rFonts w:ascii="KaiTi" w:eastAsia="KaiTi" w:hAnsi="KaiTi" w:hint="eastAsia"/>
                <w:szCs w:val="21"/>
              </w:rPr>
              <w:t>坯入吹塑</w:t>
            </w:r>
            <w:proofErr w:type="gramEnd"/>
            <w:r w:rsidR="00F0014B" w:rsidRPr="00BD70EB">
              <w:rPr>
                <w:rFonts w:ascii="KaiTi" w:eastAsia="KaiTi" w:hAnsi="KaiTi" w:hint="eastAsia"/>
                <w:szCs w:val="21"/>
              </w:rPr>
              <w:t>成型机加热--吹塑成型—脱模</w:t>
            </w:r>
            <w:r w:rsidR="00F0014B">
              <w:rPr>
                <w:rFonts w:ascii="KaiTi" w:eastAsia="KaiTi" w:hAnsi="KaiTi"/>
                <w:szCs w:val="21"/>
              </w:rPr>
              <w:t>—</w:t>
            </w:r>
            <w:r w:rsidR="00F0014B">
              <w:rPr>
                <w:rFonts w:ascii="KaiTi" w:eastAsia="KaiTi" w:hAnsi="KaiTi" w:hint="eastAsia"/>
                <w:szCs w:val="21"/>
              </w:rPr>
              <w:t>检验</w:t>
            </w:r>
          </w:p>
          <w:p w14:paraId="4F28EF87" w14:textId="7255ACC0" w:rsidR="004C2346" w:rsidRDefault="004C234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F0014B">
              <w:rPr>
                <w:rFonts w:ascii="宋体" w:hAnsi="宋体" w:hint="eastAsia"/>
                <w:b/>
                <w:color w:val="000000" w:themeColor="text1"/>
                <w:sz w:val="20"/>
                <w:szCs w:val="20"/>
                <w:u w:val="single"/>
              </w:rPr>
              <w:t>瓶坯采购、吹塑成型、检验</w:t>
            </w:r>
            <w:r>
              <w:rPr>
                <w:rFonts w:ascii="宋体" w:hAnsi="宋体" w:hint="eastAsia"/>
                <w:b/>
                <w:color w:val="000000" w:themeColor="text1"/>
                <w:sz w:val="20"/>
                <w:szCs w:val="20"/>
                <w:u w:val="single"/>
              </w:rPr>
              <w:t xml:space="preserve">                              </w:t>
            </w:r>
          </w:p>
          <w:p w14:paraId="7079E40F" w14:textId="025B7341" w:rsidR="004C2346" w:rsidRDefault="004C234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F0014B">
              <w:rPr>
                <w:rFonts w:ascii="宋体" w:hAnsi="宋体" w:hint="eastAsia"/>
                <w:b/>
                <w:color w:val="000000" w:themeColor="text1"/>
                <w:sz w:val="20"/>
                <w:szCs w:val="20"/>
              </w:rPr>
              <w:t>：吹塑成型</w:t>
            </w:r>
            <w:r>
              <w:rPr>
                <w:rFonts w:ascii="宋体" w:hAnsi="宋体" w:hint="eastAsia"/>
                <w:b/>
                <w:color w:val="000000" w:themeColor="text1"/>
                <w:sz w:val="20"/>
                <w:szCs w:val="20"/>
              </w:rPr>
              <w:t xml:space="preserve"> </w:t>
            </w:r>
          </w:p>
          <w:p w14:paraId="72C8D123" w14:textId="77777777" w:rsidR="00F0014B" w:rsidRPr="00F0014B" w:rsidRDefault="004C2346" w:rsidP="00F0014B">
            <w:pPr>
              <w:rPr>
                <w:rFonts w:ascii="KaiTi" w:eastAsia="KaiTi" w:hAnsi="KaiTi"/>
                <w:szCs w:val="21"/>
              </w:rPr>
            </w:pPr>
            <w:r>
              <w:rPr>
                <w:b/>
                <w:color w:val="000000" w:themeColor="text1"/>
                <w:sz w:val="20"/>
                <w:szCs w:val="20"/>
              </w:rPr>
              <w:pict w14:anchorId="0C021860">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w14:anchorId="476DE308">
                <v:shape id="_x0000_s1026" type="#_x0000_t32" style="position:absolute;left:0;text-align:left;margin-left:55.15pt;margin-top:12.75pt;width:42pt;height:0;z-index:251659264" o:connectortype="straight"/>
              </w:pict>
            </w:r>
            <w:r>
              <w:rPr>
                <w:rFonts w:ascii="宋体" w:hAnsi="宋体" w:hint="eastAsia"/>
                <w:b/>
                <w:color w:val="000000" w:themeColor="text1"/>
                <w:sz w:val="20"/>
                <w:szCs w:val="20"/>
              </w:rPr>
              <w:t xml:space="preserve">不适用条款是  </w:t>
            </w:r>
            <w:r w:rsidR="00F0014B">
              <w:rPr>
                <w:rFonts w:ascii="宋体" w:hAnsi="宋体"/>
                <w:b/>
                <w:color w:val="000000" w:themeColor="text1"/>
                <w:sz w:val="20"/>
                <w:szCs w:val="20"/>
              </w:rPr>
              <w:t>8.3</w:t>
            </w:r>
            <w:r>
              <w:rPr>
                <w:rFonts w:ascii="宋体" w:hAnsi="宋体" w:hint="eastAsia"/>
                <w:b/>
                <w:color w:val="000000" w:themeColor="text1"/>
                <w:sz w:val="20"/>
                <w:szCs w:val="20"/>
              </w:rPr>
              <w:t xml:space="preserve">      ，不适用理由：  </w:t>
            </w:r>
            <w:r w:rsidR="00F0014B" w:rsidRPr="00F0014B">
              <w:rPr>
                <w:rFonts w:ascii="KaiTi" w:eastAsia="KaiTi" w:hAnsi="KaiTi" w:hint="eastAsia"/>
                <w:szCs w:val="21"/>
              </w:rPr>
              <w:t>根据公司实际和产品或服务的特点，本公司依据顾客提供的要求,按顾客的技术要求生产,生产过程中执行相关国家标准，因此标准8.3条款“产品和服务的设计和开发”要求不适用，公司确保不适用的质量管理体系的产品和服务的设计和开发要求，不影响组织确保产品和服务合格以及增强顾客满意的能力或责任。理由充分。</w:t>
            </w:r>
          </w:p>
          <w:p w14:paraId="54CC388B" w14:textId="325CBE46" w:rsidR="004C2346" w:rsidRPr="00F0014B" w:rsidRDefault="004C2346" w:rsidP="00F0014B">
            <w:pPr>
              <w:tabs>
                <w:tab w:val="left" w:pos="540"/>
              </w:tabs>
              <w:spacing w:line="300" w:lineRule="exact"/>
              <w:ind w:left="201" w:hangingChars="100" w:hanging="201"/>
              <w:rPr>
                <w:rFonts w:ascii="宋体" w:hAnsi="宋体" w:hint="eastAsia"/>
                <w:b/>
                <w:color w:val="000000" w:themeColor="text1"/>
                <w:sz w:val="20"/>
                <w:szCs w:val="20"/>
              </w:rPr>
            </w:pPr>
            <w:r>
              <w:rPr>
                <w:rFonts w:ascii="宋体" w:hAnsi="宋体" w:hint="eastAsia"/>
                <w:b/>
                <w:color w:val="000000" w:themeColor="text1"/>
                <w:sz w:val="20"/>
                <w:szCs w:val="20"/>
              </w:rPr>
              <w:t xml:space="preserve">                                                  </w:t>
            </w:r>
          </w:p>
        </w:tc>
      </w:tr>
      <w:tr w:rsidR="00D64D3C" w14:paraId="53CEAEB4" w14:textId="77777777">
        <w:trPr>
          <w:cantSplit/>
          <w:trHeight w:val="2144"/>
          <w:jc w:val="center"/>
        </w:trPr>
        <w:tc>
          <w:tcPr>
            <w:tcW w:w="720" w:type="dxa"/>
            <w:vMerge/>
            <w:vAlign w:val="center"/>
          </w:tcPr>
          <w:p w14:paraId="190A9535" w14:textId="77777777" w:rsidR="004C2346" w:rsidRDefault="004C2346">
            <w:pPr>
              <w:spacing w:line="240" w:lineRule="exact"/>
              <w:jc w:val="center"/>
              <w:rPr>
                <w:b/>
                <w:color w:val="000000" w:themeColor="text1"/>
                <w:sz w:val="20"/>
              </w:rPr>
            </w:pPr>
          </w:p>
        </w:tc>
        <w:tc>
          <w:tcPr>
            <w:tcW w:w="9198" w:type="dxa"/>
          </w:tcPr>
          <w:p w14:paraId="460ADCCF" w14:textId="77777777" w:rsidR="004C2346" w:rsidRDefault="004C2346">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14:paraId="29C5C0C6" w14:textId="77777777" w:rsidR="004C2346" w:rsidRDefault="004C2346">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22814206" w14:textId="77777777" w:rsidR="004C2346" w:rsidRDefault="004C2346">
            <w:pPr>
              <w:spacing w:line="300" w:lineRule="exact"/>
              <w:rPr>
                <w:b/>
                <w:color w:val="000000" w:themeColor="text1"/>
                <w:sz w:val="20"/>
                <w:szCs w:val="20"/>
              </w:rPr>
            </w:pPr>
          </w:p>
        </w:tc>
      </w:tr>
      <w:tr w:rsidR="00D64D3C" w14:paraId="0B332711" w14:textId="77777777">
        <w:trPr>
          <w:cantSplit/>
          <w:trHeight w:val="2144"/>
          <w:jc w:val="center"/>
        </w:trPr>
        <w:tc>
          <w:tcPr>
            <w:tcW w:w="720" w:type="dxa"/>
            <w:vMerge/>
            <w:vAlign w:val="center"/>
          </w:tcPr>
          <w:p w14:paraId="3B111704" w14:textId="77777777" w:rsidR="004C2346" w:rsidRDefault="004C2346">
            <w:pPr>
              <w:spacing w:line="240" w:lineRule="exact"/>
              <w:jc w:val="center"/>
              <w:rPr>
                <w:b/>
                <w:color w:val="000000" w:themeColor="text1"/>
                <w:sz w:val="20"/>
              </w:rPr>
            </w:pPr>
          </w:p>
        </w:tc>
        <w:tc>
          <w:tcPr>
            <w:tcW w:w="9198" w:type="dxa"/>
          </w:tcPr>
          <w:p w14:paraId="19ACD650" w14:textId="77777777" w:rsidR="004C2346" w:rsidRDefault="004C2346">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16A67715" w14:textId="77777777" w:rsidR="004C2346" w:rsidRDefault="004C2346">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D64D3C" w14:paraId="7213F8D5" w14:textId="77777777">
        <w:trPr>
          <w:cantSplit/>
          <w:trHeight w:val="1890"/>
          <w:jc w:val="center"/>
        </w:trPr>
        <w:tc>
          <w:tcPr>
            <w:tcW w:w="720" w:type="dxa"/>
            <w:vMerge/>
            <w:vAlign w:val="center"/>
          </w:tcPr>
          <w:p w14:paraId="446E60C3" w14:textId="77777777" w:rsidR="004C2346" w:rsidRDefault="004C2346">
            <w:pPr>
              <w:spacing w:line="240" w:lineRule="exact"/>
              <w:jc w:val="center"/>
              <w:rPr>
                <w:b/>
                <w:color w:val="000000" w:themeColor="text1"/>
                <w:sz w:val="20"/>
              </w:rPr>
            </w:pPr>
          </w:p>
        </w:tc>
        <w:tc>
          <w:tcPr>
            <w:tcW w:w="9198" w:type="dxa"/>
          </w:tcPr>
          <w:p w14:paraId="5982EB69" w14:textId="77777777" w:rsidR="004C2346" w:rsidRDefault="004C2346">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0E8DFB6E" w14:textId="77777777" w:rsidR="004C2346" w:rsidRDefault="004C2346">
            <w:pPr>
              <w:tabs>
                <w:tab w:val="left" w:pos="540"/>
              </w:tabs>
              <w:spacing w:line="300" w:lineRule="exact"/>
              <w:ind w:left="211" w:hangingChars="100" w:hanging="211"/>
              <w:rPr>
                <w:rFonts w:ascii="宋体" w:hAnsi="宋体"/>
                <w:b/>
                <w:color w:val="000000" w:themeColor="text1"/>
                <w:szCs w:val="21"/>
              </w:rPr>
            </w:pPr>
          </w:p>
          <w:p w14:paraId="77F36E18" w14:textId="2E6213F0" w:rsidR="004C2346" w:rsidRDefault="004C2346">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F0014B">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14:paraId="50D38554" w14:textId="77777777" w:rsidR="004C2346" w:rsidRDefault="004C2346">
            <w:pPr>
              <w:tabs>
                <w:tab w:val="left" w:pos="540"/>
              </w:tabs>
              <w:spacing w:line="300" w:lineRule="exact"/>
              <w:ind w:leftChars="-43" w:left="1" w:hangingChars="43" w:hanging="91"/>
              <w:rPr>
                <w:rFonts w:ascii="宋体" w:hAnsi="宋体"/>
                <w:b/>
                <w:color w:val="000000" w:themeColor="text1"/>
                <w:szCs w:val="21"/>
                <w:u w:val="single"/>
              </w:rPr>
            </w:pPr>
          </w:p>
          <w:p w14:paraId="5DAED609" w14:textId="1898887A" w:rsidR="004C2346" w:rsidRDefault="004C2346">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F0014B">
              <w:rPr>
                <w:rFonts w:ascii="宋体" w:hAnsi="宋体" w:hint="eastAsia"/>
                <w:b/>
                <w:color w:val="000000" w:themeColor="text1"/>
                <w:szCs w:val="21"/>
              </w:rPr>
              <w:t>■</w:t>
            </w:r>
            <w:r>
              <w:rPr>
                <w:rFonts w:ascii="宋体" w:hAnsi="宋体" w:hint="eastAsia"/>
                <w:b/>
                <w:color w:val="000000" w:themeColor="text1"/>
                <w:szCs w:val="21"/>
              </w:rPr>
              <w:t>产品/服务□环境因素□危险源，</w:t>
            </w:r>
            <w:r w:rsidR="00F0014B">
              <w:rPr>
                <w:rFonts w:ascii="宋体" w:hAnsi="宋体" w:hint="eastAsia"/>
                <w:b/>
                <w:color w:val="000000" w:themeColor="text1"/>
                <w:szCs w:val="21"/>
              </w:rPr>
              <w:t>■</w:t>
            </w:r>
            <w:r>
              <w:rPr>
                <w:rFonts w:ascii="宋体" w:hAnsi="宋体" w:hint="eastAsia"/>
                <w:b/>
                <w:color w:val="000000" w:themeColor="text1"/>
                <w:szCs w:val="21"/>
              </w:rPr>
              <w:t>确定 □未确定法律法规要求的具体条款，</w:t>
            </w:r>
          </w:p>
          <w:p w14:paraId="1755EE0A" w14:textId="373D9483" w:rsidR="004C2346" w:rsidRDefault="004C2346">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F0014B">
              <w:rPr>
                <w:rFonts w:ascii="宋体" w:hAnsi="宋体" w:hint="eastAsia"/>
                <w:b/>
                <w:color w:val="000000" w:themeColor="text1"/>
                <w:szCs w:val="21"/>
              </w:rPr>
              <w:t>培训</w:t>
            </w:r>
          </w:p>
          <w:p w14:paraId="5699B625" w14:textId="07F22B6E" w:rsidR="004C2346" w:rsidRDefault="004C2346">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F0014B">
              <w:rPr>
                <w:rFonts w:ascii="宋体" w:hAnsi="宋体" w:hint="eastAsia"/>
                <w:b/>
                <w:color w:val="000000" w:themeColor="text1"/>
                <w:szCs w:val="21"/>
              </w:rPr>
              <w:t>：是</w:t>
            </w:r>
          </w:p>
          <w:p w14:paraId="61ED9257" w14:textId="77777777" w:rsidR="004C2346" w:rsidRDefault="004C2346">
            <w:pPr>
              <w:tabs>
                <w:tab w:val="left" w:pos="0"/>
              </w:tabs>
              <w:spacing w:line="240" w:lineRule="exact"/>
              <w:rPr>
                <w:b/>
                <w:color w:val="000000" w:themeColor="text1"/>
                <w:sz w:val="14"/>
                <w:szCs w:val="14"/>
              </w:rPr>
            </w:pPr>
          </w:p>
        </w:tc>
      </w:tr>
      <w:tr w:rsidR="00D64D3C" w14:paraId="787031E5" w14:textId="77777777">
        <w:trPr>
          <w:cantSplit/>
          <w:trHeight w:val="2219"/>
          <w:jc w:val="center"/>
        </w:trPr>
        <w:tc>
          <w:tcPr>
            <w:tcW w:w="720" w:type="dxa"/>
            <w:vMerge/>
            <w:vAlign w:val="center"/>
          </w:tcPr>
          <w:p w14:paraId="033DEC6F" w14:textId="77777777" w:rsidR="004C2346" w:rsidRDefault="004C2346">
            <w:pPr>
              <w:spacing w:line="240" w:lineRule="exact"/>
              <w:jc w:val="center"/>
              <w:rPr>
                <w:b/>
                <w:color w:val="000000" w:themeColor="text1"/>
                <w:sz w:val="20"/>
              </w:rPr>
            </w:pPr>
          </w:p>
        </w:tc>
        <w:tc>
          <w:tcPr>
            <w:tcW w:w="9198" w:type="dxa"/>
          </w:tcPr>
          <w:p w14:paraId="79A404E9" w14:textId="77777777" w:rsidR="004C2346" w:rsidRDefault="004C2346">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245D4D65" w14:textId="77777777" w:rsidR="004C2346" w:rsidRDefault="004C2346">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7CB1EBF6" w14:textId="77777777" w:rsidR="00F0014B" w:rsidRPr="00F0014B" w:rsidRDefault="00F0014B" w:rsidP="00F0014B">
            <w:pPr>
              <w:rPr>
                <w:rFonts w:ascii="KaiTi" w:eastAsia="KaiTi" w:hAnsi="KaiTi"/>
                <w:szCs w:val="21"/>
              </w:rPr>
            </w:pPr>
            <w:r w:rsidRPr="00F0014B">
              <w:rPr>
                <w:rFonts w:ascii="KaiTi" w:eastAsia="KaiTi" w:hAnsi="KaiTi" w:hint="eastAsia"/>
                <w:szCs w:val="21"/>
              </w:rPr>
              <w:sym w:font="Wingdings 2" w:char="F098"/>
            </w:r>
            <w:r w:rsidRPr="00F0014B">
              <w:rPr>
                <w:rFonts w:ascii="KaiTi" w:eastAsia="KaiTi" w:hAnsi="KaiTi" w:hint="eastAsia"/>
                <w:szCs w:val="21"/>
              </w:rPr>
              <w:t>质量目标：</w:t>
            </w:r>
          </w:p>
          <w:p w14:paraId="50B634A0" w14:textId="77777777" w:rsidR="00F0014B" w:rsidRPr="00F0014B" w:rsidRDefault="00F0014B" w:rsidP="00F0014B">
            <w:pPr>
              <w:rPr>
                <w:rFonts w:ascii="KaiTi" w:eastAsia="KaiTi" w:hAnsi="KaiTi"/>
                <w:bCs/>
                <w:szCs w:val="21"/>
              </w:rPr>
            </w:pPr>
            <w:r w:rsidRPr="00F0014B">
              <w:rPr>
                <w:rFonts w:ascii="KaiTi" w:eastAsia="KaiTi" w:hAnsi="KaiTi" w:hint="eastAsia"/>
                <w:bCs/>
                <w:szCs w:val="21"/>
              </w:rPr>
              <w:t>1、产品一次交验合格率98%</w:t>
            </w:r>
          </w:p>
          <w:p w14:paraId="790DCC7E" w14:textId="77777777" w:rsidR="00F0014B" w:rsidRPr="00F0014B" w:rsidRDefault="00F0014B" w:rsidP="00F0014B">
            <w:pPr>
              <w:rPr>
                <w:rFonts w:ascii="KaiTi" w:eastAsia="KaiTi" w:hAnsi="KaiTi"/>
                <w:bCs/>
                <w:szCs w:val="21"/>
              </w:rPr>
            </w:pPr>
            <w:r w:rsidRPr="00F0014B">
              <w:rPr>
                <w:rFonts w:ascii="KaiTi" w:eastAsia="KaiTi" w:hAnsi="KaiTi" w:hint="eastAsia"/>
                <w:bCs/>
                <w:szCs w:val="21"/>
              </w:rPr>
              <w:t>2、出厂合格率100%</w:t>
            </w:r>
          </w:p>
          <w:p w14:paraId="216AECF8" w14:textId="77777777" w:rsidR="00F0014B" w:rsidRPr="00F0014B" w:rsidRDefault="00F0014B" w:rsidP="00F0014B">
            <w:pPr>
              <w:rPr>
                <w:rFonts w:ascii="KaiTi" w:eastAsia="KaiTi" w:hAnsi="KaiTi"/>
                <w:bCs/>
                <w:szCs w:val="21"/>
              </w:rPr>
            </w:pPr>
            <w:r w:rsidRPr="00F0014B">
              <w:rPr>
                <w:rFonts w:ascii="KaiTi" w:eastAsia="KaiTi" w:hAnsi="KaiTi" w:hint="eastAsia"/>
                <w:bCs/>
                <w:szCs w:val="21"/>
              </w:rPr>
              <w:t>3、顾客满意率95%</w:t>
            </w:r>
          </w:p>
          <w:p w14:paraId="2A6ED1B7" w14:textId="1E11AEDA" w:rsidR="004C2346" w:rsidRDefault="00F0014B" w:rsidP="00F0014B">
            <w:pPr>
              <w:spacing w:line="240" w:lineRule="exact"/>
              <w:rPr>
                <w:rFonts w:ascii="宋体" w:hAnsi="宋体"/>
                <w:b/>
                <w:color w:val="000000" w:themeColor="text1"/>
              </w:rPr>
            </w:pPr>
            <w:r w:rsidRPr="00F0014B">
              <w:rPr>
                <w:rFonts w:ascii="KaiTi" w:eastAsia="KaiTi" w:hAnsi="KaiTi" w:hint="eastAsia"/>
                <w:szCs w:val="21"/>
              </w:rPr>
              <w:t>基本符合标准要求。在方针框架下展开，并分解到各职能部门。</w:t>
            </w:r>
          </w:p>
        </w:tc>
      </w:tr>
      <w:tr w:rsidR="00D64D3C" w14:paraId="4C2AB79A" w14:textId="77777777">
        <w:trPr>
          <w:cantSplit/>
          <w:trHeight w:val="1297"/>
          <w:jc w:val="center"/>
        </w:trPr>
        <w:tc>
          <w:tcPr>
            <w:tcW w:w="720" w:type="dxa"/>
            <w:vMerge/>
            <w:vAlign w:val="center"/>
          </w:tcPr>
          <w:p w14:paraId="033704EC" w14:textId="77777777" w:rsidR="004C2346" w:rsidRDefault="004C2346">
            <w:pPr>
              <w:spacing w:line="240" w:lineRule="exact"/>
              <w:jc w:val="center"/>
              <w:rPr>
                <w:b/>
                <w:color w:val="000000" w:themeColor="text1"/>
                <w:sz w:val="20"/>
              </w:rPr>
            </w:pPr>
          </w:p>
        </w:tc>
        <w:tc>
          <w:tcPr>
            <w:tcW w:w="9198" w:type="dxa"/>
          </w:tcPr>
          <w:p w14:paraId="70C48668" w14:textId="77777777" w:rsidR="004C2346" w:rsidRDefault="004C2346">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3E653839" w14:textId="626ADF79" w:rsidR="004C2346" w:rsidRDefault="00F0014B">
            <w:pPr>
              <w:tabs>
                <w:tab w:val="left" w:pos="540"/>
              </w:tabs>
              <w:spacing w:line="240" w:lineRule="exact"/>
              <w:rPr>
                <w:rFonts w:ascii="宋体" w:hAnsi="宋体"/>
                <w:b/>
                <w:color w:val="000000" w:themeColor="text1"/>
                <w:sz w:val="20"/>
                <w:szCs w:val="20"/>
              </w:rPr>
            </w:pPr>
            <w:r w:rsidRPr="00E11526">
              <w:rPr>
                <w:rFonts w:ascii="KaiTi" w:eastAsia="KaiTi" w:hAnsi="KaiTi" w:hint="eastAsia"/>
                <w:sz w:val="24"/>
              </w:rPr>
              <w:t>管理体系文件由</w:t>
            </w:r>
            <w:r>
              <w:rPr>
                <w:rFonts w:ascii="KaiTi" w:eastAsia="KaiTi" w:hAnsi="KaiTi" w:hint="eastAsia"/>
                <w:sz w:val="24"/>
              </w:rPr>
              <w:t>综合部</w:t>
            </w:r>
            <w:r w:rsidRPr="00E11526">
              <w:rPr>
                <w:rFonts w:ascii="KaiTi" w:eastAsia="KaiTi" w:hAnsi="KaiTi" w:hint="eastAsia"/>
                <w:sz w:val="24"/>
              </w:rPr>
              <w:t>组织编写，总经理批准发布实施，</w:t>
            </w:r>
            <w:r>
              <w:rPr>
                <w:rFonts w:ascii="KaiTi" w:eastAsia="KaiTi" w:hAnsi="KaiTi" w:hint="eastAsia"/>
                <w:sz w:val="24"/>
              </w:rPr>
              <w:t>综合部</w:t>
            </w:r>
            <w:r w:rsidRPr="00E11526">
              <w:rPr>
                <w:rFonts w:ascii="KaiTi" w:eastAsia="KaiTi" w:hAnsi="KaiTi" w:hint="eastAsia"/>
                <w:sz w:val="24"/>
              </w:rPr>
              <w:t>打印传阅，公司文件柜存放，电子版本 在</w:t>
            </w:r>
            <w:proofErr w:type="gramStart"/>
            <w:r w:rsidRPr="00E11526">
              <w:rPr>
                <w:rFonts w:ascii="KaiTi" w:eastAsia="KaiTi" w:hAnsi="KaiTi" w:hint="eastAsia"/>
                <w:sz w:val="24"/>
              </w:rPr>
              <w:t>电脑桌机的</w:t>
            </w:r>
            <w:proofErr w:type="gramEnd"/>
            <w:r w:rsidRPr="00E11526">
              <w:rPr>
                <w:rFonts w:ascii="KaiTi" w:eastAsia="KaiTi" w:hAnsi="KaiTi" w:hint="eastAsia"/>
                <w:sz w:val="24"/>
              </w:rPr>
              <w:t>桌面上，每个人均可查阅。外来文件电子版本在</w:t>
            </w:r>
            <w:proofErr w:type="gramStart"/>
            <w:r w:rsidRPr="00E11526">
              <w:rPr>
                <w:rFonts w:ascii="KaiTi" w:eastAsia="KaiTi" w:hAnsi="KaiTi" w:hint="eastAsia"/>
                <w:sz w:val="24"/>
              </w:rPr>
              <w:t>电脑桌机的</w:t>
            </w:r>
            <w:proofErr w:type="gramEnd"/>
            <w:r w:rsidRPr="00E11526">
              <w:rPr>
                <w:rFonts w:ascii="KaiTi" w:eastAsia="KaiTi" w:hAnsi="KaiTi" w:hint="eastAsia"/>
                <w:sz w:val="24"/>
              </w:rPr>
              <w:t xml:space="preserve">桌面上，每个人均可查阅，产 品技术标准打印一套，放于文件柜内该公司人员均可查阅，外来人员查阅需经过总经理批准。记录管理： </w:t>
            </w:r>
            <w:r>
              <w:rPr>
                <w:rFonts w:ascii="KaiTi" w:eastAsia="KaiTi" w:hAnsi="KaiTi" w:hint="eastAsia"/>
                <w:sz w:val="24"/>
              </w:rPr>
              <w:t>综合部</w:t>
            </w:r>
            <w:r w:rsidRPr="00E11526">
              <w:rPr>
                <w:rFonts w:ascii="KaiTi" w:eastAsia="KaiTi" w:hAnsi="KaiTi" w:hint="eastAsia"/>
                <w:sz w:val="24"/>
              </w:rPr>
              <w:t>根据管理体系要求设计了空白表格，按照需求发放，由使用人员填写记录并保存，</w:t>
            </w:r>
            <w:r>
              <w:rPr>
                <w:rFonts w:ascii="KaiTi" w:eastAsia="KaiTi" w:hAnsi="KaiTi" w:hint="eastAsia"/>
                <w:sz w:val="24"/>
              </w:rPr>
              <w:t>综合部</w:t>
            </w:r>
            <w:r w:rsidRPr="00E11526">
              <w:rPr>
                <w:rFonts w:ascii="KaiTi" w:eastAsia="KaiTi" w:hAnsi="KaiTi" w:hint="eastAsia"/>
                <w:sz w:val="24"/>
              </w:rPr>
              <w:t>不定期检查</w:t>
            </w:r>
            <w:r>
              <w:rPr>
                <w:rFonts w:ascii="KaiTi" w:eastAsia="KaiTi" w:hAnsi="KaiTi" w:hint="eastAsia"/>
                <w:sz w:val="24"/>
              </w:rPr>
              <w:t>登</w:t>
            </w:r>
            <w:r w:rsidRPr="00E11526">
              <w:rPr>
                <w:rFonts w:ascii="KaiTi" w:eastAsia="KaiTi" w:hAnsi="KaiTi" w:hint="eastAsia"/>
                <w:sz w:val="24"/>
              </w:rPr>
              <w:t>记的同步性、真实性和填写完整、保存状况。</w:t>
            </w:r>
          </w:p>
        </w:tc>
      </w:tr>
      <w:tr w:rsidR="00D64D3C" w14:paraId="431D0AA4" w14:textId="77777777">
        <w:trPr>
          <w:cantSplit/>
          <w:trHeight w:val="1126"/>
          <w:jc w:val="center"/>
        </w:trPr>
        <w:tc>
          <w:tcPr>
            <w:tcW w:w="720" w:type="dxa"/>
            <w:vMerge w:val="restart"/>
            <w:textDirection w:val="tbRlV"/>
            <w:vAlign w:val="center"/>
          </w:tcPr>
          <w:p w14:paraId="1DD26112" w14:textId="77777777" w:rsidR="004C2346" w:rsidRDefault="004C2346">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2AE2A603" w14:textId="77777777" w:rsidR="004C2346" w:rsidRDefault="004C2346">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54079CF3" w14:textId="3854B6F7" w:rsidR="004C2346" w:rsidRDefault="00F0014B">
            <w:pPr>
              <w:spacing w:line="300" w:lineRule="exact"/>
              <w:rPr>
                <w:rFonts w:ascii="宋体" w:hAnsi="宋体"/>
                <w:b/>
                <w:color w:val="000000" w:themeColor="text1"/>
                <w:sz w:val="20"/>
                <w:szCs w:val="20"/>
              </w:rPr>
            </w:pPr>
            <w:r w:rsidRPr="00164A58">
              <w:rPr>
                <w:rFonts w:ascii="KaiTi" w:eastAsia="KaiTi" w:hAnsi="KaiTi" w:hint="eastAsia"/>
                <w:szCs w:val="21"/>
              </w:rPr>
              <w:t>企业目前在职员工</w:t>
            </w:r>
            <w:r w:rsidRPr="00164A58">
              <w:rPr>
                <w:rFonts w:ascii="KaiTi" w:eastAsia="KaiTi" w:hAnsi="KaiTi"/>
                <w:szCs w:val="21"/>
              </w:rPr>
              <w:t>10</w:t>
            </w:r>
            <w:r w:rsidRPr="00164A58">
              <w:rPr>
                <w:rFonts w:ascii="KaiTi" w:eastAsia="KaiTi" w:hAnsi="KaiTi" w:hint="eastAsia"/>
                <w:szCs w:val="21"/>
              </w:rPr>
              <w:t>人，专业知识丰富、沟通能力强，实践经验丰富；</w:t>
            </w:r>
          </w:p>
        </w:tc>
      </w:tr>
      <w:tr w:rsidR="00D64D3C" w14:paraId="2F48CDA9" w14:textId="77777777">
        <w:trPr>
          <w:cantSplit/>
          <w:trHeight w:val="645"/>
          <w:jc w:val="center"/>
        </w:trPr>
        <w:tc>
          <w:tcPr>
            <w:tcW w:w="720" w:type="dxa"/>
            <w:vMerge/>
            <w:textDirection w:val="tbRlV"/>
            <w:vAlign w:val="center"/>
          </w:tcPr>
          <w:p w14:paraId="4C2E12CA" w14:textId="77777777" w:rsidR="004C2346" w:rsidRDefault="004C2346">
            <w:pPr>
              <w:spacing w:line="240" w:lineRule="exact"/>
              <w:ind w:left="113" w:right="113"/>
              <w:jc w:val="center"/>
              <w:rPr>
                <w:b/>
                <w:color w:val="000000" w:themeColor="text1"/>
                <w:szCs w:val="21"/>
              </w:rPr>
            </w:pPr>
          </w:p>
        </w:tc>
        <w:tc>
          <w:tcPr>
            <w:tcW w:w="9198" w:type="dxa"/>
          </w:tcPr>
          <w:p w14:paraId="1E93A7BA" w14:textId="77777777" w:rsidR="004C2346" w:rsidRDefault="004C2346">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595C732B" w14:textId="77777777" w:rsidR="00F0014B" w:rsidRPr="00F0014B" w:rsidRDefault="00F0014B" w:rsidP="00F0014B">
            <w:pPr>
              <w:rPr>
                <w:rFonts w:ascii="KaiTi" w:eastAsia="KaiTi" w:hAnsi="KaiTi"/>
                <w:szCs w:val="21"/>
              </w:rPr>
            </w:pPr>
            <w:r w:rsidRPr="00F0014B">
              <w:rPr>
                <w:rFonts w:ascii="KaiTi" w:eastAsia="KaiTi" w:hAnsi="KaiTi" w:hint="eastAsia"/>
                <w:szCs w:val="21"/>
              </w:rPr>
              <w:t>基础设施：办公室、车间、仓库，</w:t>
            </w:r>
          </w:p>
          <w:p w14:paraId="4ABB2C89" w14:textId="77777777" w:rsidR="00F0014B" w:rsidRPr="00F0014B" w:rsidRDefault="00F0014B" w:rsidP="00F0014B">
            <w:pPr>
              <w:rPr>
                <w:rFonts w:ascii="KaiTi" w:eastAsia="KaiTi" w:hAnsi="KaiTi"/>
                <w:szCs w:val="21"/>
              </w:rPr>
            </w:pPr>
            <w:r w:rsidRPr="00F0014B">
              <w:rPr>
                <w:rFonts w:ascii="KaiTi" w:eastAsia="KaiTi" w:hAnsi="KaiTi" w:hint="eastAsia"/>
                <w:szCs w:val="21"/>
              </w:rPr>
              <w:t>办公设施：电脑、电话、一体机、扫描仪；</w:t>
            </w:r>
          </w:p>
          <w:p w14:paraId="219643F8" w14:textId="09A85D8A" w:rsidR="004C2346" w:rsidRDefault="00F0014B" w:rsidP="00F0014B">
            <w:pPr>
              <w:spacing w:line="240" w:lineRule="exact"/>
              <w:rPr>
                <w:rFonts w:ascii="宋体" w:hAnsi="宋体"/>
                <w:b/>
                <w:color w:val="000000" w:themeColor="text1"/>
                <w:sz w:val="20"/>
                <w:szCs w:val="20"/>
              </w:rPr>
            </w:pPr>
            <w:r w:rsidRPr="00F0014B">
              <w:rPr>
                <w:rFonts w:ascii="KaiTi" w:eastAsia="KaiTi" w:hAnsi="KaiTi" w:hint="eastAsia"/>
                <w:szCs w:val="21"/>
              </w:rPr>
              <w:t>生产设备主要有：多功能吹瓶机、全自动吹瓶机、气泵等</w:t>
            </w:r>
          </w:p>
          <w:p w14:paraId="1CBA39D1" w14:textId="77777777" w:rsidR="004C2346" w:rsidRDefault="004C2346">
            <w:pPr>
              <w:spacing w:line="240" w:lineRule="exact"/>
              <w:rPr>
                <w:rFonts w:ascii="宋体" w:hAnsi="宋体"/>
                <w:b/>
                <w:color w:val="000000" w:themeColor="text1"/>
                <w:sz w:val="20"/>
                <w:szCs w:val="20"/>
              </w:rPr>
            </w:pPr>
          </w:p>
        </w:tc>
      </w:tr>
      <w:tr w:rsidR="00D64D3C" w14:paraId="4D8C23B2" w14:textId="77777777">
        <w:trPr>
          <w:cantSplit/>
          <w:trHeight w:val="645"/>
          <w:jc w:val="center"/>
        </w:trPr>
        <w:tc>
          <w:tcPr>
            <w:tcW w:w="720" w:type="dxa"/>
            <w:vMerge/>
            <w:textDirection w:val="tbRlV"/>
            <w:vAlign w:val="center"/>
          </w:tcPr>
          <w:p w14:paraId="170691DB" w14:textId="77777777" w:rsidR="004C2346" w:rsidRDefault="004C2346">
            <w:pPr>
              <w:spacing w:line="240" w:lineRule="exact"/>
              <w:ind w:left="113" w:right="113"/>
              <w:jc w:val="center"/>
              <w:rPr>
                <w:b/>
                <w:color w:val="000000" w:themeColor="text1"/>
                <w:szCs w:val="21"/>
              </w:rPr>
            </w:pPr>
          </w:p>
        </w:tc>
        <w:tc>
          <w:tcPr>
            <w:tcW w:w="9198" w:type="dxa"/>
          </w:tcPr>
          <w:p w14:paraId="721640A5" w14:textId="77777777" w:rsidR="004C2346" w:rsidRDefault="004C2346">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0E4825B4" w14:textId="77777777" w:rsidR="009129ED" w:rsidRPr="009129ED" w:rsidRDefault="009129ED" w:rsidP="009129ED">
            <w:pPr>
              <w:rPr>
                <w:rFonts w:ascii="KaiTi" w:eastAsia="KaiTi" w:hAnsi="KaiTi"/>
                <w:szCs w:val="21"/>
              </w:rPr>
            </w:pPr>
            <w:r w:rsidRPr="009129ED">
              <w:rPr>
                <w:rFonts w:ascii="KaiTi" w:eastAsia="KaiTi" w:hAnsi="KaiTi" w:hint="eastAsia"/>
                <w:szCs w:val="21"/>
              </w:rPr>
              <w:t>工办公区域面积</w:t>
            </w:r>
            <w:r w:rsidRPr="009129ED">
              <w:rPr>
                <w:rFonts w:ascii="KaiTi" w:eastAsia="KaiTi" w:hAnsi="KaiTi"/>
                <w:szCs w:val="21"/>
              </w:rPr>
              <w:t>158</w:t>
            </w:r>
            <w:r w:rsidRPr="009129ED">
              <w:rPr>
                <w:rFonts w:ascii="KaiTi" w:eastAsia="KaiTi" w:hAnsi="KaiTi" w:hint="eastAsia"/>
                <w:szCs w:val="21"/>
              </w:rPr>
              <w:t>平米；通过企业提供的照片观察， 布局合理，场所卫生干净整洁，工作环境良好。</w:t>
            </w:r>
          </w:p>
          <w:p w14:paraId="00DB3386" w14:textId="77777777" w:rsidR="009129ED" w:rsidRPr="009129ED" w:rsidRDefault="009129ED" w:rsidP="009129ED">
            <w:pPr>
              <w:rPr>
                <w:rFonts w:ascii="KaiTi" w:eastAsia="KaiTi" w:hAnsi="KaiTi"/>
                <w:szCs w:val="21"/>
              </w:rPr>
            </w:pPr>
            <w:r w:rsidRPr="009129ED">
              <w:rPr>
                <w:rFonts w:ascii="KaiTi" w:eastAsia="KaiTi" w:hAnsi="KaiTi" w:hint="eastAsia"/>
                <w:szCs w:val="21"/>
              </w:rPr>
              <w:t xml:space="preserve">  车间：面积约</w:t>
            </w:r>
            <w:r w:rsidRPr="009129ED">
              <w:rPr>
                <w:rFonts w:ascii="KaiTi" w:eastAsia="KaiTi" w:hAnsi="KaiTi"/>
                <w:szCs w:val="21"/>
              </w:rPr>
              <w:t>216</w:t>
            </w:r>
            <w:r w:rsidRPr="009129ED">
              <w:rPr>
                <w:rFonts w:ascii="KaiTi" w:eastAsia="KaiTi" w:hAnsi="KaiTi" w:hint="eastAsia"/>
                <w:szCs w:val="21"/>
              </w:rPr>
              <w:t>平米，设备摆放有序，通道宽敞，配有废气排放装置、洁净卫生</w:t>
            </w:r>
          </w:p>
          <w:p w14:paraId="5ABADBB9" w14:textId="24287EDE" w:rsidR="009129ED" w:rsidRPr="009129ED" w:rsidRDefault="009129ED" w:rsidP="009129ED">
            <w:pPr>
              <w:ind w:firstLineChars="100" w:firstLine="210"/>
              <w:rPr>
                <w:rFonts w:ascii="KaiTi" w:eastAsia="KaiTi" w:hAnsi="KaiTi" w:hint="eastAsia"/>
                <w:szCs w:val="21"/>
              </w:rPr>
            </w:pPr>
            <w:r w:rsidRPr="009129ED">
              <w:rPr>
                <w:rFonts w:ascii="KaiTi" w:eastAsia="KaiTi" w:hAnsi="KaiTi" w:hint="eastAsia"/>
                <w:szCs w:val="21"/>
              </w:rPr>
              <w:t>库房</w:t>
            </w:r>
            <w:r w:rsidRPr="009129ED">
              <w:rPr>
                <w:rFonts w:ascii="KaiTi" w:eastAsia="KaiTi" w:hAnsi="KaiTi"/>
                <w:szCs w:val="21"/>
              </w:rPr>
              <w:t>6</w:t>
            </w:r>
            <w:r w:rsidRPr="009129ED">
              <w:rPr>
                <w:rFonts w:ascii="KaiTi" w:eastAsia="KaiTi" w:hAnsi="KaiTi" w:hint="eastAsia"/>
                <w:szCs w:val="21"/>
              </w:rPr>
              <w:t>00平米，产品分类排放，洁净卫生，配有灭火器</w:t>
            </w:r>
          </w:p>
        </w:tc>
      </w:tr>
      <w:tr w:rsidR="00D64D3C" w14:paraId="3CF62A4C" w14:textId="77777777">
        <w:trPr>
          <w:cantSplit/>
          <w:trHeight w:val="645"/>
          <w:jc w:val="center"/>
        </w:trPr>
        <w:tc>
          <w:tcPr>
            <w:tcW w:w="720" w:type="dxa"/>
            <w:vMerge/>
            <w:textDirection w:val="tbRlV"/>
            <w:vAlign w:val="center"/>
          </w:tcPr>
          <w:p w14:paraId="14423530" w14:textId="77777777" w:rsidR="004C2346" w:rsidRDefault="004C2346">
            <w:pPr>
              <w:spacing w:line="240" w:lineRule="exact"/>
              <w:ind w:left="113" w:right="113"/>
              <w:jc w:val="center"/>
              <w:rPr>
                <w:b/>
                <w:color w:val="000000" w:themeColor="text1"/>
                <w:szCs w:val="21"/>
              </w:rPr>
            </w:pPr>
          </w:p>
        </w:tc>
        <w:tc>
          <w:tcPr>
            <w:tcW w:w="9198" w:type="dxa"/>
          </w:tcPr>
          <w:p w14:paraId="19E3F219" w14:textId="77777777" w:rsidR="004C2346" w:rsidRDefault="004C2346">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10573B31" w14:textId="77777777" w:rsidR="009129ED" w:rsidRPr="009129ED" w:rsidRDefault="009129ED" w:rsidP="009129ED">
            <w:pPr>
              <w:rPr>
                <w:rFonts w:ascii="KaiTi" w:eastAsia="KaiTi" w:hAnsi="KaiTi"/>
                <w:szCs w:val="21"/>
                <w:highlight w:val="yellow"/>
              </w:rPr>
            </w:pPr>
            <w:r w:rsidRPr="009129ED">
              <w:rPr>
                <w:rFonts w:ascii="KaiTi" w:eastAsia="KaiTi" w:hAnsi="KaiTi" w:hint="eastAsia"/>
                <w:szCs w:val="21"/>
              </w:rPr>
              <w:sym w:font="Wingdings 2" w:char="F098"/>
            </w:r>
            <w:r w:rsidRPr="009129ED">
              <w:rPr>
                <w:rFonts w:ascii="KaiTi" w:eastAsia="KaiTi" w:hAnsi="KaiTi" w:hint="eastAsia"/>
                <w:szCs w:val="21"/>
              </w:rPr>
              <w:t>建立有《监视和测量设备台帐》监视测量仪器有：</w:t>
            </w:r>
            <w:r w:rsidRPr="009129ED">
              <w:rPr>
                <w:rFonts w:ascii="KaiTi" w:eastAsia="KaiTi" w:hAnsi="KaiTi" w:hint="eastAsia"/>
                <w:bCs/>
                <w:szCs w:val="21"/>
              </w:rPr>
              <w:t>量筒、带表卡尺、高度卡尺、电子天平</w:t>
            </w:r>
            <w:r w:rsidRPr="009129ED">
              <w:rPr>
                <w:rFonts w:ascii="KaiTi" w:eastAsia="KaiTi" w:hAnsi="KaiTi" w:hint="eastAsia"/>
                <w:szCs w:val="21"/>
              </w:rPr>
              <w:t>等，满足检验需求。</w:t>
            </w:r>
          </w:p>
          <w:p w14:paraId="7D866DE9" w14:textId="77777777" w:rsidR="009129ED" w:rsidRPr="009129ED" w:rsidRDefault="009129ED" w:rsidP="009129ED">
            <w:pPr>
              <w:spacing w:line="276" w:lineRule="auto"/>
              <w:ind w:rightChars="8" w:right="17"/>
              <w:rPr>
                <w:rFonts w:ascii="KaiTi" w:eastAsia="KaiTi" w:hAnsi="KaiTi"/>
                <w:szCs w:val="21"/>
              </w:rPr>
            </w:pPr>
            <w:r w:rsidRPr="009129ED">
              <w:rPr>
                <w:rFonts w:ascii="KaiTi" w:eastAsia="KaiTi" w:hAnsi="KaiTi" w:hint="eastAsia"/>
                <w:szCs w:val="21"/>
              </w:rPr>
              <w:sym w:font="Wingdings 2" w:char="F098"/>
            </w:r>
            <w:r w:rsidRPr="009129ED">
              <w:rPr>
                <w:rFonts w:ascii="KaiTi" w:eastAsia="KaiTi" w:hAnsi="KaiTi" w:hint="eastAsia"/>
                <w:szCs w:val="21"/>
              </w:rPr>
              <w:t>没有用于监测的计算机软件。</w:t>
            </w:r>
          </w:p>
          <w:p w14:paraId="4AFF3DE4" w14:textId="29337CCE" w:rsidR="009129ED" w:rsidRDefault="009129ED" w:rsidP="009129ED">
            <w:pPr>
              <w:spacing w:line="240" w:lineRule="exact"/>
              <w:rPr>
                <w:rFonts w:ascii="宋体" w:hAnsi="宋体" w:hint="eastAsia"/>
                <w:b/>
                <w:color w:val="000000" w:themeColor="text1"/>
                <w:sz w:val="20"/>
                <w:szCs w:val="20"/>
              </w:rPr>
            </w:pPr>
            <w:r w:rsidRPr="009129ED">
              <w:rPr>
                <w:rFonts w:ascii="KaiTi" w:eastAsia="KaiTi" w:hAnsi="KaiTi" w:hint="eastAsia"/>
                <w:szCs w:val="21"/>
              </w:rPr>
              <w:sym w:font="Wingdings 2" w:char="F098"/>
            </w:r>
            <w:r w:rsidRPr="009129ED">
              <w:rPr>
                <w:rFonts w:ascii="KaiTi" w:eastAsia="KaiTi" w:hAnsi="KaiTi" w:hint="eastAsia"/>
                <w:szCs w:val="21"/>
              </w:rPr>
              <w:t>检测设备配置能满足产品检测需求</w:t>
            </w:r>
          </w:p>
        </w:tc>
      </w:tr>
      <w:tr w:rsidR="00D64D3C" w14:paraId="5A4988C6" w14:textId="77777777">
        <w:trPr>
          <w:cantSplit/>
          <w:trHeight w:val="645"/>
          <w:jc w:val="center"/>
        </w:trPr>
        <w:tc>
          <w:tcPr>
            <w:tcW w:w="720" w:type="dxa"/>
            <w:vMerge/>
            <w:textDirection w:val="tbRlV"/>
            <w:vAlign w:val="center"/>
          </w:tcPr>
          <w:p w14:paraId="4AC1709D" w14:textId="77777777" w:rsidR="004C2346" w:rsidRDefault="004C2346">
            <w:pPr>
              <w:spacing w:line="240" w:lineRule="exact"/>
              <w:ind w:left="113" w:right="113"/>
              <w:jc w:val="center"/>
              <w:rPr>
                <w:b/>
                <w:color w:val="000000" w:themeColor="text1"/>
                <w:szCs w:val="21"/>
              </w:rPr>
            </w:pPr>
          </w:p>
        </w:tc>
        <w:tc>
          <w:tcPr>
            <w:tcW w:w="9198" w:type="dxa"/>
          </w:tcPr>
          <w:p w14:paraId="7A0A0A0D" w14:textId="77777777" w:rsidR="004C2346" w:rsidRDefault="004C2346">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67299DF4" w14:textId="77777777" w:rsidR="009129ED" w:rsidRPr="009129ED" w:rsidRDefault="009129ED" w:rsidP="009129ED">
            <w:pPr>
              <w:rPr>
                <w:rFonts w:ascii="楷体" w:eastAsia="楷体" w:hAnsi="楷体"/>
                <w:szCs w:val="21"/>
              </w:rPr>
            </w:pPr>
            <w:r w:rsidRPr="009129ED">
              <w:rPr>
                <w:rFonts w:ascii="楷体" w:eastAsia="楷体" w:hAnsi="楷体" w:hint="eastAsia"/>
                <w:szCs w:val="21"/>
              </w:rPr>
              <w:sym w:font="Wingdings 2" w:char="F098"/>
            </w:r>
            <w:r w:rsidRPr="009129ED">
              <w:rPr>
                <w:rFonts w:ascii="楷体" w:eastAsia="楷体" w:hAnsi="楷体" w:hint="eastAsia"/>
                <w:szCs w:val="21"/>
              </w:rPr>
              <w:t>组织运行所需的知识从内、外部来源获取的有：</w:t>
            </w:r>
          </w:p>
          <w:p w14:paraId="429D98F2" w14:textId="77777777" w:rsidR="009129ED" w:rsidRPr="009129ED" w:rsidRDefault="009129ED" w:rsidP="009129ED">
            <w:pPr>
              <w:numPr>
                <w:ilvl w:val="0"/>
                <w:numId w:val="5"/>
              </w:numPr>
              <w:rPr>
                <w:rFonts w:ascii="楷体" w:eastAsia="楷体" w:hAnsi="楷体"/>
                <w:szCs w:val="21"/>
              </w:rPr>
            </w:pPr>
            <w:r w:rsidRPr="009129ED">
              <w:rPr>
                <w:rFonts w:ascii="楷体" w:eastAsia="楷体" w:hAnsi="楷体" w:hint="eastAsia"/>
                <w:szCs w:val="21"/>
              </w:rPr>
              <w:t>市场人员以往多年的工作经验（员工过去所有的）根据顾客要求提供满足顾客需求的服务信息等；</w:t>
            </w:r>
          </w:p>
          <w:p w14:paraId="330146B2" w14:textId="77777777" w:rsidR="009129ED" w:rsidRPr="009129ED" w:rsidRDefault="009129ED" w:rsidP="009129ED">
            <w:pPr>
              <w:numPr>
                <w:ilvl w:val="0"/>
                <w:numId w:val="5"/>
              </w:numPr>
              <w:rPr>
                <w:rFonts w:ascii="楷体" w:eastAsia="楷体" w:hAnsi="楷体"/>
                <w:szCs w:val="21"/>
              </w:rPr>
            </w:pPr>
            <w:r w:rsidRPr="009129ED">
              <w:rPr>
                <w:rFonts w:ascii="楷体" w:eastAsia="楷体" w:hAnsi="楷体" w:hint="eastAsia"/>
                <w:szCs w:val="21"/>
              </w:rPr>
              <w:t>外部来源获取有：体系咨询老师传授的体系知识及所实施的内审员的培训；供方提供的产品介绍等。</w:t>
            </w:r>
          </w:p>
          <w:p w14:paraId="5301D8C7" w14:textId="77777777" w:rsidR="009129ED" w:rsidRPr="009129ED" w:rsidRDefault="009129ED" w:rsidP="009129ED">
            <w:pPr>
              <w:numPr>
                <w:ilvl w:val="0"/>
                <w:numId w:val="5"/>
              </w:numPr>
              <w:rPr>
                <w:rFonts w:ascii="楷体" w:eastAsia="楷体" w:hAnsi="楷体"/>
                <w:szCs w:val="21"/>
              </w:rPr>
            </w:pPr>
            <w:r w:rsidRPr="009129ED">
              <w:rPr>
                <w:rFonts w:ascii="楷体" w:eastAsia="楷体" w:hAnsi="楷体" w:hint="eastAsia"/>
                <w:szCs w:val="21"/>
              </w:rPr>
              <w:t>获取及保持方法：老员工传帮带新员工；存档产品信息；</w:t>
            </w:r>
          </w:p>
          <w:p w14:paraId="08E63A64" w14:textId="77777777" w:rsidR="009129ED" w:rsidRPr="009129ED" w:rsidRDefault="009129ED" w:rsidP="009129ED">
            <w:pPr>
              <w:numPr>
                <w:ilvl w:val="0"/>
                <w:numId w:val="5"/>
              </w:numPr>
              <w:rPr>
                <w:rFonts w:ascii="楷体" w:eastAsia="楷体" w:hAnsi="楷体"/>
                <w:szCs w:val="21"/>
              </w:rPr>
            </w:pPr>
            <w:r w:rsidRPr="009129ED">
              <w:rPr>
                <w:rFonts w:ascii="楷体" w:eastAsia="楷体" w:hAnsi="楷体" w:hint="eastAsia"/>
                <w:szCs w:val="21"/>
              </w:rPr>
              <w:t>为应对不断变化的</w:t>
            </w:r>
            <w:proofErr w:type="gramStart"/>
            <w:r w:rsidRPr="009129ED">
              <w:rPr>
                <w:rFonts w:ascii="楷体" w:eastAsia="楷体" w:hAnsi="楷体" w:hint="eastAsia"/>
                <w:szCs w:val="21"/>
              </w:rPr>
              <w:t>的</w:t>
            </w:r>
            <w:proofErr w:type="gramEnd"/>
            <w:r w:rsidRPr="009129ED">
              <w:rPr>
                <w:rFonts w:ascii="楷体" w:eastAsia="楷体" w:hAnsi="楷体" w:hint="eastAsia"/>
                <w:szCs w:val="21"/>
              </w:rPr>
              <w:t>需求和法阵趋势，组织策划进行体系标准及相关知识的再培训、招聘有专业知识的销售人员等方式对确定的知识及时更新；</w:t>
            </w:r>
          </w:p>
          <w:p w14:paraId="035AB79E" w14:textId="77777777" w:rsidR="009129ED" w:rsidRPr="009129ED" w:rsidRDefault="009129ED" w:rsidP="009129ED">
            <w:pPr>
              <w:numPr>
                <w:ilvl w:val="0"/>
                <w:numId w:val="5"/>
              </w:numPr>
              <w:rPr>
                <w:rFonts w:ascii="楷体" w:eastAsia="楷体" w:hAnsi="楷体"/>
                <w:szCs w:val="21"/>
              </w:rPr>
            </w:pPr>
            <w:r w:rsidRPr="009129ED">
              <w:rPr>
                <w:rFonts w:ascii="楷体" w:eastAsia="楷体" w:hAnsi="楷体" w:hint="eastAsia"/>
                <w:szCs w:val="21"/>
              </w:rPr>
              <w:t>对外来文件进行了识别收集，远程查看提供有《外来文件清单》包括质量法、标准化法、合同法、广告法、专利法、价格法、中华人民共和国招投标法、</w:t>
            </w:r>
            <w:r w:rsidRPr="009129ED">
              <w:rPr>
                <w:rFonts w:ascii="KaiTi" w:eastAsia="KaiTi" w:hAnsi="KaiTi"/>
                <w:szCs w:val="20"/>
              </w:rPr>
              <w:t>GB4806.1-2016</w:t>
            </w:r>
            <w:r w:rsidRPr="009129ED">
              <w:rPr>
                <w:rFonts w:ascii="KaiTi" w:eastAsia="KaiTi" w:hAnsi="KaiTi" w:hint="eastAsia"/>
                <w:szCs w:val="20"/>
              </w:rPr>
              <w:t>《食品安全国家标准</w:t>
            </w:r>
            <w:r w:rsidRPr="009129ED">
              <w:rPr>
                <w:rFonts w:ascii="KaiTi" w:eastAsia="KaiTi" w:hAnsi="KaiTi"/>
                <w:szCs w:val="20"/>
              </w:rPr>
              <w:t xml:space="preserve">  </w:t>
            </w:r>
            <w:r w:rsidRPr="009129ED">
              <w:rPr>
                <w:rFonts w:ascii="KaiTi" w:eastAsia="KaiTi" w:hAnsi="KaiTi" w:hint="eastAsia"/>
                <w:szCs w:val="20"/>
              </w:rPr>
              <w:t>食品接触材料及制品通用安全要求》、</w:t>
            </w:r>
            <w:r w:rsidRPr="009129ED">
              <w:rPr>
                <w:rFonts w:ascii="KaiTi" w:eastAsia="KaiTi" w:hAnsi="KaiTi"/>
                <w:szCs w:val="20"/>
              </w:rPr>
              <w:t>GB4806.6-2016</w:t>
            </w:r>
            <w:r w:rsidRPr="009129ED">
              <w:rPr>
                <w:rFonts w:ascii="KaiTi" w:eastAsia="KaiTi" w:hAnsi="KaiTi" w:hint="eastAsia"/>
                <w:szCs w:val="20"/>
              </w:rPr>
              <w:t>《食品安全国家标准</w:t>
            </w:r>
            <w:r w:rsidRPr="009129ED">
              <w:rPr>
                <w:rFonts w:ascii="KaiTi" w:eastAsia="KaiTi" w:hAnsi="KaiTi"/>
                <w:szCs w:val="20"/>
              </w:rPr>
              <w:t xml:space="preserve">  </w:t>
            </w:r>
            <w:r w:rsidRPr="009129ED">
              <w:rPr>
                <w:rFonts w:ascii="KaiTi" w:eastAsia="KaiTi" w:hAnsi="KaiTi" w:hint="eastAsia"/>
                <w:szCs w:val="20"/>
              </w:rPr>
              <w:t>食品接触用塑料树脂》、</w:t>
            </w:r>
            <w:r w:rsidRPr="009129ED">
              <w:rPr>
                <w:rFonts w:ascii="KaiTi" w:eastAsia="KaiTi" w:hAnsi="KaiTi"/>
                <w:szCs w:val="20"/>
              </w:rPr>
              <w:t>GB4806.7-2016</w:t>
            </w:r>
            <w:r w:rsidRPr="009129ED">
              <w:rPr>
                <w:rFonts w:ascii="KaiTi" w:eastAsia="KaiTi" w:hAnsi="KaiTi" w:hint="eastAsia"/>
                <w:szCs w:val="20"/>
              </w:rPr>
              <w:t>《食品安全国家标准</w:t>
            </w:r>
            <w:r w:rsidRPr="009129ED">
              <w:rPr>
                <w:rFonts w:ascii="KaiTi" w:eastAsia="KaiTi" w:hAnsi="KaiTi"/>
                <w:szCs w:val="20"/>
              </w:rPr>
              <w:t xml:space="preserve">  </w:t>
            </w:r>
            <w:r w:rsidRPr="009129ED">
              <w:rPr>
                <w:rFonts w:ascii="KaiTi" w:eastAsia="KaiTi" w:hAnsi="KaiTi" w:hint="eastAsia"/>
                <w:szCs w:val="20"/>
              </w:rPr>
              <w:t>食品接触用塑料材料及制品》、</w:t>
            </w:r>
            <w:r w:rsidRPr="009129ED">
              <w:rPr>
                <w:rFonts w:ascii="KaiTi" w:eastAsia="KaiTi" w:hAnsi="KaiTi"/>
                <w:szCs w:val="20"/>
              </w:rPr>
              <w:t>Q110112YTH0001-2020 GB4806.1-2016</w:t>
            </w:r>
            <w:r w:rsidRPr="009129ED">
              <w:rPr>
                <w:rFonts w:ascii="KaiTi" w:eastAsia="KaiTi" w:hAnsi="KaiTi" w:hint="eastAsia"/>
                <w:szCs w:val="20"/>
              </w:rPr>
              <w:t>《</w:t>
            </w:r>
            <w:r w:rsidRPr="009129ED">
              <w:rPr>
                <w:rFonts w:ascii="KaiTi" w:eastAsia="KaiTi" w:hAnsi="KaiTi"/>
                <w:szCs w:val="20"/>
              </w:rPr>
              <w:t>PET</w:t>
            </w:r>
            <w:r w:rsidRPr="009129ED">
              <w:rPr>
                <w:rFonts w:ascii="KaiTi" w:eastAsia="KaiTi" w:hAnsi="KaiTi" w:hint="eastAsia"/>
                <w:szCs w:val="20"/>
              </w:rPr>
              <w:t>塑料瓶（桶）》、</w:t>
            </w:r>
            <w:r w:rsidRPr="009129ED">
              <w:rPr>
                <w:rFonts w:ascii="楷体" w:eastAsia="楷体" w:hAnsi="楷体" w:hint="eastAsia"/>
                <w:szCs w:val="21"/>
              </w:rPr>
              <w:t>GB/T 19001-2016《质量管理体系 要求》等法规要求。</w:t>
            </w:r>
          </w:p>
          <w:p w14:paraId="6E309ED0" w14:textId="77777777" w:rsidR="004C2346" w:rsidRPr="009129ED" w:rsidRDefault="004C2346">
            <w:pPr>
              <w:spacing w:line="240" w:lineRule="exact"/>
              <w:rPr>
                <w:rFonts w:ascii="宋体" w:hAnsi="宋体"/>
                <w:b/>
                <w:color w:val="000000" w:themeColor="text1"/>
                <w:sz w:val="20"/>
                <w:szCs w:val="20"/>
              </w:rPr>
            </w:pPr>
          </w:p>
        </w:tc>
      </w:tr>
      <w:tr w:rsidR="00D64D3C" w14:paraId="4A8B05FD" w14:textId="77777777">
        <w:trPr>
          <w:cantSplit/>
          <w:trHeight w:val="645"/>
          <w:jc w:val="center"/>
        </w:trPr>
        <w:tc>
          <w:tcPr>
            <w:tcW w:w="720" w:type="dxa"/>
            <w:vMerge/>
            <w:textDirection w:val="tbRlV"/>
            <w:vAlign w:val="center"/>
          </w:tcPr>
          <w:p w14:paraId="5210ED78" w14:textId="77777777" w:rsidR="004C2346" w:rsidRDefault="004C2346">
            <w:pPr>
              <w:spacing w:line="240" w:lineRule="exact"/>
              <w:ind w:left="113" w:right="113"/>
              <w:jc w:val="center"/>
              <w:rPr>
                <w:b/>
                <w:color w:val="000000" w:themeColor="text1"/>
                <w:szCs w:val="21"/>
              </w:rPr>
            </w:pPr>
          </w:p>
        </w:tc>
        <w:tc>
          <w:tcPr>
            <w:tcW w:w="9198" w:type="dxa"/>
          </w:tcPr>
          <w:p w14:paraId="6E72F0C1" w14:textId="77777777" w:rsidR="004C2346" w:rsidRDefault="004C2346">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D64D3C" w14:paraId="33381EA6" w14:textId="77777777">
        <w:trPr>
          <w:cantSplit/>
          <w:trHeight w:val="975"/>
          <w:jc w:val="center"/>
        </w:trPr>
        <w:tc>
          <w:tcPr>
            <w:tcW w:w="720" w:type="dxa"/>
            <w:vMerge/>
            <w:textDirection w:val="tbRlV"/>
            <w:vAlign w:val="center"/>
          </w:tcPr>
          <w:p w14:paraId="527187B6" w14:textId="77777777" w:rsidR="004C2346" w:rsidRDefault="004C2346">
            <w:pPr>
              <w:spacing w:line="240" w:lineRule="exact"/>
              <w:ind w:left="113" w:right="113"/>
              <w:jc w:val="center"/>
              <w:rPr>
                <w:b/>
                <w:color w:val="000000" w:themeColor="text1"/>
                <w:szCs w:val="21"/>
              </w:rPr>
            </w:pPr>
          </w:p>
        </w:tc>
        <w:tc>
          <w:tcPr>
            <w:tcW w:w="9198" w:type="dxa"/>
          </w:tcPr>
          <w:p w14:paraId="687031EC" w14:textId="77777777" w:rsidR="004C2346" w:rsidRDefault="004C2346">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D64D3C" w14:paraId="216BF41F" w14:textId="77777777">
        <w:trPr>
          <w:cantSplit/>
          <w:trHeight w:val="2531"/>
          <w:jc w:val="center"/>
        </w:trPr>
        <w:tc>
          <w:tcPr>
            <w:tcW w:w="720" w:type="dxa"/>
            <w:vMerge w:val="restart"/>
            <w:textDirection w:val="tbRlV"/>
            <w:vAlign w:val="center"/>
          </w:tcPr>
          <w:p w14:paraId="0AFCA013" w14:textId="77777777" w:rsidR="004C2346" w:rsidRDefault="004C2346">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18959D3F" w14:textId="77777777" w:rsidR="004C2346" w:rsidRDefault="004C2346">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139CA828" w14:textId="77777777" w:rsidR="004C2346" w:rsidRDefault="004C2346">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55681326" w14:textId="77777777" w:rsidR="009129ED" w:rsidRPr="009129ED" w:rsidRDefault="009129ED" w:rsidP="009129ED">
            <w:pPr>
              <w:rPr>
                <w:rFonts w:ascii="KaiTi" w:eastAsia="KaiTi" w:hAnsi="KaiTi"/>
                <w:szCs w:val="21"/>
              </w:rPr>
            </w:pPr>
            <w:r w:rsidRPr="009129ED">
              <w:rPr>
                <w:rFonts w:ascii="KaiTi" w:eastAsia="KaiTi" w:hAnsi="KaiTi" w:hint="eastAsia"/>
                <w:szCs w:val="21"/>
              </w:rPr>
              <w:sym w:font="Wingdings 2" w:char="F098"/>
            </w:r>
            <w:r w:rsidRPr="009129ED">
              <w:rPr>
                <w:rFonts w:ascii="KaiTi" w:eastAsia="KaiTi" w:hAnsi="KaiTi" w:hint="eastAsia"/>
                <w:szCs w:val="21"/>
              </w:rPr>
              <w:t xml:space="preserve">质量方针：“质量第一，用户至上，恪守信誉，竭诚服务” </w:t>
            </w:r>
          </w:p>
          <w:p w14:paraId="3EBE3109" w14:textId="14B37A97" w:rsidR="009129ED" w:rsidRDefault="009129ED" w:rsidP="009129ED">
            <w:pPr>
              <w:spacing w:line="300" w:lineRule="exact"/>
              <w:ind w:left="1"/>
              <w:rPr>
                <w:rFonts w:hint="eastAsia"/>
                <w:b/>
                <w:color w:val="000000" w:themeColor="text1"/>
                <w:sz w:val="20"/>
                <w:szCs w:val="20"/>
              </w:rPr>
            </w:pPr>
            <w:r w:rsidRPr="009129ED">
              <w:rPr>
                <w:rFonts w:ascii="KaiTi" w:eastAsia="KaiTi" w:hAnsi="KaiTi" w:hint="eastAsia"/>
                <w:szCs w:val="21"/>
              </w:rPr>
              <w:sym w:font="Wingdings 2" w:char="F098"/>
            </w:r>
            <w:r w:rsidRPr="009129ED">
              <w:rPr>
                <w:rFonts w:ascii="KaiTi" w:eastAsia="KaiTi" w:hAnsi="KaiTi" w:hint="eastAsia"/>
                <w:szCs w:val="21"/>
              </w:rPr>
              <w:t>方针与企业的经营宗旨相适应，协调一致；通过会议传达，沟通，让全体员工理解执行。并定期进行评审（一般一年一次）。</w:t>
            </w:r>
          </w:p>
        </w:tc>
      </w:tr>
      <w:tr w:rsidR="00D64D3C" w14:paraId="0CCD7ACB" w14:textId="77777777">
        <w:trPr>
          <w:cantSplit/>
          <w:trHeight w:val="2553"/>
          <w:jc w:val="center"/>
        </w:trPr>
        <w:tc>
          <w:tcPr>
            <w:tcW w:w="720" w:type="dxa"/>
            <w:vMerge/>
            <w:vAlign w:val="center"/>
          </w:tcPr>
          <w:p w14:paraId="45811889" w14:textId="77777777" w:rsidR="004C2346" w:rsidRDefault="004C2346">
            <w:pPr>
              <w:spacing w:line="240" w:lineRule="exact"/>
              <w:jc w:val="center"/>
              <w:rPr>
                <w:b/>
                <w:color w:val="000000" w:themeColor="text1"/>
                <w:szCs w:val="21"/>
              </w:rPr>
            </w:pPr>
          </w:p>
        </w:tc>
        <w:tc>
          <w:tcPr>
            <w:tcW w:w="9198" w:type="dxa"/>
          </w:tcPr>
          <w:p w14:paraId="0497205B" w14:textId="77777777" w:rsidR="004C2346" w:rsidRDefault="004C2346">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34C0FBB5" w14:textId="77777777" w:rsidR="004C2346" w:rsidRDefault="004C2346">
            <w:pPr>
              <w:spacing w:line="240" w:lineRule="exact"/>
              <w:rPr>
                <w:rFonts w:ascii="楷体_GB2312" w:eastAsia="楷体_GB2312"/>
                <w:b/>
                <w:color w:val="000000" w:themeColor="text1"/>
                <w:sz w:val="20"/>
                <w:szCs w:val="20"/>
              </w:rPr>
            </w:pPr>
          </w:p>
          <w:p w14:paraId="55B6EB80" w14:textId="77777777" w:rsidR="009129ED" w:rsidRDefault="009129ED" w:rsidP="009129E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64473B">
              <w:rPr>
                <w:rFonts w:ascii="楷体_GB2312" w:eastAsia="楷体_GB2312" w:hint="eastAsia"/>
                <w:b/>
                <w:color w:val="000000" w:themeColor="text1"/>
                <w:sz w:val="20"/>
                <w:szCs w:val="20"/>
              </w:rPr>
              <w:t>文件、会议、电话、面谈等方式进行内部沟通</w:t>
            </w:r>
          </w:p>
          <w:p w14:paraId="65757772" w14:textId="77777777" w:rsidR="009129ED" w:rsidRDefault="009129ED" w:rsidP="009129E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14:paraId="66744A78" w14:textId="77777777" w:rsidR="009129ED" w:rsidRDefault="009129ED" w:rsidP="009129ED">
            <w:pPr>
              <w:spacing w:line="240" w:lineRule="exact"/>
              <w:rPr>
                <w:rFonts w:ascii="楷体_GB2312" w:eastAsia="楷体_GB2312"/>
                <w:b/>
                <w:color w:val="000000" w:themeColor="text1"/>
                <w:sz w:val="20"/>
                <w:szCs w:val="20"/>
              </w:rPr>
            </w:pPr>
          </w:p>
          <w:p w14:paraId="1659D9AE" w14:textId="77777777" w:rsidR="009129ED" w:rsidRPr="00521927" w:rsidRDefault="009129ED" w:rsidP="009129E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14:paraId="46BAD662" w14:textId="77777777" w:rsidR="004C2346" w:rsidRPr="009129ED" w:rsidRDefault="004C2346">
            <w:pPr>
              <w:spacing w:line="240" w:lineRule="exact"/>
              <w:rPr>
                <w:rFonts w:ascii="楷体_GB2312" w:eastAsia="楷体_GB2312"/>
                <w:b/>
                <w:color w:val="000000" w:themeColor="text1"/>
                <w:sz w:val="20"/>
                <w:szCs w:val="20"/>
              </w:rPr>
            </w:pPr>
          </w:p>
          <w:p w14:paraId="08BF3649" w14:textId="77777777" w:rsidR="004C2346" w:rsidRDefault="004C234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14:paraId="2A924957" w14:textId="77777777" w:rsidR="004C2346" w:rsidRDefault="004C2346">
            <w:pPr>
              <w:spacing w:line="240" w:lineRule="exact"/>
              <w:rPr>
                <w:rFonts w:ascii="楷体_GB2312" w:eastAsia="楷体_GB2312"/>
                <w:b/>
                <w:color w:val="000000" w:themeColor="text1"/>
                <w:sz w:val="20"/>
                <w:szCs w:val="20"/>
              </w:rPr>
            </w:pPr>
          </w:p>
          <w:p w14:paraId="491458A2" w14:textId="77777777" w:rsidR="004C2346" w:rsidRDefault="004C234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14:paraId="2C992A60" w14:textId="77777777" w:rsidR="004C2346" w:rsidRDefault="004C2346">
            <w:pPr>
              <w:spacing w:line="240" w:lineRule="exact"/>
              <w:rPr>
                <w:rFonts w:ascii="楷体_GB2312" w:eastAsia="楷体_GB2312"/>
                <w:b/>
                <w:color w:val="000000" w:themeColor="text1"/>
                <w:sz w:val="20"/>
                <w:szCs w:val="20"/>
              </w:rPr>
            </w:pPr>
          </w:p>
          <w:p w14:paraId="0AFB7175" w14:textId="77777777" w:rsidR="004C2346" w:rsidRDefault="004C234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14:paraId="6B3C3B0A" w14:textId="77777777" w:rsidR="004C2346" w:rsidRDefault="004C2346">
            <w:pPr>
              <w:spacing w:line="240" w:lineRule="exact"/>
              <w:rPr>
                <w:rFonts w:ascii="楷体_GB2312" w:eastAsia="楷体_GB2312"/>
                <w:b/>
                <w:color w:val="000000" w:themeColor="text1"/>
                <w:sz w:val="20"/>
                <w:szCs w:val="20"/>
              </w:rPr>
            </w:pPr>
          </w:p>
          <w:p w14:paraId="00B1EEEA" w14:textId="77777777" w:rsidR="004C2346" w:rsidRDefault="004C2346">
            <w:pPr>
              <w:spacing w:line="240" w:lineRule="exact"/>
              <w:rPr>
                <w:rFonts w:ascii="楷体_GB2312" w:eastAsia="楷体_GB2312"/>
                <w:b/>
                <w:color w:val="000000" w:themeColor="text1"/>
                <w:szCs w:val="21"/>
              </w:rPr>
            </w:pPr>
          </w:p>
          <w:p w14:paraId="45273949" w14:textId="77777777" w:rsidR="004C2346" w:rsidRDefault="004C2346">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D64D3C" w14:paraId="436D3357" w14:textId="77777777">
        <w:trPr>
          <w:cantSplit/>
          <w:trHeight w:val="2250"/>
          <w:jc w:val="center"/>
        </w:trPr>
        <w:tc>
          <w:tcPr>
            <w:tcW w:w="720" w:type="dxa"/>
            <w:vMerge/>
            <w:vAlign w:val="center"/>
          </w:tcPr>
          <w:p w14:paraId="41EC7172" w14:textId="77777777" w:rsidR="004C2346" w:rsidRDefault="004C2346">
            <w:pPr>
              <w:spacing w:line="240" w:lineRule="exact"/>
              <w:jc w:val="center"/>
              <w:rPr>
                <w:b/>
                <w:color w:val="000000" w:themeColor="text1"/>
                <w:szCs w:val="21"/>
              </w:rPr>
            </w:pPr>
          </w:p>
        </w:tc>
        <w:tc>
          <w:tcPr>
            <w:tcW w:w="9198" w:type="dxa"/>
          </w:tcPr>
          <w:p w14:paraId="26C908FE" w14:textId="77777777" w:rsidR="004C2346" w:rsidRDefault="004C2346">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14:paraId="096AC54E" w14:textId="77777777" w:rsidR="004C2346" w:rsidRDefault="004C2346">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1DCC2104" w14:textId="7F5397D4" w:rsidR="009129ED" w:rsidRPr="004C2346" w:rsidRDefault="009129ED" w:rsidP="009129ED">
            <w:pPr>
              <w:rPr>
                <w:rFonts w:ascii="KaiTi" w:eastAsia="KaiTi" w:hAnsi="KaiTi"/>
                <w:sz w:val="24"/>
              </w:rPr>
            </w:pPr>
            <w:r w:rsidRPr="004C2346">
              <w:rPr>
                <w:rFonts w:ascii="KaiTi" w:eastAsia="KaiTi" w:hAnsi="KaiTi" w:hint="eastAsia"/>
                <w:sz w:val="24"/>
              </w:rPr>
              <w:sym w:font="Wingdings 2" w:char="F098"/>
            </w:r>
            <w:r w:rsidRPr="004C2346">
              <w:rPr>
                <w:rFonts w:ascii="KaiTi" w:eastAsia="KaiTi" w:hAnsi="KaiTi" w:hint="eastAsia"/>
                <w:sz w:val="24"/>
              </w:rPr>
              <w:t>企业提供的资料显示生产程序：供销部、生产技术部共同对客户提出的要求进行评审，确定产品的数量、质量要求、交货期限及其它要求；然后向生产技术部传递交货通知，生技部根据通知的内容，受控条件得到</w:t>
            </w:r>
            <w:r w:rsidR="00892033" w:rsidRPr="004C2346">
              <w:rPr>
                <w:rFonts w:ascii="KaiTi" w:eastAsia="KaiTi" w:hAnsi="KaiTi" w:hint="eastAsia"/>
                <w:sz w:val="24"/>
              </w:rPr>
              <w:t>作业指导书</w:t>
            </w:r>
            <w:r w:rsidRPr="004C2346">
              <w:rPr>
                <w:rFonts w:ascii="KaiTi" w:eastAsia="KaiTi" w:hAnsi="KaiTi" w:hint="eastAsia"/>
                <w:sz w:val="24"/>
              </w:rPr>
              <w:t>、操作规程操作，特殊过程使用作业指导书等。使用设备和量具，进行测量。根据订货要求，生技部下达生产任务书。</w:t>
            </w:r>
          </w:p>
          <w:p w14:paraId="3B1B4642" w14:textId="77777777" w:rsidR="009129ED" w:rsidRPr="004C2346" w:rsidRDefault="009129ED" w:rsidP="009129ED">
            <w:pPr>
              <w:pStyle w:val="Default"/>
              <w:autoSpaceDE/>
              <w:autoSpaceDN/>
              <w:adjustRightInd/>
              <w:spacing w:line="340" w:lineRule="exact"/>
              <w:rPr>
                <w:rFonts w:ascii="KaiTi" w:eastAsia="KaiTi" w:hAnsi="KaiTi"/>
                <w:color w:val="auto"/>
                <w:kern w:val="2"/>
              </w:rPr>
            </w:pPr>
            <w:r w:rsidRPr="004C2346">
              <w:rPr>
                <w:rFonts w:ascii="KaiTi" w:eastAsia="KaiTi" w:hAnsi="KaiTi" w:hint="eastAsia"/>
                <w:color w:val="auto"/>
                <w:kern w:val="2"/>
              </w:rPr>
              <w:sym w:font="Wingdings 2" w:char="F098"/>
            </w:r>
            <w:r w:rsidRPr="004C2346">
              <w:rPr>
                <w:rFonts w:ascii="KaiTi" w:eastAsia="KaiTi" w:hAnsi="KaiTi" w:hint="eastAsia"/>
                <w:color w:val="auto"/>
                <w:kern w:val="2"/>
              </w:rPr>
              <w:t xml:space="preserve">采购过程控制（包括外包过程）：首先编制进货检验规程等作业文件规定采购产品质量要求；其次对采购供方进行了评价，保证采购产品/服务的质量符合公司要求，通过制定采购计划实施采购。 </w:t>
            </w:r>
          </w:p>
          <w:p w14:paraId="20632779" w14:textId="3162BED1" w:rsidR="009129ED" w:rsidRPr="004C2346" w:rsidRDefault="009129ED" w:rsidP="009129ED">
            <w:pPr>
              <w:pStyle w:val="Default"/>
              <w:autoSpaceDE/>
              <w:autoSpaceDN/>
              <w:adjustRightInd/>
              <w:spacing w:line="340" w:lineRule="exact"/>
              <w:rPr>
                <w:rFonts w:ascii="KaiTi" w:eastAsia="KaiTi" w:hAnsi="KaiTi"/>
                <w:color w:val="auto"/>
                <w:kern w:val="2"/>
              </w:rPr>
            </w:pPr>
            <w:r w:rsidRPr="004C2346">
              <w:rPr>
                <w:rFonts w:ascii="KaiTi" w:eastAsia="KaiTi" w:hAnsi="KaiTi" w:hint="eastAsia"/>
                <w:color w:val="auto"/>
                <w:kern w:val="2"/>
                <w:lang w:val="en-GB"/>
              </w:rPr>
              <w:sym w:font="Wingdings 2" w:char="F098"/>
            </w:r>
            <w:r w:rsidRPr="004C2346">
              <w:rPr>
                <w:rFonts w:ascii="KaiTi" w:eastAsia="KaiTi" w:hAnsi="KaiTi" w:hint="eastAsia"/>
                <w:color w:val="auto"/>
                <w:kern w:val="2"/>
                <w:lang w:val="en-GB"/>
              </w:rPr>
              <w:t>生产过程控制：</w:t>
            </w:r>
            <w:r w:rsidR="004C2346" w:rsidRPr="004C2346">
              <w:rPr>
                <w:rFonts w:ascii="KaiTi" w:eastAsia="KaiTi" w:hAnsi="KaiTi" w:hint="eastAsia"/>
                <w:color w:val="000000" w:themeColor="text1"/>
              </w:rPr>
              <w:t>瓶坯采购、吹塑成型、检验</w:t>
            </w:r>
            <w:r w:rsidRPr="004C2346">
              <w:rPr>
                <w:rFonts w:ascii="KaiTi" w:eastAsia="KaiTi" w:hAnsi="KaiTi" w:hint="eastAsia"/>
              </w:rPr>
              <w:t>等过程</w:t>
            </w:r>
            <w:r w:rsidRPr="004C2346">
              <w:rPr>
                <w:rFonts w:ascii="KaiTi" w:eastAsia="KaiTi" w:hAnsi="KaiTi" w:hint="eastAsia"/>
                <w:color w:val="auto"/>
                <w:kern w:val="2"/>
                <w:lang w:val="en-GB"/>
              </w:rPr>
              <w:t>；制定了生产</w:t>
            </w:r>
            <w:r w:rsidRPr="004C2346">
              <w:rPr>
                <w:rFonts w:ascii="KaiTi" w:eastAsia="KaiTi" w:hAnsi="KaiTi" w:hint="eastAsia"/>
                <w:color w:val="auto"/>
                <w:kern w:val="2"/>
              </w:rPr>
              <w:t>设备管理制度、设备操作规程、作业指导书、成品检验规范等管理技术文件。</w:t>
            </w:r>
          </w:p>
          <w:p w14:paraId="16EE0A1A" w14:textId="38D0E172" w:rsidR="009129ED" w:rsidRPr="004C2346" w:rsidRDefault="009129ED" w:rsidP="009129ED">
            <w:pPr>
              <w:rPr>
                <w:rFonts w:ascii="KaiTi" w:eastAsia="KaiTi" w:hAnsi="KaiTi"/>
                <w:sz w:val="24"/>
              </w:rPr>
            </w:pPr>
            <w:r w:rsidRPr="004C2346">
              <w:rPr>
                <w:rFonts w:ascii="KaiTi" w:eastAsia="KaiTi" w:hAnsi="KaiTi" w:hint="eastAsia"/>
                <w:sz w:val="24"/>
              </w:rPr>
              <w:sym w:font="Wingdings 2" w:char="F098"/>
            </w:r>
            <w:r w:rsidRPr="004C2346">
              <w:rPr>
                <w:rFonts w:ascii="KaiTi" w:eastAsia="KaiTi" w:hAnsi="KaiTi" w:hint="eastAsia"/>
                <w:sz w:val="24"/>
              </w:rPr>
              <w:t>配备了</w:t>
            </w:r>
            <w:r w:rsidR="004C2346" w:rsidRPr="004C2346">
              <w:rPr>
                <w:rFonts w:ascii="KaiTi" w:eastAsia="KaiTi" w:hAnsi="KaiTi" w:hint="eastAsia"/>
                <w:sz w:val="24"/>
              </w:rPr>
              <w:t>多功能吹瓶机、全自动吹瓶机、气泵等</w:t>
            </w:r>
            <w:r w:rsidRPr="004C2346">
              <w:rPr>
                <w:rFonts w:ascii="KaiTi" w:eastAsia="KaiTi" w:hAnsi="KaiTi" w:hint="eastAsia"/>
                <w:sz w:val="24"/>
              </w:rPr>
              <w:t xml:space="preserve">，满足生产需求。 </w:t>
            </w:r>
          </w:p>
          <w:p w14:paraId="45064350" w14:textId="754F7B04" w:rsidR="009129ED" w:rsidRPr="004C2346" w:rsidRDefault="009129ED" w:rsidP="009129ED">
            <w:pPr>
              <w:rPr>
                <w:rFonts w:ascii="KaiTi" w:eastAsia="KaiTi" w:hAnsi="KaiTi"/>
                <w:sz w:val="24"/>
              </w:rPr>
            </w:pPr>
            <w:r w:rsidRPr="004C2346">
              <w:rPr>
                <w:rFonts w:ascii="KaiTi" w:eastAsia="KaiTi" w:hAnsi="KaiTi" w:hint="eastAsia"/>
                <w:sz w:val="24"/>
              </w:rPr>
              <w:sym w:font="Wingdings 2" w:char="F098"/>
            </w:r>
            <w:r w:rsidRPr="004C2346">
              <w:rPr>
                <w:rFonts w:ascii="KaiTi" w:eastAsia="KaiTi" w:hAnsi="KaiTi" w:hint="eastAsia"/>
                <w:sz w:val="24"/>
              </w:rPr>
              <w:t>配备了</w:t>
            </w:r>
            <w:r w:rsidR="004C2346" w:rsidRPr="004C2346">
              <w:rPr>
                <w:rFonts w:ascii="KaiTi" w:eastAsia="KaiTi" w:hAnsi="KaiTi" w:hint="eastAsia"/>
                <w:sz w:val="24"/>
              </w:rPr>
              <w:t>量筒、带表卡尺、高度卡尺、电子天平</w:t>
            </w:r>
            <w:r w:rsidRPr="004C2346">
              <w:rPr>
                <w:rFonts w:ascii="KaiTi" w:eastAsia="KaiTi" w:hAnsi="KaiTi" w:hint="eastAsia"/>
                <w:sz w:val="24"/>
              </w:rPr>
              <w:t>等，满足检验需求</w:t>
            </w:r>
          </w:p>
          <w:p w14:paraId="1C5132ED" w14:textId="77777777" w:rsidR="009129ED" w:rsidRPr="004C2346" w:rsidRDefault="009129ED" w:rsidP="009129ED">
            <w:pPr>
              <w:pStyle w:val="Default"/>
              <w:autoSpaceDE/>
              <w:autoSpaceDN/>
              <w:adjustRightInd/>
              <w:spacing w:line="340" w:lineRule="exact"/>
              <w:rPr>
                <w:rFonts w:ascii="KaiTi" w:eastAsia="KaiTi" w:hAnsi="KaiTi"/>
              </w:rPr>
            </w:pPr>
            <w:r w:rsidRPr="004C2346">
              <w:rPr>
                <w:rFonts w:ascii="KaiTi" w:eastAsia="KaiTi" w:hAnsi="KaiTi" w:hint="eastAsia"/>
                <w:color w:val="auto"/>
                <w:kern w:val="2"/>
              </w:rPr>
              <w:sym w:font="Wingdings 2" w:char="F098"/>
            </w:r>
            <w:r w:rsidRPr="004C2346">
              <w:rPr>
                <w:rFonts w:ascii="KaiTi" w:eastAsia="KaiTi" w:hAnsi="KaiTi" w:hint="eastAsia"/>
                <w:color w:val="auto"/>
                <w:kern w:val="2"/>
                <w:lang w:val="en-GB"/>
              </w:rPr>
              <w:t>产品检验：分为原材料、半成品及成品检验，原材料采取进货验证，半成品采取随工序检验，产品采取抽检。</w:t>
            </w:r>
          </w:p>
          <w:p w14:paraId="721B5FEC" w14:textId="703C27C9" w:rsidR="009129ED" w:rsidRPr="004C2346" w:rsidRDefault="009129ED" w:rsidP="009129ED">
            <w:pPr>
              <w:rPr>
                <w:rFonts w:ascii="KaiTi" w:eastAsia="KaiTi" w:hAnsi="KaiTi"/>
                <w:sz w:val="24"/>
              </w:rPr>
            </w:pPr>
            <w:r w:rsidRPr="004C2346">
              <w:rPr>
                <w:rFonts w:ascii="KaiTi" w:eastAsia="KaiTi" w:hAnsi="KaiTi" w:hint="eastAsia"/>
                <w:sz w:val="24"/>
                <w:lang w:val="en-GB"/>
              </w:rPr>
              <w:sym w:font="Wingdings 2" w:char="F098"/>
            </w:r>
            <w:r w:rsidRPr="004C2346">
              <w:rPr>
                <w:rFonts w:ascii="KaiTi" w:eastAsia="KaiTi" w:hAnsi="KaiTi" w:hint="eastAsia"/>
                <w:sz w:val="24"/>
                <w:lang w:val="en-GB"/>
              </w:rPr>
              <w:t>产品销售过程：</w:t>
            </w:r>
            <w:r w:rsidRPr="004C2346">
              <w:rPr>
                <w:rFonts w:ascii="KaiTi" w:eastAsia="KaiTi" w:hAnsi="KaiTi" w:hint="eastAsia"/>
                <w:sz w:val="24"/>
              </w:rPr>
              <w:t>公司主要产品</w:t>
            </w:r>
            <w:r w:rsidR="004C2346" w:rsidRPr="004C2346">
              <w:rPr>
                <w:rFonts w:ascii="KaiTi" w:eastAsia="KaiTi" w:hAnsi="KaiTi" w:hint="eastAsia"/>
                <w:sz w:val="24"/>
              </w:rPr>
              <w:t>许可范围内食品塑料包装、容器加工</w:t>
            </w:r>
            <w:r w:rsidRPr="004C2346">
              <w:rPr>
                <w:rFonts w:ascii="KaiTi" w:eastAsia="KaiTi" w:hAnsi="KaiTi" w:hint="eastAsia"/>
                <w:sz w:val="24"/>
              </w:rPr>
              <w:t>，</w:t>
            </w:r>
            <w:proofErr w:type="gramStart"/>
            <w:r w:rsidRPr="004C2346">
              <w:rPr>
                <w:rFonts w:ascii="KaiTi" w:eastAsia="KaiTi" w:hAnsi="KaiTi" w:hint="eastAsia"/>
                <w:sz w:val="24"/>
              </w:rPr>
              <w:t>且按照</w:t>
            </w:r>
            <w:proofErr w:type="gramEnd"/>
            <w:r w:rsidRPr="004C2346">
              <w:rPr>
                <w:rFonts w:ascii="KaiTi" w:eastAsia="KaiTi" w:hAnsi="KaiTi" w:hint="eastAsia"/>
                <w:sz w:val="24"/>
              </w:rPr>
              <w:t>国家、行业相关标准、顾客提供的技术资料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w:t>
            </w:r>
            <w:proofErr w:type="gramStart"/>
            <w:r w:rsidRPr="004C2346">
              <w:rPr>
                <w:rFonts w:ascii="KaiTi" w:eastAsia="KaiTi" w:hAnsi="KaiTi" w:hint="eastAsia"/>
                <w:sz w:val="24"/>
              </w:rPr>
              <w:t>查符合</w:t>
            </w:r>
            <w:proofErr w:type="gramEnd"/>
            <w:r w:rsidRPr="004C2346">
              <w:rPr>
                <w:rFonts w:ascii="KaiTi" w:eastAsia="KaiTi" w:hAnsi="KaiTi" w:hint="eastAsia"/>
                <w:sz w:val="24"/>
              </w:rPr>
              <w:t>要求。</w:t>
            </w:r>
          </w:p>
          <w:p w14:paraId="1F3BD8EC" w14:textId="0593A724" w:rsidR="009129ED" w:rsidRPr="004C2346" w:rsidRDefault="009129ED" w:rsidP="009129ED">
            <w:pPr>
              <w:pStyle w:val="Default"/>
              <w:spacing w:line="276" w:lineRule="auto"/>
              <w:jc w:val="both"/>
              <w:rPr>
                <w:rFonts w:ascii="KaiTi" w:eastAsia="KaiTi" w:hAnsi="KaiTi"/>
              </w:rPr>
            </w:pPr>
            <w:r w:rsidRPr="004C2346">
              <w:rPr>
                <w:rFonts w:ascii="KaiTi" w:eastAsia="KaiTi" w:hAnsi="KaiTi"/>
                <w:lang w:val="en-GB"/>
              </w:rPr>
              <w:sym w:font="Wingdings 2" w:char="F098"/>
            </w:r>
            <w:r w:rsidRPr="004C2346">
              <w:rPr>
                <w:rFonts w:ascii="KaiTi" w:eastAsia="KaiTi" w:hAnsi="KaiTi" w:hint="eastAsia"/>
              </w:rPr>
              <w:t>该公司目前经识别的特殊过程：</w:t>
            </w:r>
            <w:r w:rsidR="004C2346" w:rsidRPr="004C2346">
              <w:rPr>
                <w:rFonts w:ascii="KaiTi" w:eastAsia="KaiTi" w:hAnsi="KaiTi" w:hint="eastAsia"/>
              </w:rPr>
              <w:t>吹塑成型</w:t>
            </w:r>
          </w:p>
          <w:p w14:paraId="55FD96B2" w14:textId="4DED4DAE" w:rsidR="009129ED" w:rsidRPr="004C2346" w:rsidRDefault="009129ED" w:rsidP="009129ED">
            <w:pPr>
              <w:pStyle w:val="Default"/>
              <w:spacing w:line="276" w:lineRule="auto"/>
              <w:jc w:val="both"/>
              <w:rPr>
                <w:rFonts w:ascii="KaiTi" w:eastAsia="KaiTi" w:hAnsi="KaiTi"/>
              </w:rPr>
            </w:pPr>
            <w:r w:rsidRPr="004C2346">
              <w:rPr>
                <w:rFonts w:ascii="KaiTi" w:eastAsia="KaiTi" w:hAnsi="KaiTi" w:hint="eastAsia"/>
              </w:rPr>
              <w:t>外包过程：</w:t>
            </w:r>
            <w:r w:rsidR="004C2346" w:rsidRPr="004C2346">
              <w:rPr>
                <w:rFonts w:ascii="KaiTi" w:eastAsia="KaiTi" w:hAnsi="KaiTi" w:hint="eastAsia"/>
              </w:rPr>
              <w:t>瓶坯加工</w:t>
            </w:r>
          </w:p>
          <w:p w14:paraId="29AB60F1" w14:textId="77777777" w:rsidR="004C2346" w:rsidRPr="004C2346" w:rsidRDefault="009129ED" w:rsidP="009129ED">
            <w:pPr>
              <w:spacing w:line="240" w:lineRule="exact"/>
              <w:rPr>
                <w:rFonts w:ascii="KaiTi" w:eastAsia="KaiTi" w:hAnsi="KaiTi"/>
                <w:sz w:val="24"/>
              </w:rPr>
            </w:pPr>
            <w:r w:rsidRPr="004C2346">
              <w:rPr>
                <w:rFonts w:ascii="KaiTi" w:eastAsia="KaiTi" w:hAnsi="KaiTi" w:hint="eastAsia"/>
                <w:sz w:val="24"/>
              </w:rPr>
              <w:t>关键过程：</w:t>
            </w:r>
            <w:r w:rsidR="004C2346" w:rsidRPr="004C2346">
              <w:rPr>
                <w:rFonts w:ascii="KaiTi" w:eastAsia="KaiTi" w:hAnsi="KaiTi" w:hint="eastAsia"/>
                <w:color w:val="000000" w:themeColor="text1"/>
                <w:sz w:val="24"/>
              </w:rPr>
              <w:t>瓶坯采购、吹塑成型、检验</w:t>
            </w:r>
            <w:r w:rsidR="004C2346" w:rsidRPr="004C2346">
              <w:rPr>
                <w:rFonts w:ascii="KaiTi" w:eastAsia="KaiTi" w:hAnsi="KaiTi" w:hint="eastAsia"/>
                <w:sz w:val="24"/>
              </w:rPr>
              <w:t>等</w:t>
            </w:r>
          </w:p>
          <w:p w14:paraId="601FEA52" w14:textId="465E45DF" w:rsidR="004C2346" w:rsidRDefault="009129ED" w:rsidP="009129ED">
            <w:pPr>
              <w:spacing w:line="240" w:lineRule="exact"/>
              <w:rPr>
                <w:b/>
                <w:color w:val="000000" w:themeColor="text1"/>
                <w:sz w:val="20"/>
                <w:szCs w:val="20"/>
              </w:rPr>
            </w:pPr>
            <w:r w:rsidRPr="004C2346">
              <w:rPr>
                <w:rFonts w:ascii="KaiTi" w:eastAsia="KaiTi" w:hAnsi="KaiTi" w:hint="eastAsia"/>
                <w:sz w:val="24"/>
              </w:rPr>
              <w:sym w:font="Wingdings 2" w:char="F098"/>
            </w:r>
            <w:r w:rsidRPr="004C2346">
              <w:rPr>
                <w:rFonts w:ascii="KaiTi" w:eastAsia="KaiTi" w:hAnsi="KaiTi" w:hint="eastAsia"/>
                <w:sz w:val="24"/>
              </w:rPr>
              <w:t>质量手册规定了需确认过程识别的要求，提供《过程确认准则》</w:t>
            </w:r>
            <w:r w:rsidRPr="005D7C19">
              <w:rPr>
                <w:rFonts w:ascii="KaiTi" w:eastAsia="KaiTi" w:hAnsi="KaiTi" w:hint="eastAsia"/>
                <w:sz w:val="24"/>
              </w:rPr>
              <w:t>。</w:t>
            </w:r>
          </w:p>
        </w:tc>
      </w:tr>
      <w:tr w:rsidR="00D64D3C" w14:paraId="3DD7C77E" w14:textId="77777777">
        <w:trPr>
          <w:cantSplit/>
          <w:trHeight w:val="2250"/>
          <w:jc w:val="center"/>
        </w:trPr>
        <w:tc>
          <w:tcPr>
            <w:tcW w:w="720" w:type="dxa"/>
            <w:vMerge/>
            <w:vAlign w:val="center"/>
          </w:tcPr>
          <w:p w14:paraId="4F576B7E" w14:textId="77777777" w:rsidR="004C2346" w:rsidRDefault="004C2346">
            <w:pPr>
              <w:spacing w:line="240" w:lineRule="exact"/>
              <w:jc w:val="center"/>
              <w:rPr>
                <w:b/>
                <w:color w:val="000000" w:themeColor="text1"/>
                <w:szCs w:val="21"/>
              </w:rPr>
            </w:pPr>
          </w:p>
        </w:tc>
        <w:tc>
          <w:tcPr>
            <w:tcW w:w="9198" w:type="dxa"/>
          </w:tcPr>
          <w:p w14:paraId="67C3A746" w14:textId="77777777" w:rsidR="004C2346" w:rsidRDefault="004C2346">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72517C4C" w14:textId="0FBAE950" w:rsidR="004C2346" w:rsidRPr="004C2346" w:rsidRDefault="004C2346" w:rsidP="004C2346">
            <w:pPr>
              <w:rPr>
                <w:rFonts w:ascii="KaiTi" w:eastAsia="KaiTi" w:hAnsi="KaiTi" w:cs="宋体"/>
                <w:kern w:val="0"/>
                <w:sz w:val="24"/>
              </w:rPr>
            </w:pPr>
            <w:r w:rsidRPr="004C2346">
              <w:rPr>
                <w:rFonts w:ascii="KaiTi" w:eastAsia="KaiTi" w:hAnsi="KaiTi" w:cstheme="minorEastAsia" w:hint="eastAsia"/>
                <w:sz w:val="24"/>
              </w:rPr>
              <w:t>产品生产根据客户要求、</w:t>
            </w:r>
            <w:r w:rsidRPr="009129ED">
              <w:rPr>
                <w:rFonts w:ascii="KaiTi" w:eastAsia="KaiTi" w:hAnsi="KaiTi"/>
                <w:sz w:val="24"/>
              </w:rPr>
              <w:t>GB4806.1-2016</w:t>
            </w:r>
            <w:r w:rsidRPr="009129ED">
              <w:rPr>
                <w:rFonts w:ascii="KaiTi" w:eastAsia="KaiTi" w:hAnsi="KaiTi" w:hint="eastAsia"/>
                <w:sz w:val="24"/>
              </w:rPr>
              <w:t>《食品安全国家标准</w:t>
            </w:r>
            <w:r w:rsidRPr="009129ED">
              <w:rPr>
                <w:rFonts w:ascii="KaiTi" w:eastAsia="KaiTi" w:hAnsi="KaiTi"/>
                <w:sz w:val="24"/>
              </w:rPr>
              <w:t xml:space="preserve">  </w:t>
            </w:r>
            <w:r w:rsidRPr="009129ED">
              <w:rPr>
                <w:rFonts w:ascii="KaiTi" w:eastAsia="KaiTi" w:hAnsi="KaiTi" w:hint="eastAsia"/>
                <w:sz w:val="24"/>
              </w:rPr>
              <w:t>食品接触材料及制品通用安全要求》、</w:t>
            </w:r>
            <w:r w:rsidRPr="009129ED">
              <w:rPr>
                <w:rFonts w:ascii="KaiTi" w:eastAsia="KaiTi" w:hAnsi="KaiTi"/>
                <w:sz w:val="24"/>
              </w:rPr>
              <w:t>GB4806.6-2016</w:t>
            </w:r>
            <w:r w:rsidRPr="009129ED">
              <w:rPr>
                <w:rFonts w:ascii="KaiTi" w:eastAsia="KaiTi" w:hAnsi="KaiTi" w:hint="eastAsia"/>
                <w:sz w:val="24"/>
              </w:rPr>
              <w:t>《食品安全国家标准</w:t>
            </w:r>
            <w:r w:rsidRPr="009129ED">
              <w:rPr>
                <w:rFonts w:ascii="KaiTi" w:eastAsia="KaiTi" w:hAnsi="KaiTi"/>
                <w:sz w:val="24"/>
              </w:rPr>
              <w:t xml:space="preserve">  </w:t>
            </w:r>
            <w:r w:rsidRPr="009129ED">
              <w:rPr>
                <w:rFonts w:ascii="KaiTi" w:eastAsia="KaiTi" w:hAnsi="KaiTi" w:hint="eastAsia"/>
                <w:sz w:val="24"/>
              </w:rPr>
              <w:t>食品接触用塑料树脂》、</w:t>
            </w:r>
            <w:r w:rsidRPr="009129ED">
              <w:rPr>
                <w:rFonts w:ascii="KaiTi" w:eastAsia="KaiTi" w:hAnsi="KaiTi"/>
                <w:sz w:val="24"/>
              </w:rPr>
              <w:t>GB4806.7-2016</w:t>
            </w:r>
            <w:r w:rsidRPr="009129ED">
              <w:rPr>
                <w:rFonts w:ascii="KaiTi" w:eastAsia="KaiTi" w:hAnsi="KaiTi" w:hint="eastAsia"/>
                <w:sz w:val="24"/>
              </w:rPr>
              <w:t>《食品安全国家标准</w:t>
            </w:r>
            <w:r w:rsidRPr="009129ED">
              <w:rPr>
                <w:rFonts w:ascii="KaiTi" w:eastAsia="KaiTi" w:hAnsi="KaiTi"/>
                <w:sz w:val="24"/>
              </w:rPr>
              <w:t xml:space="preserve">  </w:t>
            </w:r>
            <w:r w:rsidRPr="009129ED">
              <w:rPr>
                <w:rFonts w:ascii="KaiTi" w:eastAsia="KaiTi" w:hAnsi="KaiTi" w:hint="eastAsia"/>
                <w:sz w:val="24"/>
              </w:rPr>
              <w:t>食品接触用塑料材料及制品》、</w:t>
            </w:r>
            <w:r w:rsidRPr="009129ED">
              <w:rPr>
                <w:rFonts w:ascii="KaiTi" w:eastAsia="KaiTi" w:hAnsi="KaiTi"/>
                <w:sz w:val="24"/>
              </w:rPr>
              <w:t>Q110112YTH0001-2020 GB4806.1-2016</w:t>
            </w:r>
            <w:r w:rsidRPr="009129ED">
              <w:rPr>
                <w:rFonts w:ascii="KaiTi" w:eastAsia="KaiTi" w:hAnsi="KaiTi" w:hint="eastAsia"/>
                <w:sz w:val="24"/>
              </w:rPr>
              <w:t>《</w:t>
            </w:r>
            <w:r w:rsidRPr="009129ED">
              <w:rPr>
                <w:rFonts w:ascii="KaiTi" w:eastAsia="KaiTi" w:hAnsi="KaiTi"/>
                <w:sz w:val="24"/>
              </w:rPr>
              <w:t>PET</w:t>
            </w:r>
            <w:r w:rsidRPr="009129ED">
              <w:rPr>
                <w:rFonts w:ascii="KaiTi" w:eastAsia="KaiTi" w:hAnsi="KaiTi" w:hint="eastAsia"/>
                <w:sz w:val="24"/>
              </w:rPr>
              <w:t>塑料瓶（桶）》</w:t>
            </w:r>
            <w:r w:rsidRPr="004C2346">
              <w:rPr>
                <w:rFonts w:ascii="KaiTi" w:eastAsia="KaiTi" w:hAnsi="KaiTi" w:hint="eastAsia"/>
                <w:sz w:val="24"/>
              </w:rPr>
              <w:t>等标准</w:t>
            </w:r>
            <w:r w:rsidRPr="004C2346">
              <w:rPr>
                <w:rFonts w:ascii="KaiTi" w:eastAsia="KaiTi" w:hAnsi="KaiTi" w:hint="eastAsia"/>
                <w:color w:val="333333"/>
                <w:sz w:val="24"/>
                <w:shd w:val="clear" w:color="auto" w:fill="F2F3F7"/>
              </w:rPr>
              <w:t>相关内容</w:t>
            </w:r>
            <w:r w:rsidRPr="004C2346">
              <w:rPr>
                <w:rFonts w:ascii="KaiTi" w:eastAsia="KaiTi" w:hAnsi="KaiTi" w:cs="宋体" w:hint="eastAsia"/>
                <w:kern w:val="0"/>
                <w:sz w:val="24"/>
              </w:rPr>
              <w:t>进行生产。</w:t>
            </w:r>
          </w:p>
          <w:p w14:paraId="3B1A634D" w14:textId="77777777" w:rsidR="004C2346" w:rsidRPr="004C2346" w:rsidRDefault="004C2346" w:rsidP="004C2346">
            <w:pPr>
              <w:rPr>
                <w:rFonts w:ascii="KaiTi" w:eastAsia="KaiTi" w:hAnsi="KaiTi" w:cstheme="minorEastAsia"/>
                <w:sz w:val="24"/>
              </w:rPr>
            </w:pPr>
            <w:r w:rsidRPr="004C2346">
              <w:rPr>
                <w:rFonts w:ascii="KaiTi" w:eastAsia="KaiTi" w:hAnsi="KaiTi" w:cstheme="minorEastAsia" w:hint="eastAsia"/>
                <w:sz w:val="24"/>
              </w:rPr>
              <w:t xml:space="preserve"> 目前，提供给客户的产品均合格</w:t>
            </w:r>
          </w:p>
          <w:p w14:paraId="4488E14F" w14:textId="77777777" w:rsidR="004C2346" w:rsidRDefault="004C2346">
            <w:pPr>
              <w:spacing w:line="240" w:lineRule="exact"/>
              <w:rPr>
                <w:rFonts w:hint="eastAsia"/>
                <w:b/>
                <w:color w:val="000000" w:themeColor="text1"/>
                <w:sz w:val="20"/>
                <w:szCs w:val="20"/>
              </w:rPr>
            </w:pPr>
          </w:p>
          <w:p w14:paraId="52386F69" w14:textId="77777777" w:rsidR="004C2346" w:rsidRDefault="004C2346">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5A16F592" w14:textId="77777777" w:rsidR="004C2346" w:rsidRDefault="004C2346">
            <w:pPr>
              <w:spacing w:line="240" w:lineRule="exact"/>
              <w:rPr>
                <w:b/>
                <w:color w:val="000000" w:themeColor="text1"/>
                <w:sz w:val="20"/>
                <w:szCs w:val="20"/>
              </w:rPr>
            </w:pPr>
          </w:p>
        </w:tc>
      </w:tr>
      <w:tr w:rsidR="00D64D3C" w14:paraId="13E490DC" w14:textId="77777777">
        <w:trPr>
          <w:cantSplit/>
          <w:trHeight w:val="2250"/>
          <w:jc w:val="center"/>
        </w:trPr>
        <w:tc>
          <w:tcPr>
            <w:tcW w:w="720" w:type="dxa"/>
            <w:vMerge/>
            <w:vAlign w:val="center"/>
          </w:tcPr>
          <w:p w14:paraId="1A0D045E" w14:textId="77777777" w:rsidR="004C2346" w:rsidRDefault="004C2346">
            <w:pPr>
              <w:spacing w:line="240" w:lineRule="exact"/>
              <w:jc w:val="center"/>
              <w:rPr>
                <w:b/>
                <w:color w:val="000000" w:themeColor="text1"/>
                <w:szCs w:val="21"/>
              </w:rPr>
            </w:pPr>
          </w:p>
        </w:tc>
        <w:tc>
          <w:tcPr>
            <w:tcW w:w="9198" w:type="dxa"/>
          </w:tcPr>
          <w:p w14:paraId="006D4A97" w14:textId="77777777" w:rsidR="004C2346" w:rsidRDefault="004C2346">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07954A4E" w14:textId="77777777" w:rsidR="004C2346" w:rsidRPr="004C2346" w:rsidRDefault="004C2346" w:rsidP="004C2346">
            <w:pPr>
              <w:rPr>
                <w:rFonts w:ascii="KaiTi" w:eastAsia="KaiTi" w:hAnsi="KaiTi"/>
                <w:szCs w:val="21"/>
              </w:rPr>
            </w:pPr>
            <w:r w:rsidRPr="004C2346">
              <w:rPr>
                <w:rFonts w:ascii="KaiTi" w:eastAsia="KaiTi" w:hAnsi="KaiTi"/>
                <w:szCs w:val="21"/>
              </w:rPr>
              <w:t>——查：20</w:t>
            </w:r>
            <w:r w:rsidRPr="004C2346">
              <w:rPr>
                <w:rFonts w:ascii="KaiTi" w:eastAsia="KaiTi" w:hAnsi="KaiTi" w:hint="eastAsia"/>
                <w:szCs w:val="21"/>
              </w:rPr>
              <w:t>20</w:t>
            </w:r>
            <w:r w:rsidRPr="004C2346">
              <w:rPr>
                <w:rFonts w:ascii="KaiTi" w:eastAsia="KaiTi" w:hAnsi="KaiTi"/>
                <w:szCs w:val="21"/>
              </w:rPr>
              <w:t xml:space="preserve">年7月 7日 </w:t>
            </w:r>
            <w:r w:rsidRPr="004C2346">
              <w:rPr>
                <w:rFonts w:ascii="KaiTi" w:eastAsia="KaiTi" w:hAnsi="KaiTi" w:hint="eastAsia"/>
                <w:szCs w:val="21"/>
              </w:rPr>
              <w:t>成品委托检验报告</w:t>
            </w:r>
          </w:p>
          <w:p w14:paraId="055049A3" w14:textId="77777777" w:rsidR="004C2346" w:rsidRPr="004C2346" w:rsidRDefault="004C2346" w:rsidP="004C2346">
            <w:pPr>
              <w:rPr>
                <w:rFonts w:ascii="KaiTi" w:eastAsia="KaiTi" w:hAnsi="KaiTi"/>
                <w:szCs w:val="21"/>
              </w:rPr>
            </w:pPr>
            <w:r w:rsidRPr="004C2346">
              <w:rPr>
                <w:rFonts w:ascii="KaiTi" w:eastAsia="KaiTi" w:hAnsi="KaiTi" w:hint="eastAsia"/>
                <w:szCs w:val="21"/>
              </w:rPr>
              <w:t>检测单位：北京市产品质量监督检验院</w:t>
            </w:r>
          </w:p>
          <w:p w14:paraId="7425A7A3" w14:textId="77777777" w:rsidR="004C2346" w:rsidRPr="004C2346" w:rsidRDefault="004C2346" w:rsidP="004C2346">
            <w:pPr>
              <w:rPr>
                <w:rFonts w:ascii="KaiTi" w:eastAsia="KaiTi" w:hAnsi="KaiTi"/>
                <w:szCs w:val="21"/>
              </w:rPr>
            </w:pPr>
            <w:r w:rsidRPr="004C2346">
              <w:rPr>
                <w:rFonts w:ascii="KaiTi" w:eastAsia="KaiTi" w:hAnsi="KaiTi" w:hint="eastAsia"/>
                <w:szCs w:val="21"/>
              </w:rPr>
              <w:t>报告编号：0</w:t>
            </w:r>
            <w:r w:rsidRPr="004C2346">
              <w:rPr>
                <w:rFonts w:ascii="KaiTi" w:eastAsia="KaiTi" w:hAnsi="KaiTi"/>
                <w:szCs w:val="21"/>
              </w:rPr>
              <w:t>20-WXG200118</w:t>
            </w:r>
          </w:p>
          <w:p w14:paraId="639D059C" w14:textId="77777777" w:rsidR="004C2346" w:rsidRPr="004C2346" w:rsidRDefault="004C2346" w:rsidP="004C2346">
            <w:pPr>
              <w:rPr>
                <w:rFonts w:ascii="KaiTi" w:eastAsia="KaiTi" w:hAnsi="KaiTi"/>
                <w:szCs w:val="21"/>
              </w:rPr>
            </w:pPr>
            <w:r w:rsidRPr="004C2346">
              <w:rPr>
                <w:rFonts w:ascii="KaiTi" w:eastAsia="KaiTi" w:hAnsi="KaiTi" w:hint="eastAsia"/>
                <w:szCs w:val="21"/>
              </w:rPr>
              <w:t>其余内容详见检验报告扫描件</w:t>
            </w:r>
          </w:p>
          <w:p w14:paraId="35E6AE58" w14:textId="77777777" w:rsidR="004C2346" w:rsidRDefault="004C2346">
            <w:pPr>
              <w:spacing w:line="240" w:lineRule="exact"/>
              <w:rPr>
                <w:rFonts w:hint="eastAsia"/>
                <w:b/>
                <w:color w:val="000000" w:themeColor="text1"/>
                <w:sz w:val="20"/>
                <w:szCs w:val="20"/>
              </w:rPr>
            </w:pPr>
          </w:p>
          <w:p w14:paraId="6DBB3551" w14:textId="77777777" w:rsidR="004C2346" w:rsidRDefault="004C2346">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41F94BFA" w14:textId="77777777" w:rsidR="004C2346" w:rsidRDefault="004C2346">
            <w:pPr>
              <w:spacing w:line="300" w:lineRule="exact"/>
              <w:jc w:val="left"/>
              <w:rPr>
                <w:b/>
                <w:color w:val="000000" w:themeColor="text1"/>
                <w:sz w:val="20"/>
                <w:szCs w:val="20"/>
              </w:rPr>
            </w:pPr>
          </w:p>
        </w:tc>
      </w:tr>
      <w:tr w:rsidR="00D64D3C" w14:paraId="5F680C93" w14:textId="77777777">
        <w:trPr>
          <w:cantSplit/>
          <w:trHeight w:val="1679"/>
          <w:jc w:val="center"/>
        </w:trPr>
        <w:tc>
          <w:tcPr>
            <w:tcW w:w="720" w:type="dxa"/>
            <w:vMerge/>
            <w:vAlign w:val="center"/>
          </w:tcPr>
          <w:p w14:paraId="429615FF" w14:textId="77777777" w:rsidR="004C2346" w:rsidRDefault="004C2346">
            <w:pPr>
              <w:spacing w:line="240" w:lineRule="exact"/>
              <w:jc w:val="center"/>
              <w:rPr>
                <w:b/>
                <w:color w:val="000000" w:themeColor="text1"/>
                <w:szCs w:val="21"/>
              </w:rPr>
            </w:pPr>
          </w:p>
        </w:tc>
        <w:tc>
          <w:tcPr>
            <w:tcW w:w="9198" w:type="dxa"/>
          </w:tcPr>
          <w:p w14:paraId="12D6BBD2" w14:textId="77777777" w:rsidR="004C2346" w:rsidRDefault="004C2346">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52F01525" w14:textId="7395216F" w:rsidR="004C2346" w:rsidRDefault="004C2346">
            <w:pPr>
              <w:spacing w:line="240" w:lineRule="exact"/>
              <w:rPr>
                <w:b/>
                <w:color w:val="000000" w:themeColor="text1"/>
                <w:sz w:val="20"/>
                <w:szCs w:val="20"/>
              </w:rPr>
            </w:pPr>
            <w:r w:rsidRPr="005D7C19">
              <w:rPr>
                <w:rFonts w:ascii="KaiTi" w:eastAsia="KaiTi" w:hAnsi="KaiTi" w:hint="eastAsia"/>
                <w:sz w:val="24"/>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rsidR="00D64D3C" w14:paraId="63C499CD" w14:textId="77777777">
        <w:trPr>
          <w:cantSplit/>
          <w:trHeight w:val="1833"/>
          <w:jc w:val="center"/>
        </w:trPr>
        <w:tc>
          <w:tcPr>
            <w:tcW w:w="720" w:type="dxa"/>
            <w:vMerge/>
            <w:vAlign w:val="center"/>
          </w:tcPr>
          <w:p w14:paraId="35B73EF7" w14:textId="77777777" w:rsidR="004C2346" w:rsidRDefault="004C2346">
            <w:pPr>
              <w:spacing w:line="240" w:lineRule="exact"/>
              <w:jc w:val="center"/>
              <w:rPr>
                <w:b/>
                <w:color w:val="000000" w:themeColor="text1"/>
                <w:szCs w:val="21"/>
              </w:rPr>
            </w:pPr>
          </w:p>
        </w:tc>
        <w:tc>
          <w:tcPr>
            <w:tcW w:w="9198" w:type="dxa"/>
          </w:tcPr>
          <w:p w14:paraId="51F76238" w14:textId="77777777" w:rsidR="004C2346" w:rsidRDefault="004C2346">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1A7FEC0B" w14:textId="77777777" w:rsidR="004C2346" w:rsidRDefault="004C2346">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388F127A" w14:textId="77777777" w:rsidR="004C2346" w:rsidRDefault="004C2346">
            <w:pPr>
              <w:spacing w:line="240" w:lineRule="exact"/>
              <w:rPr>
                <w:b/>
                <w:color w:val="000000" w:themeColor="text1"/>
                <w:sz w:val="20"/>
                <w:szCs w:val="20"/>
              </w:rPr>
            </w:pPr>
          </w:p>
        </w:tc>
      </w:tr>
      <w:tr w:rsidR="00D64D3C" w14:paraId="1946DEBA" w14:textId="77777777">
        <w:trPr>
          <w:cantSplit/>
          <w:trHeight w:val="1263"/>
          <w:jc w:val="center"/>
        </w:trPr>
        <w:tc>
          <w:tcPr>
            <w:tcW w:w="720" w:type="dxa"/>
            <w:vMerge/>
            <w:vAlign w:val="center"/>
          </w:tcPr>
          <w:p w14:paraId="084D3241" w14:textId="77777777" w:rsidR="004C2346" w:rsidRDefault="004C2346">
            <w:pPr>
              <w:spacing w:line="240" w:lineRule="exact"/>
              <w:jc w:val="center"/>
              <w:rPr>
                <w:b/>
                <w:color w:val="000000" w:themeColor="text1"/>
                <w:szCs w:val="21"/>
              </w:rPr>
            </w:pPr>
          </w:p>
        </w:tc>
        <w:tc>
          <w:tcPr>
            <w:tcW w:w="9198" w:type="dxa"/>
          </w:tcPr>
          <w:p w14:paraId="148DA6DB" w14:textId="77777777" w:rsidR="004C2346" w:rsidRDefault="004C2346">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D64D3C" w14:paraId="09B2759D" w14:textId="77777777">
        <w:trPr>
          <w:cantSplit/>
          <w:trHeight w:val="1403"/>
          <w:jc w:val="center"/>
        </w:trPr>
        <w:tc>
          <w:tcPr>
            <w:tcW w:w="720" w:type="dxa"/>
            <w:vMerge/>
            <w:vAlign w:val="center"/>
          </w:tcPr>
          <w:p w14:paraId="4EDB3DC4" w14:textId="77777777" w:rsidR="004C2346" w:rsidRDefault="004C2346">
            <w:pPr>
              <w:spacing w:line="240" w:lineRule="exact"/>
              <w:jc w:val="center"/>
              <w:rPr>
                <w:b/>
                <w:color w:val="000000" w:themeColor="text1"/>
                <w:szCs w:val="21"/>
              </w:rPr>
            </w:pPr>
          </w:p>
        </w:tc>
        <w:tc>
          <w:tcPr>
            <w:tcW w:w="9198" w:type="dxa"/>
          </w:tcPr>
          <w:p w14:paraId="4BDD6AE2" w14:textId="77777777" w:rsidR="004C2346" w:rsidRDefault="004C2346">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085A4269" w14:textId="77777777" w:rsidR="004C2346" w:rsidRDefault="004C2346">
            <w:pPr>
              <w:spacing w:line="240" w:lineRule="exact"/>
              <w:rPr>
                <w:b/>
                <w:color w:val="000000" w:themeColor="text1"/>
                <w:spacing w:val="-4"/>
                <w:sz w:val="20"/>
                <w:szCs w:val="20"/>
              </w:rPr>
            </w:pPr>
          </w:p>
        </w:tc>
      </w:tr>
      <w:tr w:rsidR="00D64D3C" w14:paraId="4614524F" w14:textId="77777777">
        <w:trPr>
          <w:cantSplit/>
          <w:trHeight w:val="961"/>
          <w:jc w:val="center"/>
        </w:trPr>
        <w:tc>
          <w:tcPr>
            <w:tcW w:w="720" w:type="dxa"/>
            <w:vMerge/>
            <w:vAlign w:val="center"/>
          </w:tcPr>
          <w:p w14:paraId="1E56B5BE" w14:textId="77777777" w:rsidR="004C2346" w:rsidRDefault="004C2346">
            <w:pPr>
              <w:spacing w:line="240" w:lineRule="exact"/>
              <w:jc w:val="center"/>
              <w:rPr>
                <w:b/>
                <w:color w:val="000000" w:themeColor="text1"/>
                <w:szCs w:val="21"/>
              </w:rPr>
            </w:pPr>
          </w:p>
        </w:tc>
        <w:tc>
          <w:tcPr>
            <w:tcW w:w="9198" w:type="dxa"/>
          </w:tcPr>
          <w:p w14:paraId="7F870C37" w14:textId="77777777" w:rsidR="004C2346" w:rsidRDefault="004C2346">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14:paraId="7AECA425" w14:textId="14076417" w:rsidR="004C2346" w:rsidRDefault="004C2346">
            <w:pPr>
              <w:spacing w:line="240" w:lineRule="exact"/>
              <w:rPr>
                <w:b/>
                <w:color w:val="000000" w:themeColor="text1"/>
                <w:sz w:val="20"/>
                <w:szCs w:val="20"/>
              </w:rPr>
            </w:pPr>
            <w:r>
              <w:rPr>
                <w:rFonts w:hint="eastAsia"/>
                <w:b/>
                <w:color w:val="000000" w:themeColor="text1"/>
                <w:sz w:val="20"/>
                <w:szCs w:val="20"/>
              </w:rPr>
              <w:t>无</w:t>
            </w:r>
          </w:p>
          <w:p w14:paraId="63621D8B" w14:textId="77777777" w:rsidR="004C2346" w:rsidRDefault="004C2346">
            <w:pPr>
              <w:spacing w:line="240" w:lineRule="exact"/>
              <w:rPr>
                <w:b/>
                <w:color w:val="000000" w:themeColor="text1"/>
                <w:sz w:val="20"/>
                <w:szCs w:val="20"/>
              </w:rPr>
            </w:pPr>
          </w:p>
        </w:tc>
      </w:tr>
      <w:tr w:rsidR="00D64D3C" w14:paraId="47004947" w14:textId="77777777">
        <w:trPr>
          <w:cantSplit/>
          <w:trHeight w:val="1277"/>
          <w:jc w:val="center"/>
        </w:trPr>
        <w:tc>
          <w:tcPr>
            <w:tcW w:w="720" w:type="dxa"/>
            <w:vMerge/>
            <w:vAlign w:val="center"/>
          </w:tcPr>
          <w:p w14:paraId="14A6815C" w14:textId="77777777" w:rsidR="004C2346" w:rsidRDefault="004C2346">
            <w:pPr>
              <w:spacing w:line="240" w:lineRule="exact"/>
              <w:jc w:val="center"/>
              <w:rPr>
                <w:b/>
                <w:color w:val="000000" w:themeColor="text1"/>
                <w:szCs w:val="21"/>
              </w:rPr>
            </w:pPr>
          </w:p>
        </w:tc>
        <w:tc>
          <w:tcPr>
            <w:tcW w:w="9198" w:type="dxa"/>
          </w:tcPr>
          <w:p w14:paraId="52BD6609" w14:textId="77777777" w:rsidR="004C2346" w:rsidRDefault="004C2346">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9547DB" w14:paraId="55BD2D85" w14:textId="77777777">
        <w:trPr>
          <w:cantSplit/>
          <w:trHeight w:val="1415"/>
          <w:jc w:val="center"/>
        </w:trPr>
        <w:tc>
          <w:tcPr>
            <w:tcW w:w="720" w:type="dxa"/>
            <w:vMerge w:val="restart"/>
            <w:textDirection w:val="tbRlV"/>
            <w:vAlign w:val="center"/>
          </w:tcPr>
          <w:p w14:paraId="7107F2BF" w14:textId="77777777" w:rsidR="009547DB" w:rsidRDefault="009547DB" w:rsidP="009547DB">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0316A4FE" w14:textId="77777777" w:rsidR="009547DB" w:rsidRDefault="009547DB" w:rsidP="009547DB">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4D9E8766" w14:textId="5B78EB68" w:rsidR="009547DB" w:rsidRDefault="009547DB" w:rsidP="009547DB">
            <w:pPr>
              <w:spacing w:line="240" w:lineRule="exact"/>
              <w:ind w:firstLineChars="50" w:firstLine="120"/>
              <w:rPr>
                <w:b/>
                <w:color w:val="000000" w:themeColor="text1"/>
                <w:sz w:val="20"/>
                <w:szCs w:val="20"/>
              </w:rPr>
            </w:pPr>
            <w:r w:rsidRPr="00D115AA">
              <w:rPr>
                <w:rFonts w:ascii="KaiTi" w:eastAsia="KaiTi" w:hAnsi="KaiTi" w:hint="eastAsia"/>
                <w:sz w:val="24"/>
              </w:rPr>
              <w:t>提供了文件化可分解的目标、指标，经查问分解到各部门，经查阅建立的管理目标符合标准要求，在方针的框架下展开，每季度考核一次，查看202</w:t>
            </w:r>
            <w:r>
              <w:rPr>
                <w:rFonts w:ascii="KaiTi" w:eastAsia="KaiTi" w:hAnsi="KaiTi"/>
                <w:sz w:val="24"/>
              </w:rPr>
              <w:t>0</w:t>
            </w:r>
            <w:r w:rsidRPr="00D115AA">
              <w:rPr>
                <w:rFonts w:ascii="KaiTi" w:eastAsia="KaiTi" w:hAnsi="KaiTi" w:hint="eastAsia"/>
                <w:sz w:val="24"/>
              </w:rPr>
              <w:t>年</w:t>
            </w:r>
            <w:r w:rsidRPr="00D115AA">
              <w:rPr>
                <w:rFonts w:ascii="KaiTi" w:eastAsia="KaiTi" w:hAnsi="KaiTi"/>
                <w:sz w:val="24"/>
              </w:rPr>
              <w:t>1</w:t>
            </w:r>
            <w:r>
              <w:rPr>
                <w:rFonts w:ascii="KaiTi" w:eastAsia="KaiTi" w:hAnsi="KaiTi"/>
                <w:sz w:val="24"/>
              </w:rPr>
              <w:t>2</w:t>
            </w:r>
            <w:r w:rsidRPr="00D115AA">
              <w:rPr>
                <w:rFonts w:ascii="KaiTi" w:eastAsia="KaiTi" w:hAnsi="KaiTi" w:hint="eastAsia"/>
                <w:sz w:val="24"/>
              </w:rPr>
              <w:t>月</w:t>
            </w:r>
            <w:r>
              <w:rPr>
                <w:rFonts w:ascii="KaiTi" w:eastAsia="KaiTi" w:hAnsi="KaiTi"/>
                <w:sz w:val="24"/>
              </w:rPr>
              <w:t>30</w:t>
            </w:r>
            <w:r w:rsidRPr="00D115AA">
              <w:rPr>
                <w:rFonts w:ascii="KaiTi" w:eastAsia="KaiTi" w:hAnsi="KaiTi" w:hint="eastAsia"/>
                <w:sz w:val="24"/>
              </w:rPr>
              <w:t>日的考核结果，经</w:t>
            </w:r>
            <w:proofErr w:type="gramStart"/>
            <w:r w:rsidRPr="00D115AA">
              <w:rPr>
                <w:rFonts w:ascii="KaiTi" w:eastAsia="KaiTi" w:hAnsi="KaiTi" w:hint="eastAsia"/>
                <w:sz w:val="24"/>
              </w:rPr>
              <w:t>查目标</w:t>
            </w:r>
            <w:proofErr w:type="gramEnd"/>
            <w:r w:rsidRPr="00D115AA">
              <w:rPr>
                <w:rFonts w:ascii="KaiTi" w:eastAsia="KaiTi" w:hAnsi="KaiTi" w:hint="eastAsia"/>
                <w:sz w:val="24"/>
              </w:rPr>
              <w:t>完成。并制定了管理方案，经查已完成，符合要求</w:t>
            </w:r>
          </w:p>
        </w:tc>
      </w:tr>
      <w:tr w:rsidR="009547DB" w14:paraId="4DFB780F" w14:textId="77777777">
        <w:trPr>
          <w:cantSplit/>
          <w:trHeight w:val="1415"/>
          <w:jc w:val="center"/>
        </w:trPr>
        <w:tc>
          <w:tcPr>
            <w:tcW w:w="720" w:type="dxa"/>
            <w:vMerge/>
            <w:textDirection w:val="tbRlV"/>
            <w:vAlign w:val="center"/>
          </w:tcPr>
          <w:p w14:paraId="55881C82" w14:textId="77777777" w:rsidR="009547DB" w:rsidRDefault="009547DB" w:rsidP="009547DB">
            <w:pPr>
              <w:spacing w:line="240" w:lineRule="exact"/>
              <w:ind w:left="113" w:right="113"/>
              <w:jc w:val="center"/>
              <w:rPr>
                <w:b/>
                <w:color w:val="000000" w:themeColor="text1"/>
                <w:szCs w:val="21"/>
              </w:rPr>
            </w:pPr>
          </w:p>
        </w:tc>
        <w:tc>
          <w:tcPr>
            <w:tcW w:w="9198" w:type="dxa"/>
          </w:tcPr>
          <w:p w14:paraId="59A2F26A" w14:textId="77777777" w:rsidR="009547DB" w:rsidRDefault="009547DB" w:rsidP="009547DB">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61BA9538" w14:textId="1BE65E78" w:rsidR="009547DB" w:rsidRDefault="009547DB" w:rsidP="009547DB">
            <w:pPr>
              <w:spacing w:line="240" w:lineRule="exact"/>
              <w:ind w:left="120" w:hangingChars="50" w:hanging="120"/>
              <w:rPr>
                <w:b/>
                <w:color w:val="000000" w:themeColor="text1"/>
                <w:sz w:val="20"/>
                <w:szCs w:val="20"/>
              </w:rPr>
            </w:pPr>
            <w:r w:rsidRPr="00D115AA">
              <w:rPr>
                <w:rFonts w:ascii="KaiTi" w:eastAsia="KaiTi" w:hAnsi="KaiTi" w:hint="eastAsia"/>
                <w:sz w:val="24"/>
                <w:lang w:val="zh-CN"/>
              </w:rPr>
              <w:t>公司通过电话，走访等形式，接受顾客反馈，了解顾客满意度信息，发放调查表对顾客满意度进行定量测量。提供“顾客满意程度调查表”，调查主要内容：</w:t>
            </w:r>
            <w:r w:rsidRPr="00D115AA">
              <w:rPr>
                <w:rFonts w:ascii="KaiTi" w:eastAsia="KaiTi" w:hAnsi="KaiTi" w:hint="eastAsia"/>
                <w:sz w:val="24"/>
              </w:rPr>
              <w:t>质量、价格、性能、服务等方面的满意程度</w:t>
            </w:r>
            <w:r w:rsidRPr="00D115AA">
              <w:rPr>
                <w:rFonts w:ascii="KaiTi" w:eastAsia="KaiTi" w:hAnsi="KaiTi" w:hint="eastAsia"/>
                <w:sz w:val="24"/>
                <w:lang w:val="zh-CN"/>
              </w:rPr>
              <w:t>等，</w:t>
            </w:r>
            <w:r w:rsidRPr="00D115AA">
              <w:rPr>
                <w:rFonts w:ascii="KaiTi" w:eastAsia="KaiTi" w:hAnsi="KaiTi" w:hint="eastAsia"/>
                <w:sz w:val="24"/>
              </w:rPr>
              <w:t>各项得分求平均值得最终结果</w:t>
            </w:r>
            <w:r w:rsidRPr="00D115AA">
              <w:rPr>
                <w:rFonts w:ascii="KaiTi" w:eastAsia="KaiTi" w:hAnsi="KaiTi" w:hint="eastAsia"/>
                <w:sz w:val="24"/>
                <w:lang w:val="zh-CN"/>
              </w:rPr>
              <w:t>。</w:t>
            </w:r>
            <w:r w:rsidRPr="00D115AA">
              <w:rPr>
                <w:rFonts w:ascii="KaiTi" w:eastAsia="KaiTi" w:hAnsi="KaiTi" w:hint="eastAsia"/>
                <w:sz w:val="24"/>
              </w:rPr>
              <w:t>提供顾客满意调查分析。最终顾客满意率9</w:t>
            </w:r>
            <w:r>
              <w:rPr>
                <w:rFonts w:ascii="KaiTi" w:eastAsia="KaiTi" w:hAnsi="KaiTi"/>
                <w:sz w:val="24"/>
              </w:rPr>
              <w:t>7</w:t>
            </w:r>
            <w:r w:rsidRPr="00D115AA">
              <w:rPr>
                <w:rFonts w:ascii="KaiTi" w:eastAsia="KaiTi" w:hAnsi="KaiTi" w:hint="eastAsia"/>
                <w:sz w:val="24"/>
              </w:rPr>
              <w:t>%。</w:t>
            </w:r>
          </w:p>
        </w:tc>
      </w:tr>
      <w:tr w:rsidR="009547DB" w14:paraId="2E8A5C75" w14:textId="77777777">
        <w:trPr>
          <w:cantSplit/>
          <w:trHeight w:val="2117"/>
          <w:jc w:val="center"/>
        </w:trPr>
        <w:tc>
          <w:tcPr>
            <w:tcW w:w="720" w:type="dxa"/>
            <w:vMerge/>
            <w:textDirection w:val="tbRlV"/>
            <w:vAlign w:val="center"/>
          </w:tcPr>
          <w:p w14:paraId="4339B4CF" w14:textId="77777777" w:rsidR="009547DB" w:rsidRDefault="009547DB" w:rsidP="009547DB">
            <w:pPr>
              <w:spacing w:line="240" w:lineRule="exact"/>
              <w:ind w:left="201" w:right="113" w:hangingChars="100" w:hanging="201"/>
              <w:jc w:val="center"/>
              <w:rPr>
                <w:b/>
                <w:color w:val="000000" w:themeColor="text1"/>
                <w:sz w:val="20"/>
              </w:rPr>
            </w:pPr>
          </w:p>
        </w:tc>
        <w:tc>
          <w:tcPr>
            <w:tcW w:w="9198" w:type="dxa"/>
          </w:tcPr>
          <w:p w14:paraId="7471287A" w14:textId="77777777" w:rsidR="009547DB" w:rsidRDefault="009547DB" w:rsidP="009547D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342AD039" w14:textId="1368B47A" w:rsidR="009547DB" w:rsidRPr="00D115AA" w:rsidRDefault="009547DB" w:rsidP="009547DB">
            <w:pPr>
              <w:rPr>
                <w:rFonts w:ascii="KaiTi" w:eastAsia="KaiTi" w:hAnsi="KaiTi"/>
              </w:rPr>
            </w:pPr>
            <w:r w:rsidRPr="00D115AA">
              <w:rPr>
                <w:rFonts w:ascii="KaiTi" w:eastAsia="KaiTi" w:hAnsi="KaiTi" w:hint="eastAsia"/>
              </w:rPr>
              <w:t xml:space="preserve">按照策划的安排于 2020 年 </w:t>
            </w:r>
            <w:r>
              <w:rPr>
                <w:rFonts w:ascii="KaiTi" w:eastAsia="KaiTi" w:hAnsi="KaiTi"/>
              </w:rPr>
              <w:t>11</w:t>
            </w:r>
            <w:r w:rsidRPr="00D115AA">
              <w:rPr>
                <w:rFonts w:ascii="KaiTi" w:eastAsia="KaiTi" w:hAnsi="KaiTi" w:hint="eastAsia"/>
              </w:rPr>
              <w:t xml:space="preserve">月 </w:t>
            </w:r>
            <w:r>
              <w:rPr>
                <w:rFonts w:ascii="KaiTi" w:eastAsia="KaiTi" w:hAnsi="KaiTi"/>
              </w:rPr>
              <w:t>24-25</w:t>
            </w:r>
            <w:r w:rsidRPr="00D115AA">
              <w:rPr>
                <w:rFonts w:ascii="KaiTi" w:eastAsia="KaiTi" w:hAnsi="KaiTi" w:hint="eastAsia"/>
              </w:rPr>
              <w:t xml:space="preserve">日进行了一次集中式的内部审核，经查阅资料及与管代沟通，内审 员没有审核自己的工作，查阅内审记录，符合策划安排，提出 </w:t>
            </w:r>
            <w:r>
              <w:rPr>
                <w:rFonts w:ascii="KaiTi" w:eastAsia="KaiTi" w:hAnsi="KaiTi"/>
              </w:rPr>
              <w:t>1</w:t>
            </w:r>
            <w:r w:rsidRPr="00D115AA">
              <w:rPr>
                <w:rFonts w:ascii="KaiTi" w:eastAsia="KaiTi" w:hAnsi="KaiTi" w:hint="eastAsia"/>
              </w:rPr>
              <w:t>项不符合，分别在</w:t>
            </w:r>
            <w:r>
              <w:rPr>
                <w:rFonts w:ascii="KaiTi" w:eastAsia="KaiTi" w:hAnsi="KaiTi" w:hint="eastAsia"/>
              </w:rPr>
              <w:t>7</w:t>
            </w:r>
            <w:r>
              <w:rPr>
                <w:rFonts w:ascii="KaiTi" w:eastAsia="KaiTi" w:hAnsi="KaiTi"/>
              </w:rPr>
              <w:t>.5</w:t>
            </w:r>
            <w:r w:rsidRPr="00D115AA">
              <w:rPr>
                <w:rFonts w:ascii="KaiTi" w:eastAsia="KaiTi" w:hAnsi="KaiTi" w:hint="eastAsia"/>
              </w:rPr>
              <w:t>条款，责任部门进行了分析原因、 采取纠正/纠正措施并验证了有效性，内</w:t>
            </w:r>
            <w:proofErr w:type="gramStart"/>
            <w:r w:rsidRPr="00D115AA">
              <w:rPr>
                <w:rFonts w:ascii="KaiTi" w:eastAsia="KaiTi" w:hAnsi="KaiTi" w:hint="eastAsia"/>
              </w:rPr>
              <w:t>审报告</w:t>
            </w:r>
            <w:proofErr w:type="gramEnd"/>
            <w:r w:rsidRPr="00D115AA">
              <w:rPr>
                <w:rFonts w:ascii="KaiTi" w:eastAsia="KaiTi" w:hAnsi="KaiTi" w:hint="eastAsia"/>
              </w:rPr>
              <w:t>中对管理体系的符合性、充分性和运行有效性进行了评价。</w:t>
            </w:r>
          </w:p>
          <w:p w14:paraId="6982F6F1" w14:textId="77777777" w:rsidR="009547DB" w:rsidRPr="00D115AA" w:rsidRDefault="009547DB" w:rsidP="009547DB">
            <w:pPr>
              <w:rPr>
                <w:rFonts w:ascii="KaiTi" w:eastAsia="KaiTi" w:hAnsi="KaiTi"/>
              </w:rPr>
            </w:pPr>
            <w:r w:rsidRPr="00D115AA">
              <w:rPr>
                <w:rFonts w:ascii="KaiTi" w:eastAsia="KaiTi" w:hAnsi="KaiTi" w:hint="eastAsia"/>
              </w:rPr>
              <w:t xml:space="preserve"> 内</w:t>
            </w:r>
            <w:proofErr w:type="gramStart"/>
            <w:r w:rsidRPr="00D115AA">
              <w:rPr>
                <w:rFonts w:ascii="KaiTi" w:eastAsia="KaiTi" w:hAnsi="KaiTi" w:hint="eastAsia"/>
              </w:rPr>
              <w:t>审符合</w:t>
            </w:r>
            <w:proofErr w:type="gramEnd"/>
            <w:r w:rsidRPr="00D115AA">
              <w:rPr>
                <w:rFonts w:ascii="KaiTi" w:eastAsia="KaiTi" w:hAnsi="KaiTi" w:hint="eastAsia"/>
              </w:rPr>
              <w:t>要求。</w:t>
            </w:r>
          </w:p>
          <w:p w14:paraId="60486C64" w14:textId="77777777" w:rsidR="009547DB" w:rsidRDefault="009547DB" w:rsidP="009547DB">
            <w:pPr>
              <w:spacing w:line="240" w:lineRule="exact"/>
              <w:rPr>
                <w:b/>
                <w:color w:val="000000" w:themeColor="text1"/>
                <w:spacing w:val="-8"/>
                <w:sz w:val="20"/>
                <w:szCs w:val="20"/>
              </w:rPr>
            </w:pPr>
          </w:p>
          <w:p w14:paraId="6BD03B93" w14:textId="77777777" w:rsidR="009547DB" w:rsidRDefault="009547DB" w:rsidP="009547DB">
            <w:pPr>
              <w:spacing w:line="240" w:lineRule="exact"/>
              <w:rPr>
                <w:b/>
                <w:color w:val="000000" w:themeColor="text1"/>
                <w:sz w:val="20"/>
                <w:szCs w:val="20"/>
              </w:rPr>
            </w:pPr>
          </w:p>
        </w:tc>
      </w:tr>
      <w:tr w:rsidR="009547DB" w14:paraId="7B4A84DD" w14:textId="77777777">
        <w:trPr>
          <w:cantSplit/>
          <w:trHeight w:val="1826"/>
          <w:jc w:val="center"/>
        </w:trPr>
        <w:tc>
          <w:tcPr>
            <w:tcW w:w="720" w:type="dxa"/>
            <w:vMerge/>
            <w:textDirection w:val="tbRlV"/>
            <w:vAlign w:val="center"/>
          </w:tcPr>
          <w:p w14:paraId="0D09B745" w14:textId="77777777" w:rsidR="009547DB" w:rsidRDefault="009547DB" w:rsidP="009547DB">
            <w:pPr>
              <w:spacing w:line="240" w:lineRule="exact"/>
              <w:ind w:left="201" w:right="113" w:hangingChars="100" w:hanging="201"/>
              <w:jc w:val="center"/>
              <w:rPr>
                <w:b/>
                <w:color w:val="000000" w:themeColor="text1"/>
                <w:sz w:val="20"/>
              </w:rPr>
            </w:pPr>
          </w:p>
        </w:tc>
        <w:tc>
          <w:tcPr>
            <w:tcW w:w="9198" w:type="dxa"/>
          </w:tcPr>
          <w:p w14:paraId="5573274C" w14:textId="77777777" w:rsidR="009547DB" w:rsidRDefault="009547DB" w:rsidP="009547D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4ECF21A5" w14:textId="23D6B17D" w:rsidR="009547DB" w:rsidRDefault="009547DB" w:rsidP="009547DB">
            <w:pPr>
              <w:spacing w:line="240" w:lineRule="exact"/>
              <w:rPr>
                <w:b/>
                <w:color w:val="000000" w:themeColor="text1"/>
                <w:sz w:val="20"/>
                <w:szCs w:val="20"/>
              </w:rPr>
            </w:pPr>
            <w:r w:rsidRPr="00D115AA">
              <w:rPr>
                <w:rFonts w:ascii="KaiTi" w:eastAsia="KaiTi" w:hAnsi="KaiTi" w:hint="eastAsia"/>
                <w:color w:val="000000" w:themeColor="text1"/>
                <w:sz w:val="24"/>
              </w:rPr>
              <w:t xml:space="preserve">按照策划的安排于 2020 年 </w:t>
            </w:r>
            <w:r>
              <w:rPr>
                <w:rFonts w:ascii="KaiTi" w:eastAsia="KaiTi" w:hAnsi="KaiTi"/>
                <w:color w:val="000000" w:themeColor="text1"/>
                <w:sz w:val="24"/>
              </w:rPr>
              <w:t>11</w:t>
            </w:r>
            <w:r w:rsidRPr="00D115AA">
              <w:rPr>
                <w:rFonts w:ascii="KaiTi" w:eastAsia="KaiTi" w:hAnsi="KaiTi" w:hint="eastAsia"/>
                <w:color w:val="000000" w:themeColor="text1"/>
                <w:sz w:val="24"/>
              </w:rPr>
              <w:t xml:space="preserve">月 </w:t>
            </w:r>
            <w:r>
              <w:rPr>
                <w:rFonts w:ascii="KaiTi" w:eastAsia="KaiTi" w:hAnsi="KaiTi"/>
                <w:color w:val="000000" w:themeColor="text1"/>
                <w:sz w:val="24"/>
              </w:rPr>
              <w:t>2</w:t>
            </w:r>
            <w:r>
              <w:rPr>
                <w:rFonts w:ascii="KaiTi" w:eastAsia="KaiTi" w:hAnsi="KaiTi"/>
                <w:color w:val="000000" w:themeColor="text1"/>
                <w:sz w:val="24"/>
              </w:rPr>
              <w:t>8</w:t>
            </w:r>
            <w:r w:rsidRPr="00D115AA">
              <w:rPr>
                <w:rFonts w:ascii="KaiTi" w:eastAsia="KaiTi" w:hAnsi="KaiTi" w:hint="eastAsia"/>
                <w:color w:val="000000" w:themeColor="text1"/>
                <w:sz w:val="24"/>
              </w:rPr>
              <w:t>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D64D3C" w14:paraId="28335F37" w14:textId="77777777">
        <w:trPr>
          <w:cantSplit/>
          <w:trHeight w:val="1834"/>
          <w:jc w:val="center"/>
        </w:trPr>
        <w:tc>
          <w:tcPr>
            <w:tcW w:w="720" w:type="dxa"/>
            <w:vMerge/>
            <w:vAlign w:val="center"/>
          </w:tcPr>
          <w:p w14:paraId="74D80EE3" w14:textId="77777777" w:rsidR="004C2346" w:rsidRDefault="004C2346">
            <w:pPr>
              <w:spacing w:line="240" w:lineRule="exact"/>
              <w:jc w:val="center"/>
              <w:rPr>
                <w:b/>
                <w:color w:val="000000" w:themeColor="text1"/>
                <w:sz w:val="20"/>
              </w:rPr>
            </w:pPr>
          </w:p>
        </w:tc>
        <w:tc>
          <w:tcPr>
            <w:tcW w:w="9198" w:type="dxa"/>
          </w:tcPr>
          <w:p w14:paraId="1FC01D5E" w14:textId="77777777" w:rsidR="004C2346" w:rsidRDefault="004C2346">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D64D3C" w14:paraId="16067951" w14:textId="77777777">
        <w:trPr>
          <w:cantSplit/>
          <w:trHeight w:val="1546"/>
          <w:jc w:val="center"/>
        </w:trPr>
        <w:tc>
          <w:tcPr>
            <w:tcW w:w="720" w:type="dxa"/>
            <w:vMerge/>
            <w:vAlign w:val="center"/>
          </w:tcPr>
          <w:p w14:paraId="55D88012" w14:textId="77777777" w:rsidR="004C2346" w:rsidRDefault="004C2346">
            <w:pPr>
              <w:spacing w:line="240" w:lineRule="exact"/>
              <w:jc w:val="center"/>
              <w:rPr>
                <w:b/>
                <w:color w:val="000000" w:themeColor="text1"/>
                <w:sz w:val="20"/>
              </w:rPr>
            </w:pPr>
          </w:p>
        </w:tc>
        <w:tc>
          <w:tcPr>
            <w:tcW w:w="9198" w:type="dxa"/>
          </w:tcPr>
          <w:p w14:paraId="6DB60A21" w14:textId="77777777" w:rsidR="004C2346" w:rsidRDefault="004C2346">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14:paraId="7BAF7AC9" w14:textId="77777777" w:rsidR="004C2346" w:rsidRDefault="004C2346">
            <w:pPr>
              <w:spacing w:line="240" w:lineRule="exact"/>
              <w:rPr>
                <w:b/>
                <w:color w:val="000000" w:themeColor="text1"/>
                <w:sz w:val="20"/>
                <w:szCs w:val="20"/>
              </w:rPr>
            </w:pPr>
          </w:p>
        </w:tc>
      </w:tr>
      <w:tr w:rsidR="00D64D3C" w14:paraId="7BFE93E8" w14:textId="77777777">
        <w:trPr>
          <w:cantSplit/>
          <w:trHeight w:val="1399"/>
          <w:jc w:val="center"/>
        </w:trPr>
        <w:tc>
          <w:tcPr>
            <w:tcW w:w="720" w:type="dxa"/>
            <w:vMerge/>
            <w:vAlign w:val="center"/>
          </w:tcPr>
          <w:p w14:paraId="1168DB7D" w14:textId="77777777" w:rsidR="004C2346" w:rsidRDefault="004C2346">
            <w:pPr>
              <w:spacing w:line="240" w:lineRule="exact"/>
              <w:jc w:val="center"/>
              <w:rPr>
                <w:b/>
                <w:color w:val="000000" w:themeColor="text1"/>
                <w:sz w:val="20"/>
              </w:rPr>
            </w:pPr>
          </w:p>
        </w:tc>
        <w:tc>
          <w:tcPr>
            <w:tcW w:w="9198" w:type="dxa"/>
          </w:tcPr>
          <w:p w14:paraId="7EB913B0" w14:textId="77777777" w:rsidR="004C2346" w:rsidRDefault="004C2346">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1D353981" w14:textId="77777777" w:rsidR="004C2346" w:rsidRDefault="004C2346">
            <w:pPr>
              <w:spacing w:line="300" w:lineRule="exact"/>
              <w:rPr>
                <w:b/>
                <w:color w:val="000000" w:themeColor="text1"/>
                <w:sz w:val="20"/>
                <w:szCs w:val="20"/>
              </w:rPr>
            </w:pPr>
          </w:p>
          <w:p w14:paraId="1DEBD95D" w14:textId="77777777" w:rsidR="004C2346" w:rsidRDefault="004C2346">
            <w:pPr>
              <w:spacing w:line="240" w:lineRule="exact"/>
              <w:rPr>
                <w:b/>
                <w:color w:val="000000" w:themeColor="text1"/>
                <w:sz w:val="20"/>
                <w:szCs w:val="20"/>
              </w:rPr>
            </w:pPr>
          </w:p>
        </w:tc>
      </w:tr>
      <w:tr w:rsidR="00D64D3C" w14:paraId="2B772B52" w14:textId="77777777">
        <w:trPr>
          <w:cantSplit/>
          <w:trHeight w:val="1404"/>
          <w:jc w:val="center"/>
        </w:trPr>
        <w:tc>
          <w:tcPr>
            <w:tcW w:w="720" w:type="dxa"/>
            <w:vMerge/>
            <w:vAlign w:val="center"/>
          </w:tcPr>
          <w:p w14:paraId="707D244A" w14:textId="77777777" w:rsidR="004C2346" w:rsidRDefault="004C2346">
            <w:pPr>
              <w:spacing w:line="240" w:lineRule="exact"/>
              <w:jc w:val="center"/>
              <w:rPr>
                <w:b/>
                <w:color w:val="000000" w:themeColor="text1"/>
                <w:sz w:val="20"/>
              </w:rPr>
            </w:pPr>
          </w:p>
        </w:tc>
        <w:tc>
          <w:tcPr>
            <w:tcW w:w="9198" w:type="dxa"/>
          </w:tcPr>
          <w:p w14:paraId="0BE61236" w14:textId="77777777" w:rsidR="004C2346" w:rsidRDefault="004C2346">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145567AE" w14:textId="77777777" w:rsidR="004C2346" w:rsidRDefault="004C2346">
            <w:pPr>
              <w:spacing w:line="240" w:lineRule="exact"/>
              <w:rPr>
                <w:b/>
                <w:color w:val="000000" w:themeColor="text1"/>
                <w:sz w:val="20"/>
                <w:szCs w:val="20"/>
              </w:rPr>
            </w:pPr>
          </w:p>
        </w:tc>
      </w:tr>
      <w:tr w:rsidR="00D64D3C" w14:paraId="6A0C12CD" w14:textId="77777777">
        <w:trPr>
          <w:cantSplit/>
          <w:trHeight w:val="850"/>
          <w:jc w:val="center"/>
        </w:trPr>
        <w:tc>
          <w:tcPr>
            <w:tcW w:w="720" w:type="dxa"/>
            <w:vMerge/>
            <w:tcBorders>
              <w:bottom w:val="single" w:sz="4" w:space="0" w:color="auto"/>
            </w:tcBorders>
            <w:vAlign w:val="center"/>
          </w:tcPr>
          <w:p w14:paraId="15C5A99B" w14:textId="77777777" w:rsidR="004C2346" w:rsidRDefault="004C2346">
            <w:pPr>
              <w:spacing w:line="240" w:lineRule="exact"/>
              <w:jc w:val="center"/>
              <w:rPr>
                <w:b/>
                <w:color w:val="000000" w:themeColor="text1"/>
                <w:sz w:val="20"/>
              </w:rPr>
            </w:pPr>
          </w:p>
        </w:tc>
        <w:tc>
          <w:tcPr>
            <w:tcW w:w="9198" w:type="dxa"/>
            <w:tcBorders>
              <w:bottom w:val="single" w:sz="4" w:space="0" w:color="auto"/>
            </w:tcBorders>
          </w:tcPr>
          <w:p w14:paraId="5B08575B" w14:textId="77777777" w:rsidR="004C2346" w:rsidRDefault="004C2346">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D64D3C" w14:paraId="4EDB0640" w14:textId="77777777">
        <w:trPr>
          <w:cantSplit/>
          <w:trHeight w:val="1550"/>
          <w:jc w:val="center"/>
        </w:trPr>
        <w:tc>
          <w:tcPr>
            <w:tcW w:w="720" w:type="dxa"/>
            <w:vMerge w:val="restart"/>
            <w:vAlign w:val="center"/>
          </w:tcPr>
          <w:p w14:paraId="6C3A2D05" w14:textId="77777777" w:rsidR="004C2346" w:rsidRDefault="004C2346">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0EDDFDE6" w14:textId="77777777" w:rsidR="004C2346" w:rsidRDefault="004C2346">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75621560" w14:textId="581F6C1A" w:rsidR="004C2346" w:rsidRDefault="009547DB">
            <w:pPr>
              <w:spacing w:line="240" w:lineRule="exact"/>
              <w:rPr>
                <w:b/>
                <w:color w:val="000000" w:themeColor="text1"/>
                <w:sz w:val="20"/>
                <w:szCs w:val="20"/>
              </w:rPr>
            </w:pPr>
            <w:r w:rsidRPr="00D115AA">
              <w:rPr>
                <w:rFonts w:ascii="KaiTi" w:eastAsia="KaiTi" w:hAnsi="KaiTi" w:hint="eastAsia"/>
                <w:color w:val="000000" w:themeColor="text1"/>
                <w:sz w:val="24"/>
              </w:rPr>
              <w:t>对内</w:t>
            </w:r>
            <w:proofErr w:type="gramStart"/>
            <w:r w:rsidRPr="00D115AA">
              <w:rPr>
                <w:rFonts w:ascii="KaiTi" w:eastAsia="KaiTi" w:hAnsi="KaiTi" w:hint="eastAsia"/>
                <w:color w:val="000000" w:themeColor="text1"/>
                <w:sz w:val="24"/>
              </w:rPr>
              <w:t>审提出</w:t>
            </w:r>
            <w:proofErr w:type="gramEnd"/>
            <w:r w:rsidRPr="00D115AA">
              <w:rPr>
                <w:rFonts w:ascii="KaiTi" w:eastAsia="KaiTi" w:hAnsi="KaiTi" w:hint="eastAsia"/>
                <w:color w:val="000000" w:themeColor="text1"/>
                <w:sz w:val="24"/>
              </w:rPr>
              <w:t>的不符合进行原因分析，并完成了整改。对管理评审提出的不符合及改进要求，进行原 因分析，制定了具体措施，目前已实施。纠正措施尚可，预防措施欠缺。</w:t>
            </w:r>
          </w:p>
        </w:tc>
      </w:tr>
      <w:tr w:rsidR="00D64D3C" w14:paraId="424AFFCF" w14:textId="77777777">
        <w:trPr>
          <w:cantSplit/>
          <w:trHeight w:val="1259"/>
          <w:jc w:val="center"/>
        </w:trPr>
        <w:tc>
          <w:tcPr>
            <w:tcW w:w="720" w:type="dxa"/>
            <w:vMerge/>
            <w:vAlign w:val="center"/>
          </w:tcPr>
          <w:p w14:paraId="438BA130" w14:textId="77777777" w:rsidR="004C2346" w:rsidRDefault="004C234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5EB38368" w14:textId="77777777" w:rsidR="004C2346" w:rsidRDefault="004C2346">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27C505DF" w14:textId="5353132F" w:rsidR="004C2346" w:rsidRDefault="009547DB">
            <w:pPr>
              <w:spacing w:line="240" w:lineRule="exact"/>
              <w:rPr>
                <w:b/>
                <w:color w:val="000000" w:themeColor="text1"/>
                <w:spacing w:val="-20"/>
                <w:sz w:val="20"/>
                <w:szCs w:val="20"/>
              </w:rPr>
            </w:pPr>
            <w:r>
              <w:rPr>
                <w:rFonts w:hint="eastAsia"/>
                <w:b/>
                <w:color w:val="000000" w:themeColor="text1"/>
                <w:spacing w:val="-20"/>
                <w:sz w:val="20"/>
                <w:szCs w:val="20"/>
              </w:rPr>
              <w:t>无</w:t>
            </w:r>
          </w:p>
          <w:p w14:paraId="4C7F14BA" w14:textId="77777777" w:rsidR="004C2346" w:rsidRDefault="004C2346">
            <w:pPr>
              <w:spacing w:line="240" w:lineRule="exact"/>
              <w:rPr>
                <w:b/>
                <w:color w:val="000000" w:themeColor="text1"/>
                <w:sz w:val="20"/>
                <w:szCs w:val="20"/>
              </w:rPr>
            </w:pPr>
          </w:p>
        </w:tc>
      </w:tr>
      <w:tr w:rsidR="00D64D3C" w14:paraId="793D5C3A" w14:textId="77777777">
        <w:trPr>
          <w:cantSplit/>
          <w:trHeight w:val="1259"/>
          <w:jc w:val="center"/>
        </w:trPr>
        <w:tc>
          <w:tcPr>
            <w:tcW w:w="720" w:type="dxa"/>
            <w:vMerge/>
            <w:vAlign w:val="center"/>
          </w:tcPr>
          <w:p w14:paraId="524472AD" w14:textId="77777777" w:rsidR="004C2346" w:rsidRDefault="004C234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6F045D1" w14:textId="77777777" w:rsidR="004C2346" w:rsidRDefault="004C234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6AB33D23" w14:textId="739C6028" w:rsidR="004C2346" w:rsidRDefault="009547DB">
            <w:pPr>
              <w:spacing w:line="240" w:lineRule="exact"/>
              <w:rPr>
                <w:b/>
                <w:color w:val="000000" w:themeColor="text1"/>
                <w:spacing w:val="-20"/>
                <w:sz w:val="20"/>
                <w:szCs w:val="20"/>
              </w:rPr>
            </w:pPr>
            <w:r>
              <w:rPr>
                <w:rFonts w:hint="eastAsia"/>
                <w:b/>
                <w:color w:val="000000" w:themeColor="text1"/>
                <w:spacing w:val="-20"/>
                <w:sz w:val="20"/>
                <w:szCs w:val="20"/>
              </w:rPr>
              <w:t>无</w:t>
            </w:r>
          </w:p>
        </w:tc>
      </w:tr>
      <w:tr w:rsidR="00D64D3C" w14:paraId="55C5BB4C" w14:textId="77777777">
        <w:trPr>
          <w:cantSplit/>
          <w:trHeight w:val="1259"/>
          <w:jc w:val="center"/>
        </w:trPr>
        <w:tc>
          <w:tcPr>
            <w:tcW w:w="720" w:type="dxa"/>
            <w:vMerge/>
            <w:vAlign w:val="center"/>
          </w:tcPr>
          <w:p w14:paraId="42080838" w14:textId="77777777" w:rsidR="004C2346" w:rsidRDefault="004C234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49301C97" w14:textId="77777777" w:rsidR="004C2346" w:rsidRDefault="004C234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D64D3C" w14:paraId="34F4B4D7" w14:textId="77777777">
        <w:trPr>
          <w:cantSplit/>
          <w:trHeight w:val="980"/>
          <w:jc w:val="center"/>
        </w:trPr>
        <w:tc>
          <w:tcPr>
            <w:tcW w:w="720" w:type="dxa"/>
            <w:vMerge/>
            <w:vAlign w:val="center"/>
          </w:tcPr>
          <w:p w14:paraId="1DAF48C6" w14:textId="77777777" w:rsidR="004C2346" w:rsidRDefault="004C234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8879890" w14:textId="77777777" w:rsidR="004C2346" w:rsidRDefault="004C2346">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2ACA5E7E" w14:textId="77777777" w:rsidR="004C2346" w:rsidRDefault="004C2346">
      <w:pPr>
        <w:spacing w:line="300" w:lineRule="exact"/>
        <w:rPr>
          <w:b/>
          <w:color w:val="000000" w:themeColor="text1"/>
          <w:sz w:val="26"/>
          <w:szCs w:val="26"/>
        </w:rPr>
      </w:pPr>
    </w:p>
    <w:p w14:paraId="3097DF11" w14:textId="77777777" w:rsidR="004C2346" w:rsidRDefault="004C2346">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4D555A1B" w14:textId="409248FB" w:rsidR="004C2346" w:rsidRDefault="004C2346">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9547DB">
        <w:rPr>
          <w:rFonts w:hint="eastAsia"/>
          <w:b/>
          <w:color w:val="000000" w:themeColor="text1"/>
        </w:rPr>
        <w:t>1</w:t>
      </w:r>
      <w:r>
        <w:rPr>
          <w:rFonts w:hint="eastAsia"/>
          <w:b/>
          <w:color w:val="000000" w:themeColor="text1"/>
        </w:rPr>
        <w:t>项；其中</w:t>
      </w:r>
      <w:r>
        <w:rPr>
          <w:b/>
          <w:color w:val="000000" w:themeColor="text1"/>
        </w:rPr>
        <w:pict w14:anchorId="5DAB80AC">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9547DB">
        <w:rPr>
          <w:rFonts w:hint="eastAsia"/>
          <w:b/>
          <w:color w:val="000000" w:themeColor="text1"/>
        </w:rPr>
        <w:t>0</w:t>
      </w:r>
      <w:r>
        <w:rPr>
          <w:rFonts w:hint="eastAsia"/>
          <w:b/>
          <w:color w:val="000000" w:themeColor="text1"/>
        </w:rPr>
        <w:t>项，一般不符合</w:t>
      </w:r>
      <w:r w:rsidR="009547DB">
        <w:rPr>
          <w:rFonts w:hint="eastAsia"/>
          <w:b/>
          <w:color w:val="000000" w:themeColor="text1"/>
        </w:rPr>
        <w:t>1</w:t>
      </w:r>
      <w:r>
        <w:rPr>
          <w:rFonts w:hint="eastAsia"/>
          <w:b/>
          <w:color w:val="000000" w:themeColor="text1"/>
        </w:rPr>
        <w:t>项，观察项</w:t>
      </w:r>
      <w:r w:rsidR="009547DB">
        <w:rPr>
          <w:rFonts w:hint="eastAsia"/>
          <w:b/>
          <w:color w:val="000000" w:themeColor="text1"/>
        </w:rPr>
        <w:t>0</w:t>
      </w:r>
      <w:r>
        <w:rPr>
          <w:rFonts w:hint="eastAsia"/>
          <w:b/>
          <w:color w:val="000000" w:themeColor="text1"/>
        </w:rPr>
        <w:t>项分布在</w:t>
      </w:r>
      <w:r w:rsidR="009547DB">
        <w:rPr>
          <w:rFonts w:hint="eastAsia"/>
          <w:b/>
          <w:color w:val="000000" w:themeColor="text1"/>
        </w:rPr>
        <w:t>生产技术</w:t>
      </w:r>
      <w:r>
        <w:rPr>
          <w:rFonts w:hint="eastAsia"/>
          <w:b/>
          <w:color w:val="000000" w:themeColor="text1"/>
        </w:rPr>
        <w:t>部门</w:t>
      </w:r>
      <w:r w:rsidR="009547DB">
        <w:rPr>
          <w:rFonts w:hint="eastAsia"/>
          <w:b/>
          <w:color w:val="000000" w:themeColor="text1"/>
        </w:rPr>
        <w:t>8</w:t>
      </w:r>
      <w:r w:rsidR="009547DB">
        <w:rPr>
          <w:b/>
          <w:color w:val="000000" w:themeColor="text1"/>
        </w:rPr>
        <w:t>.5.1</w:t>
      </w:r>
      <w:r>
        <w:rPr>
          <w:rFonts w:hint="eastAsia"/>
          <w:b/>
          <w:color w:val="000000" w:themeColor="text1"/>
        </w:rPr>
        <w:t>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14:paraId="5E6E89DC" w14:textId="66348226" w:rsidR="004C2346" w:rsidRDefault="004C2346">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9547DB">
        <w:rPr>
          <w:rFonts w:ascii="宋体" w:hAnsi="宋体" w:hint="eastAsia"/>
          <w:b/>
          <w:color w:val="000000" w:themeColor="text1"/>
          <w:spacing w:val="-10"/>
          <w:szCs w:val="21"/>
        </w:rPr>
        <w:t>■</w:t>
      </w:r>
      <w:r>
        <w:rPr>
          <w:rFonts w:hint="eastAsia"/>
          <w:b/>
          <w:color w:val="000000" w:themeColor="text1"/>
        </w:rPr>
        <w:t>不大</w:t>
      </w:r>
    </w:p>
    <w:p w14:paraId="51ABA4C6" w14:textId="77777777" w:rsidR="004C2346" w:rsidRDefault="004C2346">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40DD1054" w14:textId="77777777" w:rsidR="004C2346" w:rsidRDefault="004C234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D64D3C" w14:paraId="30702AFA" w14:textId="77777777">
        <w:tc>
          <w:tcPr>
            <w:tcW w:w="5246" w:type="dxa"/>
          </w:tcPr>
          <w:p w14:paraId="7BC83C88" w14:textId="77777777" w:rsidR="004C2346" w:rsidRDefault="004C2346">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4BC71B53" w14:textId="77777777" w:rsidR="004C2346" w:rsidRDefault="004C2346">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64D3C" w14:paraId="74C95939" w14:textId="77777777">
        <w:tc>
          <w:tcPr>
            <w:tcW w:w="5246" w:type="dxa"/>
          </w:tcPr>
          <w:p w14:paraId="5A2D7AE8" w14:textId="77777777" w:rsidR="004C2346" w:rsidRDefault="004C234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1DD0F811" w14:textId="77777777" w:rsidR="004C2346" w:rsidRDefault="004C2346">
            <w:pPr>
              <w:snapToGrid w:val="0"/>
              <w:spacing w:line="360" w:lineRule="auto"/>
              <w:rPr>
                <w:rFonts w:ascii="宋体" w:hAnsi="宋体"/>
                <w:b/>
                <w:color w:val="000000" w:themeColor="text1"/>
                <w:szCs w:val="21"/>
              </w:rPr>
            </w:pPr>
          </w:p>
        </w:tc>
      </w:tr>
      <w:tr w:rsidR="00D64D3C" w14:paraId="4280DE11" w14:textId="77777777">
        <w:tc>
          <w:tcPr>
            <w:tcW w:w="5246" w:type="dxa"/>
          </w:tcPr>
          <w:p w14:paraId="6B70D09F" w14:textId="77777777" w:rsidR="004C2346" w:rsidRDefault="004C234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620059C6" w14:textId="77777777" w:rsidR="004C2346" w:rsidRDefault="004C2346">
            <w:pPr>
              <w:snapToGrid w:val="0"/>
              <w:spacing w:line="360" w:lineRule="auto"/>
              <w:rPr>
                <w:rFonts w:ascii="宋体" w:hAnsi="宋体"/>
                <w:b/>
                <w:color w:val="000000" w:themeColor="text1"/>
                <w:szCs w:val="21"/>
              </w:rPr>
            </w:pPr>
          </w:p>
        </w:tc>
      </w:tr>
      <w:tr w:rsidR="00D64D3C" w14:paraId="6B18325E" w14:textId="77777777">
        <w:tc>
          <w:tcPr>
            <w:tcW w:w="5246" w:type="dxa"/>
          </w:tcPr>
          <w:p w14:paraId="64D4038C" w14:textId="77777777" w:rsidR="004C2346" w:rsidRDefault="004C234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3498F5BD" w14:textId="77777777" w:rsidR="004C2346" w:rsidRDefault="004C2346">
            <w:pPr>
              <w:snapToGrid w:val="0"/>
              <w:spacing w:line="360" w:lineRule="auto"/>
              <w:rPr>
                <w:rFonts w:ascii="宋体" w:hAnsi="宋体"/>
                <w:b/>
                <w:color w:val="000000" w:themeColor="text1"/>
                <w:szCs w:val="21"/>
              </w:rPr>
            </w:pPr>
          </w:p>
        </w:tc>
      </w:tr>
    </w:tbl>
    <w:p w14:paraId="1A5130C5" w14:textId="77777777" w:rsidR="004C2346" w:rsidRDefault="004C2346">
      <w:pPr>
        <w:snapToGrid w:val="0"/>
        <w:spacing w:line="360" w:lineRule="auto"/>
        <w:ind w:leftChars="-337" w:left="-191" w:hangingChars="271" w:hanging="517"/>
        <w:rPr>
          <w:b/>
          <w:color w:val="000000" w:themeColor="text1"/>
          <w:spacing w:val="-10"/>
          <w:szCs w:val="21"/>
        </w:rPr>
      </w:pPr>
    </w:p>
    <w:p w14:paraId="37C8A958" w14:textId="77777777" w:rsidR="004C2346" w:rsidRDefault="004C2346">
      <w:pPr>
        <w:snapToGrid w:val="0"/>
        <w:spacing w:line="360" w:lineRule="auto"/>
        <w:rPr>
          <w:b/>
          <w:color w:val="000000" w:themeColor="text1"/>
          <w:spacing w:val="-10"/>
          <w:szCs w:val="21"/>
        </w:rPr>
      </w:pPr>
    </w:p>
    <w:p w14:paraId="28155C27" w14:textId="77777777" w:rsidR="004C2346" w:rsidRDefault="004C2346">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567D0D12" w14:textId="356CDD72" w:rsidR="004C2346" w:rsidRDefault="009547DB">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4C2346">
        <w:rPr>
          <w:rFonts w:ascii="宋体" w:hAnsi="宋体" w:hint="eastAsia"/>
          <w:b/>
          <w:color w:val="000000" w:themeColor="text1"/>
          <w:szCs w:val="21"/>
        </w:rPr>
        <w:t xml:space="preserve">达到审核目的 </w:t>
      </w:r>
    </w:p>
    <w:p w14:paraId="166B61A1" w14:textId="77777777" w:rsidR="004C2346" w:rsidRDefault="004C234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lastRenderedPageBreak/>
        <w:t>□未</w:t>
      </w:r>
      <w:r>
        <w:rPr>
          <w:rFonts w:ascii="宋体" w:hAnsi="宋体" w:hint="eastAsia"/>
          <w:b/>
          <w:color w:val="000000" w:themeColor="text1"/>
          <w:szCs w:val="21"/>
        </w:rPr>
        <w:t>达到审核目的，未达到目的的原因是：</w:t>
      </w:r>
    </w:p>
    <w:p w14:paraId="308D1B28" w14:textId="77777777" w:rsidR="004C2346" w:rsidRDefault="004C2346">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D64D3C" w14:paraId="0EBB7560" w14:textId="77777777">
        <w:trPr>
          <w:trHeight w:val="4952"/>
        </w:trPr>
        <w:tc>
          <w:tcPr>
            <w:tcW w:w="10080" w:type="dxa"/>
          </w:tcPr>
          <w:p w14:paraId="305793D1" w14:textId="1BA580B1" w:rsidR="004C2346" w:rsidRDefault="004C2346">
            <w:pPr>
              <w:spacing w:line="280" w:lineRule="exact"/>
              <w:rPr>
                <w:b/>
                <w:color w:val="000000" w:themeColor="text1"/>
                <w:sz w:val="22"/>
                <w:szCs w:val="22"/>
              </w:rPr>
            </w:pPr>
            <w:r>
              <w:rPr>
                <w:rFonts w:hint="eastAsia"/>
                <w:b/>
                <w:color w:val="000000" w:themeColor="text1"/>
                <w:spacing w:val="-10"/>
                <w:sz w:val="22"/>
                <w:szCs w:val="22"/>
              </w:rPr>
              <w:t xml:space="preserve">1. </w:t>
            </w:r>
            <w:r w:rsidR="009547DB">
              <w:rPr>
                <w:rFonts w:ascii="宋体" w:hAnsi="宋体"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2ACE7AF0" w14:textId="77777777" w:rsidR="004C2346" w:rsidRDefault="004C2346">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4E4F2400" w14:textId="32401736" w:rsidR="004C2346" w:rsidRDefault="009547DB">
            <w:pPr>
              <w:spacing w:line="240" w:lineRule="exact"/>
              <w:rPr>
                <w:b/>
                <w:color w:val="000000" w:themeColor="text1"/>
                <w:sz w:val="22"/>
                <w:szCs w:val="22"/>
              </w:rPr>
            </w:pPr>
            <w:r>
              <w:rPr>
                <w:rFonts w:ascii="宋体" w:hAnsi="宋体" w:hint="eastAsia"/>
                <w:b/>
                <w:color w:val="000000" w:themeColor="text1"/>
                <w:spacing w:val="-10"/>
                <w:szCs w:val="21"/>
              </w:rPr>
              <w:t>■</w:t>
            </w:r>
            <w:r w:rsidR="004C2346">
              <w:rPr>
                <w:rFonts w:hint="eastAsia"/>
                <w:b/>
                <w:color w:val="000000" w:themeColor="text1"/>
                <w:sz w:val="22"/>
                <w:szCs w:val="22"/>
              </w:rPr>
              <w:t xml:space="preserve">QMS  </w:t>
            </w:r>
            <w:r w:rsidR="004C2346">
              <w:rPr>
                <w:rFonts w:hint="eastAsia"/>
                <w:b/>
                <w:color w:val="000000" w:themeColor="text1"/>
                <w:spacing w:val="-10"/>
                <w:szCs w:val="21"/>
              </w:rPr>
              <w:t>□</w:t>
            </w:r>
            <w:r w:rsidR="004C2346">
              <w:rPr>
                <w:rFonts w:hint="eastAsia"/>
                <w:b/>
                <w:color w:val="000000" w:themeColor="text1"/>
                <w:sz w:val="22"/>
                <w:szCs w:val="22"/>
              </w:rPr>
              <w:t xml:space="preserve">EMS  </w:t>
            </w:r>
            <w:r w:rsidR="004C2346">
              <w:rPr>
                <w:rFonts w:hint="eastAsia"/>
                <w:b/>
                <w:color w:val="000000" w:themeColor="text1"/>
                <w:spacing w:val="-10"/>
                <w:szCs w:val="21"/>
              </w:rPr>
              <w:t>□</w:t>
            </w:r>
            <w:r w:rsidR="004C2346">
              <w:rPr>
                <w:rFonts w:hint="eastAsia"/>
                <w:b/>
                <w:color w:val="000000" w:themeColor="text1"/>
                <w:sz w:val="22"/>
                <w:szCs w:val="22"/>
              </w:rPr>
              <w:t>OHSMS</w:t>
            </w:r>
            <w:r w:rsidR="004C2346">
              <w:rPr>
                <w:rFonts w:hint="eastAsia"/>
                <w:b/>
                <w:color w:val="000000" w:themeColor="text1"/>
                <w:sz w:val="22"/>
                <w:szCs w:val="22"/>
              </w:rPr>
              <w:t>持续的符合性及运行的有效性，以及与认证范围的持续相关性和适宜性及自我完善机制等。</w:t>
            </w:r>
          </w:p>
          <w:p w14:paraId="4D24F388" w14:textId="77777777" w:rsidR="004C2346" w:rsidRDefault="004C2346">
            <w:pPr>
              <w:spacing w:line="240" w:lineRule="exact"/>
              <w:rPr>
                <w:b/>
                <w:color w:val="000000" w:themeColor="text1"/>
                <w:sz w:val="22"/>
                <w:szCs w:val="22"/>
              </w:rPr>
            </w:pPr>
          </w:p>
          <w:p w14:paraId="7A2B06BC" w14:textId="3F75319B" w:rsidR="009547DB" w:rsidRPr="00D115AA" w:rsidRDefault="009547DB" w:rsidP="009547DB">
            <w:pPr>
              <w:spacing w:line="240" w:lineRule="exact"/>
              <w:rPr>
                <w:rFonts w:ascii="KaiTi" w:eastAsia="KaiTi" w:hAnsi="KaiTi"/>
                <w:color w:val="000000" w:themeColor="text1"/>
                <w:sz w:val="24"/>
              </w:rPr>
            </w:pPr>
            <w:r w:rsidRPr="00D115AA">
              <w:rPr>
                <w:rFonts w:ascii="KaiTi" w:eastAsia="KaiTi" w:hAnsi="KaiTi" w:hint="eastAsia"/>
                <w:color w:val="000000" w:themeColor="text1"/>
                <w:sz w:val="24"/>
              </w:rPr>
              <w:t>根据审核发现，审核组一致认为，</w:t>
            </w:r>
            <w:r w:rsidRPr="00164A58">
              <w:rPr>
                <w:rFonts w:ascii="KaiTi" w:eastAsia="KaiTi" w:hAnsi="KaiTi" w:cs="楷体"/>
                <w:color w:val="333333"/>
                <w:szCs w:val="21"/>
                <w:shd w:val="clear" w:color="auto" w:fill="FFFFFF"/>
              </w:rPr>
              <w:t>北京源泰恒塑料制品有限公司</w:t>
            </w:r>
            <w:r w:rsidRPr="00D115AA">
              <w:rPr>
                <w:rFonts w:ascii="KaiTi" w:eastAsia="KaiTi" w:hAnsi="KaiTi" w:hint="eastAsia"/>
                <w:color w:val="000000" w:themeColor="text1"/>
                <w:sz w:val="24"/>
              </w:rPr>
              <w:t xml:space="preserve">的 </w:t>
            </w:r>
          </w:p>
          <w:p w14:paraId="5FAE63DD" w14:textId="77777777" w:rsidR="009547DB" w:rsidRPr="00D115AA" w:rsidRDefault="009547DB" w:rsidP="009547DB">
            <w:pPr>
              <w:spacing w:line="240" w:lineRule="exact"/>
              <w:ind w:firstLineChars="300" w:firstLine="720"/>
              <w:rPr>
                <w:rFonts w:ascii="KaiTi" w:eastAsia="KaiTi" w:hAnsi="KaiTi"/>
                <w:color w:val="000000" w:themeColor="text1"/>
                <w:sz w:val="24"/>
              </w:rPr>
            </w:pPr>
            <w:r w:rsidRPr="00D115AA">
              <w:rPr>
                <w:rFonts w:ascii="KaiTi" w:eastAsia="KaiTi" w:hAnsi="KaiTi" w:hint="eastAsia"/>
                <w:color w:val="000000" w:themeColor="text1"/>
                <w:sz w:val="24"/>
              </w:rPr>
              <w:t xml:space="preserve">■质量□环境□职业健康安全□食品安全 管理体系： </w:t>
            </w:r>
          </w:p>
          <w:p w14:paraId="403A0202" w14:textId="77777777" w:rsidR="009547DB" w:rsidRPr="00D115AA" w:rsidRDefault="009547DB" w:rsidP="009547DB">
            <w:pPr>
              <w:spacing w:line="240" w:lineRule="exact"/>
              <w:ind w:firstLineChars="400" w:firstLine="960"/>
              <w:rPr>
                <w:rFonts w:ascii="KaiTi" w:eastAsia="KaiTi" w:hAnsi="KaiTi"/>
                <w:color w:val="000000" w:themeColor="text1"/>
                <w:sz w:val="24"/>
              </w:rPr>
            </w:pPr>
            <w:r w:rsidRPr="00D115AA">
              <w:rPr>
                <w:rFonts w:ascii="KaiTi" w:eastAsia="KaiTi" w:hAnsi="KaiTi" w:hint="eastAsia"/>
                <w:color w:val="000000" w:themeColor="text1"/>
                <w:sz w:val="24"/>
              </w:rPr>
              <w:t xml:space="preserve">审核准则的要求 </w:t>
            </w:r>
          </w:p>
          <w:p w14:paraId="0C6BCFB6" w14:textId="77777777" w:rsidR="009547DB" w:rsidRPr="00D115AA" w:rsidRDefault="009547DB" w:rsidP="009547DB">
            <w:pPr>
              <w:spacing w:line="240" w:lineRule="exact"/>
              <w:ind w:firstLineChars="300" w:firstLine="720"/>
              <w:rPr>
                <w:rFonts w:ascii="KaiTi" w:eastAsia="KaiTi" w:hAnsi="KaiTi"/>
                <w:color w:val="000000" w:themeColor="text1"/>
                <w:sz w:val="24"/>
              </w:rPr>
            </w:pPr>
            <w:r w:rsidRPr="00D115AA">
              <w:rPr>
                <w:rFonts w:ascii="KaiTi" w:eastAsia="KaiTi" w:hAnsi="KaiTi" w:hint="eastAsia"/>
                <w:color w:val="000000" w:themeColor="text1"/>
                <w:sz w:val="24"/>
              </w:rPr>
              <w:t xml:space="preserve">■符合 □不符合 适用要求 </w:t>
            </w:r>
          </w:p>
          <w:p w14:paraId="1F0C2973" w14:textId="77777777" w:rsidR="009547DB" w:rsidRPr="00D115AA" w:rsidRDefault="009547DB" w:rsidP="009547DB">
            <w:pPr>
              <w:spacing w:line="240" w:lineRule="exact"/>
              <w:ind w:firstLineChars="300" w:firstLine="720"/>
              <w:rPr>
                <w:rFonts w:ascii="KaiTi" w:eastAsia="KaiTi" w:hAnsi="KaiTi"/>
                <w:color w:val="000000" w:themeColor="text1"/>
                <w:sz w:val="24"/>
              </w:rPr>
            </w:pPr>
            <w:r w:rsidRPr="00D115AA">
              <w:rPr>
                <w:rFonts w:ascii="KaiTi" w:eastAsia="KaiTi" w:hAnsi="KaiTi" w:hint="eastAsia"/>
                <w:color w:val="000000" w:themeColor="text1"/>
                <w:sz w:val="24"/>
              </w:rPr>
              <w:t>■满足 □不满足 实现预期结果的能力</w:t>
            </w:r>
          </w:p>
          <w:p w14:paraId="309EDA53" w14:textId="77777777" w:rsidR="009547DB" w:rsidRPr="00D115AA" w:rsidRDefault="009547DB" w:rsidP="009547DB">
            <w:pPr>
              <w:spacing w:line="240" w:lineRule="exact"/>
              <w:ind w:firstLineChars="300" w:firstLine="720"/>
              <w:rPr>
                <w:rFonts w:ascii="KaiTi" w:eastAsia="KaiTi" w:hAnsi="KaiTi"/>
                <w:color w:val="000000" w:themeColor="text1"/>
                <w:sz w:val="24"/>
              </w:rPr>
            </w:pPr>
            <w:r w:rsidRPr="00D115AA">
              <w:rPr>
                <w:rFonts w:ascii="KaiTi" w:eastAsia="KaiTi" w:hAnsi="KaiTi" w:hint="eastAsia"/>
                <w:color w:val="000000" w:themeColor="text1"/>
                <w:sz w:val="24"/>
              </w:rPr>
              <w:t xml:space="preserve">■满足 □不满足 内部审核和管理评审过程 </w:t>
            </w:r>
          </w:p>
          <w:p w14:paraId="592A68CF" w14:textId="77777777" w:rsidR="009547DB" w:rsidRPr="00D115AA" w:rsidRDefault="009547DB" w:rsidP="009547DB">
            <w:pPr>
              <w:spacing w:line="240" w:lineRule="exact"/>
              <w:ind w:firstLineChars="300" w:firstLine="720"/>
              <w:rPr>
                <w:rFonts w:ascii="KaiTi" w:eastAsia="KaiTi" w:hAnsi="KaiTi"/>
                <w:color w:val="000000" w:themeColor="text1"/>
                <w:sz w:val="24"/>
              </w:rPr>
            </w:pPr>
            <w:r w:rsidRPr="00D115AA">
              <w:rPr>
                <w:rFonts w:ascii="KaiTi" w:eastAsia="KaiTi" w:hAnsi="KaiTi" w:hint="eastAsia"/>
                <w:color w:val="000000" w:themeColor="text1"/>
                <w:sz w:val="24"/>
              </w:rPr>
              <w:t xml:space="preserve">■有效 □无效 审核目的 </w:t>
            </w:r>
          </w:p>
          <w:p w14:paraId="4B03B20D" w14:textId="77777777" w:rsidR="009547DB" w:rsidRPr="00D115AA" w:rsidRDefault="009547DB" w:rsidP="009547DB">
            <w:pPr>
              <w:spacing w:line="240" w:lineRule="exact"/>
              <w:ind w:firstLineChars="300" w:firstLine="720"/>
              <w:rPr>
                <w:rFonts w:ascii="KaiTi" w:eastAsia="KaiTi" w:hAnsi="KaiTi"/>
                <w:color w:val="000000" w:themeColor="text1"/>
                <w:sz w:val="24"/>
              </w:rPr>
            </w:pPr>
            <w:r w:rsidRPr="00D115AA">
              <w:rPr>
                <w:rFonts w:ascii="KaiTi" w:eastAsia="KaiTi" w:hAnsi="KaiTi" w:hint="eastAsia"/>
                <w:color w:val="000000" w:themeColor="text1"/>
                <w:sz w:val="24"/>
              </w:rPr>
              <w:t xml:space="preserve">■达到 □未达到 体系运行 </w:t>
            </w:r>
          </w:p>
          <w:p w14:paraId="67D2894B" w14:textId="77777777" w:rsidR="009547DB" w:rsidRPr="00D115AA" w:rsidRDefault="009547DB" w:rsidP="009547DB">
            <w:pPr>
              <w:spacing w:line="240" w:lineRule="exact"/>
              <w:ind w:firstLineChars="300" w:firstLine="720"/>
              <w:rPr>
                <w:rFonts w:ascii="KaiTi" w:eastAsia="KaiTi" w:hAnsi="KaiTi"/>
                <w:color w:val="000000" w:themeColor="text1"/>
                <w:sz w:val="24"/>
              </w:rPr>
            </w:pPr>
            <w:r w:rsidRPr="00D115AA">
              <w:rPr>
                <w:rFonts w:ascii="KaiTi" w:eastAsia="KaiTi" w:hAnsi="KaiTi" w:hint="eastAsia"/>
                <w:color w:val="000000" w:themeColor="text1"/>
                <w:sz w:val="24"/>
              </w:rPr>
              <w:t>■有效 □无效</w:t>
            </w:r>
          </w:p>
          <w:p w14:paraId="1D9F98F3" w14:textId="77777777" w:rsidR="004C2346" w:rsidRDefault="004C2346">
            <w:pPr>
              <w:spacing w:line="240" w:lineRule="exact"/>
              <w:rPr>
                <w:b/>
                <w:color w:val="000000" w:themeColor="text1"/>
                <w:sz w:val="28"/>
                <w:szCs w:val="28"/>
              </w:rPr>
            </w:pPr>
          </w:p>
        </w:tc>
      </w:tr>
      <w:tr w:rsidR="00D64D3C" w14:paraId="3A1C6297" w14:textId="77777777">
        <w:trPr>
          <w:trHeight w:val="2820"/>
        </w:trPr>
        <w:tc>
          <w:tcPr>
            <w:tcW w:w="10080" w:type="dxa"/>
          </w:tcPr>
          <w:p w14:paraId="4892A836" w14:textId="77777777" w:rsidR="004C2346" w:rsidRDefault="004C2346">
            <w:pPr>
              <w:rPr>
                <w:b/>
                <w:color w:val="000000" w:themeColor="text1"/>
              </w:rPr>
            </w:pPr>
            <w:r>
              <w:rPr>
                <w:rFonts w:hint="eastAsia"/>
                <w:b/>
                <w:color w:val="000000" w:themeColor="text1"/>
              </w:rPr>
              <w:t>2.</w:t>
            </w:r>
            <w:r>
              <w:rPr>
                <w:rFonts w:hint="eastAsia"/>
                <w:b/>
                <w:color w:val="000000" w:themeColor="text1"/>
              </w:rPr>
              <w:t>对审核范围适宜性结论</w:t>
            </w:r>
          </w:p>
          <w:p w14:paraId="3D4BEC45" w14:textId="3CB135BB" w:rsidR="004C2346" w:rsidRDefault="009547DB">
            <w:pPr>
              <w:rPr>
                <w:b/>
                <w:color w:val="000000" w:themeColor="text1"/>
              </w:rPr>
            </w:pPr>
            <w:r>
              <w:rPr>
                <w:rFonts w:ascii="宋体" w:hAnsi="宋体" w:hint="eastAsia"/>
                <w:b/>
                <w:color w:val="000000" w:themeColor="text1"/>
                <w:spacing w:val="-10"/>
                <w:szCs w:val="21"/>
              </w:rPr>
              <w:t>■</w:t>
            </w:r>
            <w:r w:rsidR="004C2346">
              <w:rPr>
                <w:rFonts w:hint="eastAsia"/>
                <w:b/>
                <w:color w:val="000000" w:themeColor="text1"/>
              </w:rPr>
              <w:t>审核范围适宜，与申请范围一致</w:t>
            </w:r>
          </w:p>
          <w:p w14:paraId="24B3E5F0" w14:textId="77777777" w:rsidR="004C2346" w:rsidRDefault="004C2346">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2488FDFB" w14:textId="77777777" w:rsidR="004C2346" w:rsidRDefault="004C2346">
            <w:pPr>
              <w:spacing w:line="320" w:lineRule="exact"/>
              <w:rPr>
                <w:rFonts w:ascii="宋体" w:hAnsi="宋体"/>
                <w:b/>
                <w:color w:val="000000" w:themeColor="text1"/>
                <w:u w:val="single"/>
              </w:rPr>
            </w:pPr>
            <w:r>
              <w:rPr>
                <w:rFonts w:ascii="宋体" w:hAnsi="宋体"/>
                <w:b/>
                <w:color w:val="000000" w:themeColor="text1"/>
              </w:rPr>
              <w:t>QMS:</w:t>
            </w:r>
          </w:p>
          <w:p w14:paraId="36845F33" w14:textId="77777777" w:rsidR="004C2346" w:rsidRDefault="004C2346">
            <w:pPr>
              <w:spacing w:line="320" w:lineRule="exact"/>
              <w:rPr>
                <w:rFonts w:ascii="宋体" w:hAnsi="宋体"/>
                <w:b/>
                <w:color w:val="000000" w:themeColor="text1"/>
                <w:u w:val="single"/>
              </w:rPr>
            </w:pPr>
          </w:p>
          <w:p w14:paraId="0F44F947" w14:textId="77777777" w:rsidR="004C2346" w:rsidRDefault="004C2346">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641BD2C9" w14:textId="77777777" w:rsidR="004C2346" w:rsidRDefault="004C2346">
            <w:pPr>
              <w:spacing w:line="320" w:lineRule="exact"/>
              <w:rPr>
                <w:rFonts w:ascii="宋体" w:hAnsi="宋体"/>
                <w:b/>
                <w:color w:val="000000" w:themeColor="text1"/>
                <w:u w:val="single"/>
                <w:lang w:val="en-GB"/>
              </w:rPr>
            </w:pPr>
          </w:p>
          <w:p w14:paraId="1A72597D" w14:textId="77777777" w:rsidR="004C2346" w:rsidRDefault="004C2346">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14:paraId="2FDFDC8A" w14:textId="77777777" w:rsidR="004C2346" w:rsidRDefault="004C2346">
            <w:pPr>
              <w:snapToGrid w:val="0"/>
              <w:spacing w:line="280" w:lineRule="exact"/>
              <w:rPr>
                <w:b/>
                <w:color w:val="000000" w:themeColor="text1"/>
                <w:spacing w:val="-10"/>
                <w:sz w:val="22"/>
                <w:szCs w:val="22"/>
              </w:rPr>
            </w:pPr>
          </w:p>
        </w:tc>
      </w:tr>
      <w:tr w:rsidR="00D64D3C" w14:paraId="49CB229C" w14:textId="77777777">
        <w:trPr>
          <w:trHeight w:val="3615"/>
        </w:trPr>
        <w:tc>
          <w:tcPr>
            <w:tcW w:w="10080" w:type="dxa"/>
          </w:tcPr>
          <w:p w14:paraId="6DFF0721" w14:textId="77777777" w:rsidR="004C2346" w:rsidRDefault="004C2346">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6BC179BE" w14:textId="77777777" w:rsidR="004C2346" w:rsidRDefault="004C2346">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868587E" w14:textId="7E28C821" w:rsidR="004C2346" w:rsidRDefault="009547DB">
            <w:pPr>
              <w:rPr>
                <w:b/>
                <w:color w:val="000000" w:themeColor="text1"/>
                <w:spacing w:val="-10"/>
                <w:sz w:val="22"/>
                <w:szCs w:val="22"/>
              </w:rPr>
            </w:pPr>
            <w:r>
              <w:rPr>
                <w:rFonts w:ascii="宋体" w:hAnsi="宋体" w:hint="eastAsia"/>
                <w:b/>
                <w:color w:val="000000" w:themeColor="text1"/>
                <w:spacing w:val="-10"/>
                <w:szCs w:val="21"/>
              </w:rPr>
              <w:t>■</w:t>
            </w:r>
            <w:r w:rsidR="004C2346">
              <w:rPr>
                <w:rFonts w:hint="eastAsia"/>
                <w:b/>
                <w:color w:val="000000" w:themeColor="text1"/>
                <w:spacing w:val="-4"/>
              </w:rPr>
              <w:t>在完成纠正措施后</w:t>
            </w:r>
            <w:r w:rsidR="004C2346">
              <w:rPr>
                <w:rFonts w:hint="eastAsia"/>
                <w:b/>
                <w:color w:val="000000" w:themeColor="text1"/>
              </w:rPr>
              <w:t>推荐认证注册</w:t>
            </w:r>
            <w:r w:rsidR="004C2346">
              <w:rPr>
                <w:rFonts w:hint="eastAsia"/>
                <w:b/>
                <w:color w:val="000000" w:themeColor="text1"/>
                <w:szCs w:val="21"/>
              </w:rPr>
              <w:t>(</w:t>
            </w:r>
            <w:r>
              <w:rPr>
                <w:rFonts w:ascii="宋体" w:hAnsi="宋体" w:hint="eastAsia"/>
                <w:b/>
                <w:color w:val="000000" w:themeColor="text1"/>
                <w:spacing w:val="-10"/>
                <w:szCs w:val="21"/>
              </w:rPr>
              <w:t>■</w:t>
            </w:r>
            <w:r w:rsidR="004C2346">
              <w:rPr>
                <w:rFonts w:hint="eastAsia"/>
                <w:b/>
                <w:color w:val="000000" w:themeColor="text1"/>
                <w:szCs w:val="21"/>
              </w:rPr>
              <w:t xml:space="preserve">QMS  </w:t>
            </w:r>
            <w:r w:rsidR="004C2346">
              <w:rPr>
                <w:rFonts w:hint="eastAsia"/>
                <w:b/>
                <w:color w:val="000000" w:themeColor="text1"/>
                <w:spacing w:val="-10"/>
                <w:szCs w:val="21"/>
              </w:rPr>
              <w:t>□</w:t>
            </w:r>
            <w:r w:rsidR="004C2346">
              <w:rPr>
                <w:rFonts w:hint="eastAsia"/>
                <w:b/>
                <w:color w:val="000000" w:themeColor="text1"/>
                <w:szCs w:val="21"/>
              </w:rPr>
              <w:t xml:space="preserve">EMS   </w:t>
            </w:r>
            <w:r w:rsidR="004C2346">
              <w:rPr>
                <w:rFonts w:hint="eastAsia"/>
                <w:b/>
                <w:color w:val="000000" w:themeColor="text1"/>
                <w:spacing w:val="-10"/>
                <w:szCs w:val="21"/>
              </w:rPr>
              <w:t>□</w:t>
            </w:r>
            <w:r w:rsidR="004C2346">
              <w:rPr>
                <w:rFonts w:hint="eastAsia"/>
                <w:b/>
                <w:color w:val="000000" w:themeColor="text1"/>
                <w:szCs w:val="21"/>
              </w:rPr>
              <w:t>OHSMS)</w:t>
            </w:r>
          </w:p>
          <w:p w14:paraId="5617DE52" w14:textId="77777777" w:rsidR="004C2346" w:rsidRDefault="004C2346">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CB8D610" w14:textId="77777777" w:rsidR="004C2346" w:rsidRDefault="004C2346">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9F921B2" w14:textId="77777777" w:rsidR="004C2346" w:rsidRDefault="004C2346">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58E6323" w14:textId="77777777" w:rsidR="004C2346" w:rsidRDefault="004C2346">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27DF568" w14:textId="77777777" w:rsidR="004C2346" w:rsidRDefault="004C2346">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53C5965" w14:textId="77777777" w:rsidR="004C2346" w:rsidRDefault="004C2346">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73E3D87" w14:textId="77777777" w:rsidR="004C2346" w:rsidRDefault="004C2346">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D64D3C" w14:paraId="1C976D1F"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10FB87DA" w14:textId="77777777" w:rsidR="004C2346" w:rsidRDefault="004C2346">
            <w:pPr>
              <w:spacing w:line="360" w:lineRule="auto"/>
              <w:rPr>
                <w:b/>
                <w:color w:val="000000" w:themeColor="text1"/>
              </w:rPr>
            </w:pPr>
          </w:p>
        </w:tc>
      </w:tr>
    </w:tbl>
    <w:p w14:paraId="7841F734" w14:textId="77777777" w:rsidR="004C2346" w:rsidRDefault="004C2346">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15B587E5" w14:textId="77777777" w:rsidR="004C2346" w:rsidRDefault="004C2346">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14:paraId="702B155C" w14:textId="77777777" w:rsidR="004C2346" w:rsidRDefault="004C2346">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3FDF5AF7" w14:textId="78FC0088" w:rsidR="004C2346" w:rsidRDefault="004C2346" w:rsidP="004C2346">
      <w:pPr>
        <w:spacing w:line="360" w:lineRule="auto"/>
        <w:ind w:leftChars="-405" w:left="-850" w:firstLineChars="200" w:firstLine="422"/>
        <w:rPr>
          <w:b/>
          <w:color w:val="000000" w:themeColor="text1"/>
        </w:rPr>
      </w:pPr>
      <w:r>
        <w:rPr>
          <w:rFonts w:hint="eastAsia"/>
          <w:b/>
          <w:color w:val="000000" w:themeColor="text1"/>
        </w:rPr>
        <w:t>一般不符合报告在</w:t>
      </w:r>
      <w:r w:rsidR="009547DB">
        <w:rPr>
          <w:rFonts w:hint="eastAsia"/>
          <w:b/>
          <w:color w:val="000000" w:themeColor="text1"/>
        </w:rPr>
        <w:t>3</w:t>
      </w:r>
      <w:r w:rsidR="009547DB">
        <w:rPr>
          <w:b/>
          <w:color w:val="000000" w:themeColor="text1"/>
        </w:rPr>
        <w:t>0</w:t>
      </w:r>
      <w:r>
        <w:rPr>
          <w:rFonts w:hint="eastAsia"/>
          <w:b/>
          <w:color w:val="000000" w:themeColor="text1"/>
        </w:rPr>
        <w:t>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14:paraId="76B188F9" w14:textId="77777777" w:rsidR="004C2346" w:rsidRDefault="004C2346" w:rsidP="004C234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13E0B118" w14:textId="77777777" w:rsidR="004C2346" w:rsidRDefault="004C2346" w:rsidP="004C2346">
      <w:pPr>
        <w:spacing w:beforeLines="50" w:before="156" w:afterLines="50" w:after="156"/>
        <w:ind w:leftChars="-405" w:left="-326" w:hangingChars="326" w:hanging="524"/>
        <w:rPr>
          <w:b/>
          <w:color w:val="000000" w:themeColor="text1"/>
          <w:sz w:val="16"/>
          <w:szCs w:val="16"/>
        </w:rPr>
      </w:pPr>
    </w:p>
    <w:p w14:paraId="2DF6AA48" w14:textId="77777777" w:rsidR="004C2346" w:rsidRDefault="004C2346">
      <w:pPr>
        <w:snapToGrid w:val="0"/>
        <w:rPr>
          <w:b/>
          <w:bCs/>
          <w:color w:val="000000" w:themeColor="text1"/>
          <w:szCs w:val="28"/>
          <w:u w:val="single"/>
        </w:rPr>
      </w:pPr>
    </w:p>
    <w:p w14:paraId="6AEF4759" w14:textId="77777777" w:rsidR="004C2346" w:rsidRDefault="004C2346" w:rsidP="004C2346">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78910E33" w14:textId="040F32B2" w:rsidR="004C2346" w:rsidRPr="009547DB" w:rsidRDefault="004C2346" w:rsidP="004C234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9547DB" w:rsidRPr="008C567E">
        <w:rPr>
          <w:rFonts w:hint="eastAsia"/>
          <w:b/>
          <w:noProof/>
          <w:color w:val="000000" w:themeColor="text1"/>
          <w:sz w:val="26"/>
          <w:szCs w:val="26"/>
        </w:rPr>
        <w:drawing>
          <wp:inline distT="0" distB="0" distL="0" distR="0" wp14:anchorId="561893A8" wp14:editId="07E56854">
            <wp:extent cx="693420" cy="2209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6FDAB7E1" w14:textId="77777777" w:rsidR="004C2346" w:rsidRDefault="004C2346" w:rsidP="004C2346">
      <w:pPr>
        <w:snapToGrid w:val="0"/>
        <w:spacing w:beforeLines="50" w:before="156" w:line="360" w:lineRule="auto"/>
        <w:ind w:firstLineChars="250" w:firstLine="527"/>
        <w:rPr>
          <w:b/>
          <w:color w:val="000000" w:themeColor="text1"/>
        </w:rPr>
      </w:pPr>
    </w:p>
    <w:p w14:paraId="34CD2E99" w14:textId="7DCAF6D9" w:rsidR="004C2346" w:rsidRPr="009547DB" w:rsidRDefault="004C2346" w:rsidP="004C234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9547DB" w:rsidRPr="009547DB">
        <w:rPr>
          <w:rFonts w:hint="eastAsia"/>
          <w:b/>
          <w:noProof/>
          <w:color w:val="000000" w:themeColor="text1"/>
          <w:sz w:val="26"/>
          <w:szCs w:val="26"/>
        </w:rPr>
        <w:drawing>
          <wp:inline distT="0" distB="0" distL="0" distR="0" wp14:anchorId="3879BBEF" wp14:editId="2A6D9A8E">
            <wp:extent cx="600332" cy="4038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780" cy="405507"/>
                    </a:xfrm>
                    <a:prstGeom prst="rect">
                      <a:avLst/>
                    </a:prstGeom>
                    <a:noFill/>
                    <a:ln>
                      <a:noFill/>
                    </a:ln>
                  </pic:spPr>
                </pic:pic>
              </a:graphicData>
            </a:graphic>
          </wp:inline>
        </w:drawing>
      </w:r>
      <w:r w:rsidR="009547DB" w:rsidRPr="009547DB">
        <w:rPr>
          <w:rFonts w:hint="eastAsia"/>
          <w:b/>
          <w:noProof/>
          <w:color w:val="000000" w:themeColor="text1"/>
          <w:sz w:val="26"/>
          <w:szCs w:val="26"/>
        </w:rPr>
        <w:drawing>
          <wp:inline distT="0" distB="0" distL="0" distR="0" wp14:anchorId="58481007" wp14:editId="6D8DE5F2">
            <wp:extent cx="1072014" cy="2057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3902" cy="206102"/>
                    </a:xfrm>
                    <a:prstGeom prst="rect">
                      <a:avLst/>
                    </a:prstGeom>
                    <a:noFill/>
                    <a:ln>
                      <a:noFill/>
                    </a:ln>
                  </pic:spPr>
                </pic:pic>
              </a:graphicData>
            </a:graphic>
          </wp:inline>
        </w:drawing>
      </w:r>
    </w:p>
    <w:p w14:paraId="3E8160CD" w14:textId="580C1DDA" w:rsidR="004C2346" w:rsidRDefault="004C2346">
      <w:pPr>
        <w:snapToGrid w:val="0"/>
        <w:spacing w:line="360" w:lineRule="auto"/>
        <w:ind w:firstLineChars="1461" w:firstLine="3080"/>
        <w:rPr>
          <w:b/>
          <w:color w:val="000000" w:themeColor="text1"/>
          <w:sz w:val="16"/>
          <w:szCs w:val="16"/>
        </w:rPr>
      </w:pPr>
      <w:r>
        <w:rPr>
          <w:rFonts w:hint="eastAsia"/>
          <w:b/>
          <w:color w:val="000000" w:themeColor="text1"/>
        </w:rPr>
        <w:t>日期</w:t>
      </w:r>
      <w:r w:rsidR="009547DB">
        <w:rPr>
          <w:rFonts w:hint="eastAsia"/>
          <w:b/>
          <w:color w:val="000000" w:themeColor="text1"/>
        </w:rPr>
        <w:t>：</w:t>
      </w:r>
      <w:r w:rsidR="009547DB">
        <w:rPr>
          <w:rFonts w:hint="eastAsia"/>
          <w:b/>
          <w:color w:val="000000" w:themeColor="text1"/>
        </w:rPr>
        <w:t>2</w:t>
      </w:r>
      <w:r w:rsidR="009547DB">
        <w:rPr>
          <w:b/>
          <w:color w:val="000000" w:themeColor="text1"/>
        </w:rPr>
        <w:t>021</w:t>
      </w:r>
      <w:r>
        <w:rPr>
          <w:rFonts w:asciiTheme="minorEastAsia" w:eastAsiaTheme="minorEastAsia" w:hAnsiTheme="minorEastAsia" w:hint="eastAsia"/>
          <w:b/>
          <w:color w:val="000000" w:themeColor="text1"/>
        </w:rPr>
        <w:t xml:space="preserve">年 </w:t>
      </w:r>
      <w:r w:rsidR="009547DB">
        <w:rPr>
          <w:rFonts w:asciiTheme="minorEastAsia" w:eastAsiaTheme="minorEastAsia" w:hAnsiTheme="minorEastAsia"/>
          <w:b/>
          <w:color w:val="000000" w:themeColor="text1"/>
        </w:rPr>
        <w:t>1</w:t>
      </w:r>
      <w:r>
        <w:rPr>
          <w:rFonts w:asciiTheme="minorEastAsia" w:eastAsiaTheme="minorEastAsia" w:hAnsiTheme="minorEastAsia" w:hint="eastAsia"/>
          <w:b/>
          <w:color w:val="000000" w:themeColor="text1"/>
        </w:rPr>
        <w:t>月</w:t>
      </w:r>
      <w:r w:rsidR="009547DB">
        <w:rPr>
          <w:rFonts w:asciiTheme="minorEastAsia" w:eastAsiaTheme="minorEastAsia" w:hAnsiTheme="minorEastAsia"/>
          <w:b/>
          <w:color w:val="000000" w:themeColor="text1"/>
        </w:rPr>
        <w:t>12</w:t>
      </w:r>
      <w:r>
        <w:rPr>
          <w:rFonts w:asciiTheme="minorEastAsia" w:eastAsiaTheme="minorEastAsia" w:hAnsiTheme="minorEastAsia" w:hint="eastAsia"/>
          <w:b/>
          <w:color w:val="000000" w:themeColor="text1"/>
        </w:rPr>
        <w:t>日</w:t>
      </w:r>
    </w:p>
    <w:p w14:paraId="046B5B50" w14:textId="77777777" w:rsidR="004C2346" w:rsidRDefault="004C2346" w:rsidP="004C234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259AC070" w14:textId="42F75677" w:rsidR="004C2346" w:rsidRDefault="004C2346" w:rsidP="004C2346">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9547DB">
        <w:rPr>
          <w:rFonts w:ascii="宋体" w:hAnsi="宋体" w:hint="eastAsia"/>
          <w:b/>
          <w:color w:val="000000" w:themeColor="text1"/>
          <w:spacing w:val="-10"/>
          <w:szCs w:val="21"/>
        </w:rPr>
        <w:t>■</w:t>
      </w:r>
      <w:r>
        <w:rPr>
          <w:rFonts w:hint="eastAsia"/>
          <w:b/>
          <w:color w:val="000000" w:themeColor="text1"/>
          <w:szCs w:val="21"/>
        </w:rPr>
        <w:t xml:space="preserve">QMS( </w:t>
      </w:r>
      <w:r w:rsidR="009547DB">
        <w:rPr>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9547DB">
        <w:rPr>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9547DB">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3CD56141" w14:textId="77777777" w:rsidR="004C2346" w:rsidRDefault="004C2346">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6100C8E9" w14:textId="77777777" w:rsidR="004C2346" w:rsidRDefault="004C2346">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76288BBA" w14:textId="77777777" w:rsidR="004C2346" w:rsidRDefault="004C2346">
      <w:pPr>
        <w:spacing w:line="360" w:lineRule="auto"/>
        <w:rPr>
          <w:b/>
          <w:color w:val="000000" w:themeColor="text1"/>
          <w:szCs w:val="21"/>
          <w:u w:val="single"/>
        </w:rPr>
      </w:pPr>
      <w:r>
        <w:rPr>
          <w:rFonts w:hint="eastAsia"/>
          <w:b/>
          <w:color w:val="000000" w:themeColor="text1"/>
          <w:szCs w:val="21"/>
        </w:rPr>
        <w:t>存在问题说明及意见：</w:t>
      </w:r>
    </w:p>
    <w:p w14:paraId="0C854CCB" w14:textId="77777777" w:rsidR="004C2346" w:rsidRDefault="004C2346" w:rsidP="004C2346">
      <w:pPr>
        <w:spacing w:afterLines="50" w:after="156"/>
        <w:ind w:firstLineChars="200" w:firstLine="422"/>
        <w:rPr>
          <w:b/>
          <w:color w:val="000000" w:themeColor="text1"/>
          <w:szCs w:val="21"/>
        </w:rPr>
      </w:pPr>
    </w:p>
    <w:p w14:paraId="70DFC2B6" w14:textId="77777777" w:rsidR="004C2346" w:rsidRDefault="004C2346" w:rsidP="004C2346">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533DBE72" w14:textId="5E831ED1" w:rsidR="004C2346" w:rsidRDefault="009547DB">
      <w:pPr>
        <w:ind w:firstLineChars="400" w:firstLine="763"/>
        <w:rPr>
          <w:b/>
          <w:color w:val="000000" w:themeColor="text1"/>
          <w:szCs w:val="21"/>
        </w:rPr>
      </w:pPr>
      <w:r>
        <w:rPr>
          <w:rFonts w:ascii="宋体" w:hAnsi="宋体" w:hint="eastAsia"/>
          <w:b/>
          <w:color w:val="000000" w:themeColor="text1"/>
          <w:spacing w:val="-10"/>
          <w:szCs w:val="21"/>
        </w:rPr>
        <w:t>■</w:t>
      </w:r>
      <w:r w:rsidR="004C2346">
        <w:rPr>
          <w:rFonts w:hint="eastAsia"/>
          <w:b/>
          <w:color w:val="000000" w:themeColor="text1"/>
          <w:szCs w:val="21"/>
        </w:rPr>
        <w:t>推荐注册□不推荐注册</w:t>
      </w:r>
      <w:r w:rsidR="004C2346">
        <w:rPr>
          <w:rFonts w:hint="eastAsia"/>
          <w:b/>
          <w:color w:val="000000" w:themeColor="text1"/>
          <w:spacing w:val="-10"/>
          <w:szCs w:val="21"/>
        </w:rPr>
        <w:t>□推荐重新认证</w:t>
      </w:r>
      <w:r w:rsidR="004C2346">
        <w:rPr>
          <w:rFonts w:hint="eastAsia"/>
          <w:b/>
          <w:color w:val="000000" w:themeColor="text1"/>
          <w:szCs w:val="21"/>
        </w:rPr>
        <w:t>注册（再认证填写）</w:t>
      </w:r>
    </w:p>
    <w:p w14:paraId="02BFFED9" w14:textId="24FDD87A" w:rsidR="004C2346" w:rsidRDefault="004C2346" w:rsidP="004C2346">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9547DB" w:rsidRPr="008C567E">
        <w:rPr>
          <w:rFonts w:hint="eastAsia"/>
          <w:b/>
          <w:noProof/>
          <w:color w:val="000000" w:themeColor="text1"/>
          <w:sz w:val="26"/>
          <w:szCs w:val="26"/>
        </w:rPr>
        <w:drawing>
          <wp:inline distT="0" distB="0" distL="0" distR="0" wp14:anchorId="396675E5" wp14:editId="2AC5A729">
            <wp:extent cx="693420" cy="2209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9547DB">
        <w:rPr>
          <w:b/>
          <w:color w:val="000000" w:themeColor="text1"/>
          <w:szCs w:val="21"/>
        </w:rPr>
        <w:t>2021</w:t>
      </w:r>
      <w:r>
        <w:rPr>
          <w:rFonts w:hint="eastAsia"/>
          <w:b/>
          <w:color w:val="000000" w:themeColor="text1"/>
          <w:szCs w:val="21"/>
        </w:rPr>
        <w:t>年</w:t>
      </w:r>
      <w:r w:rsidR="009547DB">
        <w:rPr>
          <w:rFonts w:hint="eastAsia"/>
          <w:b/>
          <w:color w:val="000000" w:themeColor="text1"/>
          <w:szCs w:val="21"/>
        </w:rPr>
        <w:t>1</w:t>
      </w:r>
      <w:r>
        <w:rPr>
          <w:rFonts w:hint="eastAsia"/>
          <w:b/>
          <w:color w:val="000000" w:themeColor="text1"/>
          <w:szCs w:val="21"/>
        </w:rPr>
        <w:t>月</w:t>
      </w:r>
      <w:r w:rsidR="009547DB">
        <w:rPr>
          <w:rFonts w:hint="eastAsia"/>
          <w:b/>
          <w:color w:val="000000" w:themeColor="text1"/>
          <w:szCs w:val="21"/>
        </w:rPr>
        <w:t>1</w:t>
      </w:r>
      <w:r w:rsidR="009547DB">
        <w:rPr>
          <w:b/>
          <w:color w:val="000000" w:themeColor="text1"/>
          <w:szCs w:val="21"/>
        </w:rPr>
        <w:t>6</w:t>
      </w:r>
      <w:r>
        <w:rPr>
          <w:rFonts w:hint="eastAsia"/>
          <w:b/>
          <w:color w:val="000000" w:themeColor="text1"/>
          <w:szCs w:val="21"/>
        </w:rPr>
        <w:t>日</w:t>
      </w:r>
    </w:p>
    <w:p w14:paraId="1AA07FBC" w14:textId="77777777" w:rsidR="004C2346" w:rsidRDefault="004C2346">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1A510BEB" w14:textId="77777777" w:rsidR="004C2346" w:rsidRDefault="004C2346">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3242FED4" w14:textId="77777777" w:rsidR="004C2346" w:rsidRDefault="004C2346">
      <w:pPr>
        <w:spacing w:line="360" w:lineRule="auto"/>
        <w:ind w:leftChars="-405" w:hangingChars="403" w:hanging="850"/>
        <w:rPr>
          <w:b/>
          <w:color w:val="000000" w:themeColor="text1"/>
        </w:rPr>
      </w:pPr>
      <w:r>
        <w:rPr>
          <w:rFonts w:hint="eastAsia"/>
          <w:b/>
          <w:color w:val="000000" w:themeColor="text1"/>
        </w:rPr>
        <w:t>认证评定负责人：日期：年月日</w:t>
      </w:r>
    </w:p>
    <w:p w14:paraId="4F36D74B" w14:textId="77777777" w:rsidR="004C2346" w:rsidRDefault="004C2346">
      <w:pPr>
        <w:numPr>
          <w:ilvl w:val="0"/>
          <w:numId w:val="3"/>
        </w:numPr>
        <w:spacing w:line="360" w:lineRule="auto"/>
        <w:ind w:leftChars="-405" w:left="0" w:hangingChars="403" w:hanging="850"/>
        <w:rPr>
          <w:b/>
          <w:color w:val="000000" w:themeColor="text1"/>
        </w:rPr>
      </w:pPr>
      <w:r>
        <w:rPr>
          <w:rFonts w:hint="eastAsia"/>
          <w:b/>
          <w:color w:val="000000" w:themeColor="text1"/>
        </w:rPr>
        <w:lastRenderedPageBreak/>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05EE2EA4" w14:textId="77777777" w:rsidR="004C2346" w:rsidRDefault="004C2346">
      <w:pPr>
        <w:spacing w:line="360" w:lineRule="auto"/>
        <w:ind w:leftChars="-405" w:hangingChars="403" w:hanging="850"/>
        <w:rPr>
          <w:b/>
          <w:color w:val="000000" w:themeColor="text1"/>
        </w:rPr>
      </w:pPr>
      <w:r>
        <w:rPr>
          <w:rFonts w:hint="eastAsia"/>
          <w:b/>
          <w:color w:val="000000" w:themeColor="text1"/>
        </w:rPr>
        <w:t>批准人（总经理）：日期：年月日</w:t>
      </w:r>
    </w:p>
    <w:p w14:paraId="1D800D9E" w14:textId="77777777" w:rsidR="004C2346" w:rsidRDefault="004C2346">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5497172D" w14:textId="77777777" w:rsidR="004C2346" w:rsidRDefault="004C2346">
      <w:pPr>
        <w:snapToGrid w:val="0"/>
        <w:spacing w:line="360" w:lineRule="auto"/>
        <w:ind w:leftChars="-405" w:hangingChars="403" w:hanging="850"/>
        <w:rPr>
          <w:b/>
          <w:color w:val="000000" w:themeColor="text1"/>
          <w:szCs w:val="21"/>
          <w:u w:val="single"/>
        </w:rPr>
      </w:pPr>
    </w:p>
    <w:p w14:paraId="4360FCB4" w14:textId="77777777" w:rsidR="004C2346" w:rsidRDefault="004C2346">
      <w:pPr>
        <w:snapToGrid w:val="0"/>
        <w:spacing w:line="360" w:lineRule="auto"/>
        <w:ind w:leftChars="-405" w:hangingChars="403" w:hanging="850"/>
        <w:rPr>
          <w:b/>
          <w:color w:val="000000" w:themeColor="text1"/>
          <w:szCs w:val="21"/>
          <w:u w:val="single"/>
        </w:rPr>
      </w:pPr>
    </w:p>
    <w:p w14:paraId="7ACB59AF" w14:textId="77777777" w:rsidR="004C2346" w:rsidRDefault="004C2346">
      <w:pPr>
        <w:snapToGrid w:val="0"/>
        <w:spacing w:line="360" w:lineRule="auto"/>
        <w:ind w:left="738" w:hangingChars="350" w:hanging="738"/>
        <w:rPr>
          <w:b/>
          <w:color w:val="000000" w:themeColor="text1"/>
          <w:szCs w:val="21"/>
          <w:u w:val="single"/>
        </w:rPr>
      </w:pPr>
    </w:p>
    <w:p w14:paraId="663C75AC" w14:textId="77777777" w:rsidR="004C2346" w:rsidRDefault="004C2346" w:rsidP="004C2346">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387B454A" w14:textId="77777777" w:rsidR="004C2346" w:rsidRDefault="004C2346" w:rsidP="004C2346">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6C1E00BF" w14:textId="77777777" w:rsidR="004C2346" w:rsidRDefault="004C2346" w:rsidP="004C2346">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560F898F" w14:textId="77777777" w:rsidR="004C2346" w:rsidRDefault="004C2346" w:rsidP="004C2346">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2D1D1BA0" w14:textId="77777777" w:rsidR="004C2346" w:rsidRDefault="004C2346">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50B99973" w14:textId="77777777" w:rsidR="004C2346" w:rsidRDefault="004C2346">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7B409FD3" w14:textId="77777777" w:rsidR="004C2346" w:rsidRDefault="004C2346">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794053B1" w14:textId="77777777" w:rsidR="004C2346" w:rsidRDefault="004C2346">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33D798D3" w14:textId="77777777" w:rsidR="004C2346" w:rsidRDefault="004C2346">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710EA34D" w14:textId="77777777" w:rsidR="004C2346" w:rsidRDefault="004C2346">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599BBA35" w14:textId="77777777" w:rsidR="004C2346" w:rsidRDefault="004C2346">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46435932" w14:textId="77777777" w:rsidR="004C2346" w:rsidRDefault="004C2346">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20C1BA1E" w14:textId="77777777" w:rsidR="004C2346" w:rsidRDefault="004C2346">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430DDA67" w14:textId="77777777" w:rsidR="004C2346" w:rsidRDefault="004C2346">
      <w:pPr>
        <w:spacing w:line="360" w:lineRule="auto"/>
        <w:ind w:left="964" w:hangingChars="600" w:hanging="964"/>
        <w:rPr>
          <w:b/>
          <w:bCs/>
          <w:color w:val="000000" w:themeColor="text1"/>
          <w:sz w:val="16"/>
          <w:szCs w:val="16"/>
        </w:rPr>
      </w:pPr>
    </w:p>
    <w:p w14:paraId="05808287" w14:textId="77777777" w:rsidR="004C2346" w:rsidRDefault="004C2346" w:rsidP="004C2346">
      <w:pPr>
        <w:snapToGrid w:val="0"/>
        <w:spacing w:line="300" w:lineRule="auto"/>
        <w:ind w:firstLineChars="100" w:firstLine="242"/>
        <w:jc w:val="left"/>
        <w:rPr>
          <w:b/>
          <w:bCs/>
          <w:color w:val="000000" w:themeColor="text1"/>
          <w:w w:val="115"/>
        </w:rPr>
      </w:pPr>
    </w:p>
    <w:p w14:paraId="2E1C381B" w14:textId="77777777" w:rsidR="004C2346" w:rsidRDefault="004C2346">
      <w:pPr>
        <w:rPr>
          <w:rFonts w:ascii="宋体" w:hAnsi="宋体"/>
          <w:b/>
          <w:color w:val="000000" w:themeColor="text1"/>
          <w:sz w:val="26"/>
          <w:szCs w:val="26"/>
        </w:rPr>
      </w:pPr>
    </w:p>
    <w:sectPr w:rsidR="004C2346" w:rsidSect="004C2346">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33CD4" w14:textId="77777777" w:rsidR="007A42A3" w:rsidRDefault="007A42A3">
      <w:r>
        <w:separator/>
      </w:r>
    </w:p>
  </w:endnote>
  <w:endnote w:type="continuationSeparator" w:id="0">
    <w:p w14:paraId="7997A18D" w14:textId="77777777" w:rsidR="007A42A3" w:rsidRDefault="007A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5CCED" w14:textId="77777777" w:rsidR="007A42A3" w:rsidRDefault="007A42A3">
      <w:r>
        <w:separator/>
      </w:r>
    </w:p>
  </w:footnote>
  <w:footnote w:type="continuationSeparator" w:id="0">
    <w:p w14:paraId="168ABCC5" w14:textId="77777777" w:rsidR="007A42A3" w:rsidRDefault="007A4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85173" w14:textId="77777777" w:rsidR="004C2346" w:rsidRPr="00390345" w:rsidRDefault="004C2346" w:rsidP="004C234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w14:anchorId="36FFA31A">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3101E872" w14:textId="77777777" w:rsidR="004C2346" w:rsidRPr="00532B87" w:rsidRDefault="004C2346" w:rsidP="004C2346">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0820FC48" wp14:editId="747B15D8">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14:paraId="11395FEE" w14:textId="77777777" w:rsidR="004C2346" w:rsidRPr="008E67FF" w:rsidRDefault="004C2346" w:rsidP="004C2346">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9468D"/>
    <w:multiLevelType w:val="multilevel"/>
    <w:tmpl w:val="154946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7386247"/>
    <w:multiLevelType w:val="hybridMultilevel"/>
    <w:tmpl w:val="56F2D964"/>
    <w:lvl w:ilvl="0" w:tplc="BCF81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4D3C"/>
    <w:rsid w:val="004C2346"/>
    <w:rsid w:val="005E08CD"/>
    <w:rsid w:val="006C7C51"/>
    <w:rsid w:val="007A42A3"/>
    <w:rsid w:val="00892033"/>
    <w:rsid w:val="009129ED"/>
    <w:rsid w:val="009547DB"/>
    <w:rsid w:val="00A53047"/>
    <w:rsid w:val="00D64D3C"/>
    <w:rsid w:val="00F00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6"/>
      </o:rules>
    </o:shapelayout>
  </w:shapeDefaults>
  <w:decimalSymbol w:val="."/>
  <w:listSeparator w:val=","/>
  <w14:docId w14:val="58DBC1EF"/>
  <w15:docId w15:val="{AF4F7B34-02EB-44B4-A79B-F4B251D4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qFormat/>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9129ED"/>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1475</Words>
  <Characters>8410</Characters>
  <Application>Microsoft Office Word</Application>
  <DocSecurity>0</DocSecurity>
  <Lines>70</Lines>
  <Paragraphs>19</Paragraphs>
  <ScaleCrop>false</ScaleCrop>
  <Company>微软中国</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61</cp:revision>
  <cp:lastPrinted>2019-05-13T03:19:00Z</cp:lastPrinted>
  <dcterms:created xsi:type="dcterms:W3CDTF">2015-06-17T14:51:00Z</dcterms:created>
  <dcterms:modified xsi:type="dcterms:W3CDTF">2021-01-16T10:05:00Z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