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西安富德医疗电子有限公司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21955-2025-QEO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西安市高新区高新一路9号富德大厦三、四、五层</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西安市高新区高新一路9号富德大厦三、四、五层，西安市高新区高新一路14号富德大厦B座一、三、四、五层</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张秋华</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13891982700</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196</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814597791@qq.com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2026年01月30日 08:30至2026年01月31日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6.0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45001-2020/ISO 45001:2018</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医用一次性针电极系列、医用一次性神经探头系列、一次性使用心电电极（表皮电极）系列、体表参考电极系列、脑电（肌电）导联线系列、心电导联线系列、神经和肌肉刺激器用体表电极的生产所涉及场所的相关环境管理活动</w:t>
            </w:r>
          </w:p>
          <w:p>
            <w:pPr>
              <w:tabs>
                <w:tab w:val="left" w:pos="0"/>
              </w:tabs>
              <w:jc w:val="left"/>
              <w:rPr>
                <w:rFonts w:hint="eastAsia"/>
                <w:sz w:val="21"/>
                <w:szCs w:val="21"/>
              </w:rPr>
            </w:pPr>
            <w:r>
              <w:rPr>
                <w:rFonts w:hint="eastAsia"/>
                <w:sz w:val="21"/>
                <w:szCs w:val="21"/>
              </w:rPr>
              <w:t>S:医用一次性针电极系列、医用一次性神经探头系列、一次性使用心电电极（表皮电极）系列、体表参考电极系列、脑电（肌电）导联线系列、心电导联线系列、神经和肌肉刺激器用体表电极的生产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E:23.06.00,S:23.06.00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李俐</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2024-N1OHSMS-3222792</w:t>
            </w:r>
          </w:p>
        </w:tc>
        <w:tc>
          <w:tcPr>
            <w:tcW w:w="3684" w:type="dxa"/>
            <w:gridSpan w:val="9"/>
            <w:vAlign w:val="center"/>
          </w:tcPr>
          <w:p w:rsidR="00E12FF5">
            <w:pPr>
              <w:jc w:val="center"/>
              <w:rPr>
                <w:sz w:val="21"/>
                <w:szCs w:val="21"/>
              </w:rPr>
            </w:pPr>
          </w:p>
        </w:tc>
        <w:tc>
          <w:tcPr>
            <w:tcW w:w="1560" w:type="dxa"/>
            <w:gridSpan w:val="2"/>
            <w:vAlign w:val="center"/>
          </w:tcPr>
          <w:p w:rsidR="00E12FF5">
            <w:pPr>
              <w:jc w:val="center"/>
              <w:rPr>
                <w:sz w:val="21"/>
                <w:szCs w:val="21"/>
              </w:rPr>
            </w:pPr>
            <w:bookmarkStart w:id="11" w:name="_GoBack"/>
            <w:bookmarkEnd w:id="11"/>
            <w:r>
              <w:t>13709207775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李俐</w:t>
            </w:r>
          </w:p>
        </w:tc>
        <w:tc>
          <w:tcPr>
            <w:tcW w:w="850" w:type="dxa"/>
            <w:vAlign w:val="center"/>
          </w:tcPr>
          <w:p>
            <w:pPr>
              <w:jc w:val="center"/>
            </w:pPr>
            <w:r>
              <w:t>女</w:t>
            </w:r>
          </w:p>
        </w:tc>
        <w:tc>
          <w:tcPr>
            <w:tcW w:w="2699" w:type="dxa"/>
            <w:gridSpan w:val="4"/>
            <w:vAlign w:val="center"/>
          </w:tcPr>
          <w:p>
            <w:pPr>
              <w:jc w:val="both"/>
            </w:pPr>
            <w:r>
              <w:t>2024-N1EMS-3222792</w:t>
            </w:r>
          </w:p>
        </w:tc>
        <w:tc>
          <w:tcPr>
            <w:tcW w:w="3684" w:type="dxa"/>
            <w:gridSpan w:val="9"/>
            <w:vAlign w:val="center"/>
          </w:tcPr>
          <w:p>
            <w:pPr>
              <w:jc w:val="center"/>
            </w:pPr>
          </w:p>
        </w:tc>
        <w:tc>
          <w:tcPr>
            <w:tcW w:w="1560" w:type="dxa"/>
            <w:gridSpan w:val="2"/>
            <w:vAlign w:val="center"/>
          </w:tcPr>
          <w:p>
            <w:pPr>
              <w:jc w:val="center"/>
            </w:pPr>
            <w:r>
              <w:t>13709207775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李忠慧</w:t>
            </w:r>
          </w:p>
        </w:tc>
        <w:tc>
          <w:tcPr>
            <w:tcW w:w="850" w:type="dxa"/>
            <w:vAlign w:val="center"/>
          </w:tcPr>
          <w:p>
            <w:pPr>
              <w:jc w:val="center"/>
            </w:pPr>
            <w:r>
              <w:t>女</w:t>
            </w:r>
          </w:p>
        </w:tc>
        <w:tc>
          <w:tcPr>
            <w:tcW w:w="2699" w:type="dxa"/>
            <w:gridSpan w:val="4"/>
            <w:vAlign w:val="center"/>
          </w:tcPr>
          <w:p>
            <w:pPr>
              <w:jc w:val="both"/>
            </w:pPr>
            <w:r>
              <w:t>2025-N1OHSMS-1423190</w:t>
            </w:r>
          </w:p>
        </w:tc>
        <w:tc>
          <w:tcPr>
            <w:tcW w:w="3684" w:type="dxa"/>
            <w:gridSpan w:val="9"/>
            <w:vAlign w:val="center"/>
          </w:tcPr>
          <w:p>
            <w:pPr>
              <w:jc w:val="center"/>
            </w:pPr>
          </w:p>
        </w:tc>
        <w:tc>
          <w:tcPr>
            <w:tcW w:w="1560" w:type="dxa"/>
            <w:gridSpan w:val="2"/>
            <w:vAlign w:val="center"/>
          </w:tcPr>
          <w:p>
            <w:pPr>
              <w:jc w:val="center"/>
            </w:pPr>
            <w:r>
              <w:t>18792466826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李忠慧</w:t>
            </w:r>
          </w:p>
        </w:tc>
        <w:tc>
          <w:tcPr>
            <w:tcW w:w="850" w:type="dxa"/>
            <w:vAlign w:val="center"/>
          </w:tcPr>
          <w:p>
            <w:pPr>
              <w:jc w:val="center"/>
            </w:pPr>
            <w:r>
              <w:t>女</w:t>
            </w:r>
          </w:p>
        </w:tc>
        <w:tc>
          <w:tcPr>
            <w:tcW w:w="2699" w:type="dxa"/>
            <w:gridSpan w:val="4"/>
            <w:vAlign w:val="center"/>
          </w:tcPr>
          <w:p>
            <w:pPr>
              <w:jc w:val="both"/>
            </w:pPr>
            <w:r>
              <w:t>2025-N1EMS-1423190</w:t>
            </w:r>
          </w:p>
        </w:tc>
        <w:tc>
          <w:tcPr>
            <w:tcW w:w="3684" w:type="dxa"/>
            <w:gridSpan w:val="9"/>
            <w:vAlign w:val="center"/>
          </w:tcPr>
          <w:p>
            <w:pPr>
              <w:jc w:val="center"/>
            </w:pPr>
          </w:p>
        </w:tc>
        <w:tc>
          <w:tcPr>
            <w:tcW w:w="1560" w:type="dxa"/>
            <w:gridSpan w:val="2"/>
            <w:vAlign w:val="center"/>
          </w:tcPr>
          <w:p>
            <w:pPr>
              <w:jc w:val="center"/>
            </w:pPr>
            <w:r>
              <w:t>18792466826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牛小英</w:t>
            </w:r>
          </w:p>
        </w:tc>
        <w:tc>
          <w:tcPr>
            <w:tcW w:w="850" w:type="dxa"/>
            <w:vAlign w:val="center"/>
          </w:tcPr>
          <w:p>
            <w:pPr>
              <w:jc w:val="center"/>
            </w:pPr>
            <w:r>
              <w:t>女</w:t>
            </w:r>
          </w:p>
        </w:tc>
        <w:tc>
          <w:tcPr>
            <w:tcW w:w="2699" w:type="dxa"/>
            <w:gridSpan w:val="4"/>
            <w:vAlign w:val="center"/>
          </w:tcPr>
          <w:p>
            <w:pPr>
              <w:jc w:val="both"/>
            </w:pPr>
            <w:r>
              <w:t>2025-N1OHSMS-1234354</w:t>
            </w:r>
          </w:p>
        </w:tc>
        <w:tc>
          <w:tcPr>
            <w:tcW w:w="3684" w:type="dxa"/>
            <w:gridSpan w:val="9"/>
            <w:vAlign w:val="center"/>
          </w:tcPr>
          <w:p>
            <w:pPr>
              <w:jc w:val="center"/>
            </w:pPr>
            <w:r>
              <w:t>23.06.00</w:t>
            </w:r>
          </w:p>
        </w:tc>
        <w:tc>
          <w:tcPr>
            <w:tcW w:w="1560" w:type="dxa"/>
            <w:gridSpan w:val="2"/>
            <w:vAlign w:val="center"/>
          </w:tcPr>
          <w:p>
            <w:pPr>
              <w:jc w:val="center"/>
            </w:pPr>
            <w:r>
              <w:t>15929980966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牛小英</w:t>
            </w:r>
          </w:p>
        </w:tc>
        <w:tc>
          <w:tcPr>
            <w:tcW w:w="850" w:type="dxa"/>
            <w:vAlign w:val="center"/>
          </w:tcPr>
          <w:p>
            <w:pPr>
              <w:jc w:val="center"/>
            </w:pPr>
            <w:r>
              <w:t>女</w:t>
            </w:r>
          </w:p>
        </w:tc>
        <w:tc>
          <w:tcPr>
            <w:tcW w:w="2699" w:type="dxa"/>
            <w:gridSpan w:val="4"/>
            <w:vAlign w:val="center"/>
          </w:tcPr>
          <w:p>
            <w:pPr>
              <w:jc w:val="both"/>
            </w:pPr>
            <w:r>
              <w:t>2026-N1EMS-1234354</w:t>
            </w:r>
          </w:p>
        </w:tc>
        <w:tc>
          <w:tcPr>
            <w:tcW w:w="3684" w:type="dxa"/>
            <w:gridSpan w:val="9"/>
            <w:vAlign w:val="center"/>
          </w:tcPr>
          <w:p>
            <w:pPr>
              <w:jc w:val="center"/>
            </w:pPr>
            <w:r>
              <w:t>23.06.00</w:t>
            </w:r>
          </w:p>
        </w:tc>
        <w:tc>
          <w:tcPr>
            <w:tcW w:w="1560" w:type="dxa"/>
            <w:gridSpan w:val="2"/>
            <w:vAlign w:val="center"/>
          </w:tcPr>
          <w:p>
            <w:pPr>
              <w:jc w:val="center"/>
            </w:pPr>
            <w:r>
              <w:t>15929980966</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r w:rsidRPr="00D04FF1">
              <w:rPr>
                <w:rFonts w:hint="eastAsia"/>
                <w:sz w:val="21"/>
                <w:szCs w:val="21"/>
              </w:rPr>
              <w:t>李忠慧-西安维德航空仿真设备有限公司 牛小英-陕西莫格医用设备有限公司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2026年01月26</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2124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49615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