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62" w:rsidRDefault="0047112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2E2962">
        <w:trPr>
          <w:cantSplit/>
          <w:trHeight w:val="915"/>
        </w:trPr>
        <w:tc>
          <w:tcPr>
            <w:tcW w:w="1368" w:type="dxa"/>
          </w:tcPr>
          <w:p w:rsidR="002E2962" w:rsidRDefault="0047112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2E2962" w:rsidRDefault="00471127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2E2962" w:rsidRDefault="00471127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2,E: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2,O: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2E2962">
        <w:trPr>
          <w:cantSplit/>
        </w:trPr>
        <w:tc>
          <w:tcPr>
            <w:tcW w:w="1368" w:type="dxa"/>
          </w:tcPr>
          <w:p w:rsidR="002E2962" w:rsidRDefault="0047112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2E2962" w:rsidRDefault="0047112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江西钰石实业有限公司</w:t>
            </w:r>
            <w:bookmarkEnd w:id="6"/>
          </w:p>
        </w:tc>
      </w:tr>
      <w:tr w:rsidR="002E2962">
        <w:trPr>
          <w:cantSplit/>
        </w:trPr>
        <w:tc>
          <w:tcPr>
            <w:tcW w:w="1368" w:type="dxa"/>
          </w:tcPr>
          <w:p w:rsidR="002E2962" w:rsidRDefault="0047112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2E2962" w:rsidRDefault="0047112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2E2962" w:rsidRDefault="0047112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2E2962" w:rsidRDefault="0047112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阳姜林</w:t>
            </w:r>
          </w:p>
        </w:tc>
      </w:tr>
      <w:tr w:rsidR="002E2962">
        <w:trPr>
          <w:trHeight w:val="4138"/>
        </w:trPr>
        <w:tc>
          <w:tcPr>
            <w:tcW w:w="10035" w:type="dxa"/>
            <w:gridSpan w:val="4"/>
          </w:tcPr>
          <w:p w:rsidR="002E2962" w:rsidRDefault="0047112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2E2962" w:rsidRDefault="002E296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E2962" w:rsidRDefault="00471127">
            <w:pPr>
              <w:spacing w:line="360" w:lineRule="auto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供销部门分解目标中，未统计固体废弃物分类处理情况，不符合要求。</w:t>
            </w:r>
          </w:p>
          <w:p w:rsidR="002E2962" w:rsidRDefault="002E296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E2962" w:rsidRDefault="002E296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E2962" w:rsidRDefault="002E296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E2962" w:rsidRDefault="002E296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E2962" w:rsidRDefault="0047112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6.2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2E2962" w:rsidRDefault="0047112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2E2962" w:rsidRDefault="00471127" w:rsidP="00093C4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6.2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2E2962" w:rsidRDefault="0047112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2E2962" w:rsidRDefault="00471127" w:rsidP="00093C4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6.2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2E2962" w:rsidRDefault="002E296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2E2962" w:rsidRDefault="0047112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2E2962" w:rsidRDefault="0047112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3773170</wp:posOffset>
                  </wp:positionH>
                  <wp:positionV relativeFrom="paragraph">
                    <wp:posOffset>3011170</wp:posOffset>
                  </wp:positionV>
                  <wp:extent cx="741680" cy="446405"/>
                  <wp:effectExtent l="19050" t="0" r="0" b="0"/>
                  <wp:wrapNone/>
                  <wp:docPr id="3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3107055</wp:posOffset>
                  </wp:positionH>
                  <wp:positionV relativeFrom="paragraph">
                    <wp:posOffset>41275</wp:posOffset>
                  </wp:positionV>
                  <wp:extent cx="732790" cy="446405"/>
                  <wp:effectExtent l="19050" t="0" r="0" b="0"/>
                  <wp:wrapNone/>
                  <wp:docPr id="2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41275</wp:posOffset>
                  </wp:positionV>
                  <wp:extent cx="734060" cy="445770"/>
                  <wp:effectExtent l="19050" t="0" r="8890" b="0"/>
                  <wp:wrapNone/>
                  <wp:docPr id="5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2962" w:rsidRDefault="0047112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2E2962" w:rsidRDefault="0047112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2021-1-19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2021-1-19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E2962">
        <w:trPr>
          <w:trHeight w:val="4491"/>
        </w:trPr>
        <w:tc>
          <w:tcPr>
            <w:tcW w:w="10035" w:type="dxa"/>
            <w:gridSpan w:val="4"/>
          </w:tcPr>
          <w:p w:rsidR="002E2962" w:rsidRDefault="0047112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2E2962" w:rsidRDefault="002E29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E2962" w:rsidRDefault="0047112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2E2962" w:rsidRDefault="002E29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E2962" w:rsidRDefault="002E29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E2962" w:rsidRDefault="002E29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E2962" w:rsidRDefault="0047112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2E2962" w:rsidRDefault="0047112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E2962">
        <w:trPr>
          <w:trHeight w:val="1702"/>
        </w:trPr>
        <w:tc>
          <w:tcPr>
            <w:tcW w:w="10028" w:type="dxa"/>
          </w:tcPr>
          <w:p w:rsidR="002E2962" w:rsidRDefault="0047112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47112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供销部门分解目标中，未统计固体废弃物分类处理情况，不符合要求。</w:t>
            </w: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2E2962">
            <w:pPr>
              <w:rPr>
                <w:rFonts w:eastAsia="方正仿宋简体"/>
                <w:b/>
              </w:rPr>
            </w:pPr>
            <w:bookmarkStart w:id="7" w:name="_GoBack"/>
            <w:bookmarkEnd w:id="7"/>
          </w:p>
        </w:tc>
      </w:tr>
      <w:tr w:rsidR="002E2962">
        <w:trPr>
          <w:trHeight w:val="1393"/>
        </w:trPr>
        <w:tc>
          <w:tcPr>
            <w:tcW w:w="10028" w:type="dxa"/>
          </w:tcPr>
          <w:p w:rsidR="002E2962" w:rsidRDefault="0047112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47112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要求对供销部固体废弃物分类处理情况重新统计并考核。</w:t>
            </w: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2E2962">
            <w:pPr>
              <w:rPr>
                <w:rFonts w:eastAsia="方正仿宋简体"/>
                <w:b/>
              </w:rPr>
            </w:pPr>
          </w:p>
        </w:tc>
      </w:tr>
      <w:tr w:rsidR="002E2962">
        <w:trPr>
          <w:trHeight w:val="1854"/>
        </w:trPr>
        <w:tc>
          <w:tcPr>
            <w:tcW w:w="10028" w:type="dxa"/>
          </w:tcPr>
          <w:p w:rsidR="002E2962" w:rsidRDefault="0047112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47112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相关人员工作的疏忽，</w:t>
            </w:r>
            <w:r>
              <w:rPr>
                <w:rFonts w:eastAsia="方正仿宋简体" w:hint="eastAsia"/>
                <w:b/>
              </w:rPr>
              <w:t>未对固体废弃物分类处理情况统计。</w:t>
            </w: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2E2962">
            <w:pPr>
              <w:rPr>
                <w:rFonts w:eastAsia="方正仿宋简体"/>
                <w:b/>
              </w:rPr>
            </w:pPr>
          </w:p>
        </w:tc>
      </w:tr>
      <w:tr w:rsidR="002E2962">
        <w:trPr>
          <w:trHeight w:val="1537"/>
        </w:trPr>
        <w:tc>
          <w:tcPr>
            <w:tcW w:w="10028" w:type="dxa"/>
          </w:tcPr>
          <w:p w:rsidR="002E2962" w:rsidRDefault="0047112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47112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已统计并重新考核了。</w:t>
            </w: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47112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E2962">
        <w:trPr>
          <w:trHeight w:val="1699"/>
        </w:trPr>
        <w:tc>
          <w:tcPr>
            <w:tcW w:w="10028" w:type="dxa"/>
          </w:tcPr>
          <w:p w:rsidR="002E2962" w:rsidRDefault="0047112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47112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检查管理体系其他环节是否有类似事件发生，经检查，无类似不符合发生。</w:t>
            </w: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2E2962">
            <w:pPr>
              <w:rPr>
                <w:rFonts w:eastAsia="方正仿宋简体"/>
                <w:b/>
              </w:rPr>
            </w:pPr>
          </w:p>
        </w:tc>
      </w:tr>
      <w:tr w:rsidR="002E2962">
        <w:trPr>
          <w:trHeight w:val="2485"/>
        </w:trPr>
        <w:tc>
          <w:tcPr>
            <w:tcW w:w="10028" w:type="dxa"/>
          </w:tcPr>
          <w:p w:rsidR="002E2962" w:rsidRDefault="0047112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47112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</w:t>
            </w: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2E2962">
            <w:pPr>
              <w:rPr>
                <w:rFonts w:eastAsia="方正仿宋简体"/>
                <w:b/>
              </w:rPr>
            </w:pPr>
          </w:p>
          <w:p w:rsidR="002E2962" w:rsidRDefault="0047112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093C4C"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2E2962" w:rsidRDefault="0047112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093C4C">
        <w:rPr>
          <w:rFonts w:eastAsia="方正仿宋简体" w:hint="eastAsia"/>
          <w:b/>
        </w:rPr>
        <w:t xml:space="preserve">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2E2962" w:rsidSect="002E2962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127" w:rsidRDefault="00471127" w:rsidP="002E2962">
      <w:r>
        <w:separator/>
      </w:r>
    </w:p>
  </w:endnote>
  <w:endnote w:type="continuationSeparator" w:id="1">
    <w:p w:rsidR="00471127" w:rsidRDefault="00471127" w:rsidP="002E2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62" w:rsidRDefault="0047112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127" w:rsidRDefault="00471127" w:rsidP="002E2962">
      <w:r>
        <w:separator/>
      </w:r>
    </w:p>
  </w:footnote>
  <w:footnote w:type="continuationSeparator" w:id="1">
    <w:p w:rsidR="00471127" w:rsidRDefault="00471127" w:rsidP="002E2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62" w:rsidRDefault="00471127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E2962" w:rsidRDefault="002E2962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2E2962" w:rsidRDefault="0047112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71127">
      <w:rPr>
        <w:rStyle w:val="CharChar1"/>
        <w:rFonts w:hint="default"/>
        <w:w w:val="90"/>
        <w:sz w:val="18"/>
      </w:rPr>
      <w:t>Beijing International Standard united Certification Co.,Ltd.</w:t>
    </w:r>
  </w:p>
  <w:p w:rsidR="002E2962" w:rsidRDefault="002E296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2E2962" w:rsidRDefault="002E2962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296"/>
    <w:rsid w:val="00093C4C"/>
    <w:rsid w:val="002E2962"/>
    <w:rsid w:val="00471127"/>
    <w:rsid w:val="009E4A74"/>
    <w:rsid w:val="00A32296"/>
    <w:rsid w:val="00C709AB"/>
    <w:rsid w:val="51624EC4"/>
    <w:rsid w:val="56F00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6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E2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E2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E296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E296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E296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2E29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cp:lastPrinted>2019-05-13T03:02:00Z</cp:lastPrinted>
  <dcterms:created xsi:type="dcterms:W3CDTF">2015-06-17T14:39:00Z</dcterms:created>
  <dcterms:modified xsi:type="dcterms:W3CDTF">2021-01-18T09:14:00Z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