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45"/>
        <w:gridCol w:w="1174"/>
        <w:gridCol w:w="1173"/>
        <w:gridCol w:w="2130"/>
        <w:gridCol w:w="1124"/>
        <w:gridCol w:w="22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214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894" w:type="dxa"/>
            <w:gridSpan w:val="5"/>
            <w:tcBorders>
              <w:top w:val="single" w:color="auto" w:sz="8" w:space="0"/>
            </w:tcBorders>
          </w:tcPr>
          <w:p>
            <w:pPr>
              <w:spacing w:line="320" w:lineRule="exact"/>
              <w:rPr>
                <w:sz w:val="20"/>
              </w:rPr>
            </w:pPr>
            <w:bookmarkStart w:id="0" w:name="组织名称"/>
            <w:r>
              <w:rPr>
                <w:sz w:val="20"/>
              </w:rPr>
              <w:t>彭州市慧泉刷具有限公司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14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47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24" w:type="dxa"/>
            <w:vAlign w:val="center"/>
          </w:tcPr>
          <w:p>
            <w:pPr>
              <w:widowControl/>
              <w:jc w:val="left"/>
              <w:rPr>
                <w:sz w:val="22"/>
                <w:szCs w:val="22"/>
              </w:rPr>
            </w:pPr>
            <w:r>
              <w:rPr>
                <w:rFonts w:hint="eastAsia"/>
                <w:b/>
                <w:sz w:val="22"/>
                <w:szCs w:val="22"/>
              </w:rPr>
              <w:t>合同编号</w:t>
            </w:r>
          </w:p>
        </w:tc>
        <w:tc>
          <w:tcPr>
            <w:tcW w:w="2293" w:type="dxa"/>
            <w:vAlign w:val="center"/>
          </w:tcPr>
          <w:p>
            <w:pPr>
              <w:widowControl/>
              <w:jc w:val="left"/>
              <w:rPr>
                <w:sz w:val="22"/>
                <w:szCs w:val="22"/>
              </w:rPr>
            </w:pPr>
            <w:bookmarkStart w:id="2" w:name="合同编号"/>
            <w:r>
              <w:rPr>
                <w:sz w:val="22"/>
                <w:szCs w:val="22"/>
              </w:rPr>
              <w:t>0703-2020-Q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2145" w:type="dxa"/>
            <w:vAlign w:val="center"/>
          </w:tcPr>
          <w:p>
            <w:pPr>
              <w:spacing w:line="320" w:lineRule="exact"/>
              <w:jc w:val="center"/>
              <w:rPr>
                <w:b/>
                <w:sz w:val="22"/>
                <w:szCs w:val="22"/>
              </w:rPr>
            </w:pPr>
            <w:r>
              <w:rPr>
                <w:rFonts w:hint="eastAsia"/>
                <w:b/>
                <w:sz w:val="22"/>
                <w:szCs w:val="22"/>
              </w:rPr>
              <w:t>审核类型</w:t>
            </w:r>
          </w:p>
        </w:tc>
        <w:tc>
          <w:tcPr>
            <w:tcW w:w="789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214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74" w:type="dxa"/>
            <w:vAlign w:val="center"/>
          </w:tcPr>
          <w:p>
            <w:pPr>
              <w:snapToGrid w:val="0"/>
              <w:spacing w:line="320" w:lineRule="exact"/>
              <w:rPr>
                <w:sz w:val="16"/>
                <w:szCs w:val="16"/>
              </w:rPr>
            </w:pPr>
            <w:r>
              <w:rPr>
                <w:rFonts w:hint="eastAsia"/>
                <w:b/>
                <w:sz w:val="22"/>
                <w:szCs w:val="22"/>
              </w:rPr>
              <w:t>姓名</w:t>
            </w:r>
          </w:p>
        </w:tc>
        <w:tc>
          <w:tcPr>
            <w:tcW w:w="1173" w:type="dxa"/>
            <w:vAlign w:val="center"/>
          </w:tcPr>
          <w:p>
            <w:pPr>
              <w:snapToGrid w:val="0"/>
              <w:spacing w:line="320" w:lineRule="exact"/>
              <w:jc w:val="center"/>
              <w:rPr>
                <w:sz w:val="16"/>
                <w:szCs w:val="16"/>
              </w:rPr>
            </w:pPr>
            <w:r>
              <w:rPr>
                <w:rFonts w:hint="eastAsia"/>
                <w:b/>
                <w:sz w:val="22"/>
                <w:szCs w:val="22"/>
              </w:rPr>
              <w:t>职务</w:t>
            </w:r>
          </w:p>
        </w:tc>
        <w:tc>
          <w:tcPr>
            <w:tcW w:w="5547"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2145" w:type="dxa"/>
            <w:vMerge w:val="continue"/>
            <w:vAlign w:val="center"/>
          </w:tcPr>
          <w:p>
            <w:pPr>
              <w:snapToGrid w:val="0"/>
              <w:spacing w:line="320" w:lineRule="exact"/>
              <w:jc w:val="center"/>
              <w:rPr>
                <w:b/>
                <w:sz w:val="22"/>
                <w:szCs w:val="22"/>
              </w:rPr>
            </w:pPr>
          </w:p>
        </w:tc>
        <w:tc>
          <w:tcPr>
            <w:tcW w:w="1174"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73" w:type="dxa"/>
            <w:vAlign w:val="center"/>
          </w:tcPr>
          <w:p>
            <w:pPr>
              <w:snapToGrid w:val="0"/>
              <w:spacing w:line="320" w:lineRule="exact"/>
              <w:ind w:left="572"/>
              <w:rPr>
                <w:sz w:val="22"/>
                <w:szCs w:val="22"/>
                <w:highlight w:val="none"/>
              </w:rPr>
            </w:pPr>
            <w:r>
              <w:rPr>
                <w:sz w:val="22"/>
                <w:szCs w:val="22"/>
                <w:highlight w:val="none"/>
              </w:rPr>
              <w:t>组长</w:t>
            </w:r>
          </w:p>
        </w:tc>
        <w:tc>
          <w:tcPr>
            <w:tcW w:w="5547"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2145" w:type="dxa"/>
            <w:vMerge w:val="continue"/>
            <w:vAlign w:val="center"/>
          </w:tcPr>
          <w:p>
            <w:pPr>
              <w:snapToGrid w:val="0"/>
              <w:spacing w:line="320" w:lineRule="exact"/>
              <w:jc w:val="center"/>
              <w:rPr>
                <w:b/>
                <w:sz w:val="22"/>
                <w:szCs w:val="22"/>
              </w:rPr>
            </w:pPr>
          </w:p>
        </w:tc>
        <w:tc>
          <w:tcPr>
            <w:tcW w:w="1174"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73" w:type="dxa"/>
            <w:vAlign w:val="center"/>
          </w:tcPr>
          <w:p>
            <w:pPr>
              <w:snapToGrid w:val="0"/>
              <w:spacing w:line="320" w:lineRule="exact"/>
              <w:ind w:left="572"/>
              <w:rPr>
                <w:sz w:val="22"/>
                <w:szCs w:val="22"/>
                <w:highlight w:val="none"/>
              </w:rPr>
            </w:pPr>
            <w:r>
              <w:rPr>
                <w:sz w:val="22"/>
                <w:szCs w:val="22"/>
                <w:highlight w:val="none"/>
              </w:rPr>
              <w:t>组员</w:t>
            </w:r>
          </w:p>
        </w:tc>
        <w:tc>
          <w:tcPr>
            <w:tcW w:w="5547"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2145" w:type="dxa"/>
            <w:vMerge w:val="continue"/>
            <w:vAlign w:val="center"/>
          </w:tcPr>
          <w:p>
            <w:pPr>
              <w:snapToGrid w:val="0"/>
              <w:spacing w:line="320" w:lineRule="exact"/>
              <w:jc w:val="center"/>
              <w:rPr>
                <w:b/>
                <w:sz w:val="22"/>
                <w:szCs w:val="22"/>
              </w:rPr>
            </w:pPr>
          </w:p>
        </w:tc>
        <w:tc>
          <w:tcPr>
            <w:tcW w:w="1174" w:type="dxa"/>
            <w:vAlign w:val="center"/>
          </w:tcPr>
          <w:p>
            <w:pPr>
              <w:snapToGrid w:val="0"/>
              <w:spacing w:line="320" w:lineRule="exact"/>
              <w:ind w:firstLine="110" w:firstLineChars="50"/>
              <w:rPr>
                <w:sz w:val="22"/>
                <w:szCs w:val="22"/>
                <w:highlight w:val="none"/>
              </w:rPr>
            </w:pPr>
            <w:r>
              <w:rPr>
                <w:sz w:val="22"/>
                <w:szCs w:val="22"/>
                <w:highlight w:val="none"/>
              </w:rPr>
              <w:t>乔红静</w:t>
            </w:r>
          </w:p>
        </w:tc>
        <w:tc>
          <w:tcPr>
            <w:tcW w:w="1173" w:type="dxa"/>
            <w:vAlign w:val="center"/>
          </w:tcPr>
          <w:p>
            <w:pPr>
              <w:snapToGrid w:val="0"/>
              <w:spacing w:line="320" w:lineRule="exact"/>
              <w:ind w:left="572"/>
              <w:rPr>
                <w:sz w:val="22"/>
                <w:szCs w:val="22"/>
                <w:highlight w:val="none"/>
              </w:rPr>
            </w:pPr>
            <w:r>
              <w:rPr>
                <w:sz w:val="22"/>
                <w:szCs w:val="22"/>
                <w:highlight w:val="none"/>
              </w:rPr>
              <w:t>组员</w:t>
            </w:r>
          </w:p>
        </w:tc>
        <w:tc>
          <w:tcPr>
            <w:tcW w:w="5547" w:type="dxa"/>
            <w:gridSpan w:val="3"/>
            <w:vAlign w:val="center"/>
          </w:tcPr>
          <w:p>
            <w:pPr>
              <w:snapToGrid w:val="0"/>
              <w:spacing w:line="320" w:lineRule="exact"/>
              <w:ind w:left="1309"/>
              <w:rPr>
                <w:sz w:val="22"/>
                <w:szCs w:val="22"/>
                <w:highlight w:val="none"/>
              </w:rPr>
            </w:pPr>
            <w:r>
              <w:rPr>
                <w:sz w:val="22"/>
                <w:szCs w:val="22"/>
                <w:highlight w:val="none"/>
              </w:rPr>
              <w:t>ISC-JSZJ-234</w:t>
            </w:r>
          </w:p>
          <w:p>
            <w:pPr>
              <w:snapToGrid w:val="0"/>
              <w:spacing w:line="320" w:lineRule="exact"/>
              <w:ind w:left="1309"/>
              <w:rPr>
                <w:sz w:val="22"/>
                <w:szCs w:val="22"/>
                <w:highlight w:val="none"/>
              </w:rPr>
            </w:pPr>
            <w:r>
              <w:rPr>
                <w:sz w:val="22"/>
                <w:szCs w:val="22"/>
                <w:highlight w:val="none"/>
              </w:rPr>
              <w:t>安徽名扬刷业有限公司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2145" w:type="dxa"/>
            <w:vMerge w:val="continue"/>
            <w:vAlign w:val="center"/>
          </w:tcPr>
          <w:p>
            <w:pPr>
              <w:snapToGrid w:val="0"/>
              <w:spacing w:line="320" w:lineRule="exact"/>
              <w:jc w:val="center"/>
              <w:rPr>
                <w:b/>
                <w:sz w:val="22"/>
                <w:szCs w:val="22"/>
              </w:rPr>
            </w:pPr>
          </w:p>
        </w:tc>
        <w:tc>
          <w:tcPr>
            <w:tcW w:w="1174" w:type="dxa"/>
            <w:vAlign w:val="center"/>
          </w:tcPr>
          <w:p>
            <w:pPr>
              <w:snapToGrid w:val="0"/>
              <w:spacing w:line="320" w:lineRule="exact"/>
              <w:ind w:firstLine="110" w:firstLineChars="50"/>
              <w:rPr>
                <w:b/>
                <w:sz w:val="22"/>
                <w:szCs w:val="22"/>
                <w:highlight w:val="yellow"/>
              </w:rPr>
            </w:pPr>
          </w:p>
        </w:tc>
        <w:tc>
          <w:tcPr>
            <w:tcW w:w="1173" w:type="dxa"/>
            <w:vAlign w:val="center"/>
          </w:tcPr>
          <w:p>
            <w:pPr>
              <w:snapToGrid w:val="0"/>
              <w:spacing w:line="320" w:lineRule="exact"/>
              <w:ind w:left="572"/>
              <w:rPr>
                <w:b/>
                <w:sz w:val="22"/>
                <w:szCs w:val="22"/>
                <w:highlight w:val="yellow"/>
              </w:rPr>
            </w:pPr>
          </w:p>
        </w:tc>
        <w:tc>
          <w:tcPr>
            <w:tcW w:w="5547"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35" w:hRule="atLeast"/>
          <w:jc w:val="center"/>
        </w:trPr>
        <w:tc>
          <w:tcPr>
            <w:tcW w:w="214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89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2021年01月09日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2021年01月10日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5" w:hRule="atLeast"/>
          <w:jc w:val="center"/>
        </w:trPr>
        <w:tc>
          <w:tcPr>
            <w:tcW w:w="214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89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6" w:name="_GoBack"/>
      <w:bookmarkEnd w:id="6"/>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025FAC"/>
    <w:rsid w:val="31756A50"/>
    <w:rsid w:val="35115BC2"/>
    <w:rsid w:val="54692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2021-01-08T06:32:03Z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