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0063-2020-SA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湖北顶洁企业管理有限公司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