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B20E72" w:rsidTr="00645FB8">
        <w:trPr>
          <w:trHeight w:val="515"/>
        </w:trPr>
        <w:tc>
          <w:tcPr>
            <w:tcW w:w="1809"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311"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004"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1F1494">
              <w:rPr>
                <w:rFonts w:ascii="楷体" w:eastAsia="楷体" w:hAnsi="楷体" w:hint="eastAsia"/>
                <w:sz w:val="24"/>
                <w:szCs w:val="24"/>
              </w:rPr>
              <w:t>于发志</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1F1494">
              <w:rPr>
                <w:rFonts w:ascii="楷体" w:eastAsia="楷体" w:hAnsi="楷体" w:hint="eastAsia"/>
                <w:sz w:val="24"/>
                <w:szCs w:val="24"/>
              </w:rPr>
              <w:t>冯娟</w:t>
            </w:r>
          </w:p>
        </w:tc>
        <w:tc>
          <w:tcPr>
            <w:tcW w:w="1585"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645FB8">
        <w:trPr>
          <w:trHeight w:val="403"/>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8973EE" w:rsidRPr="00B20E72" w:rsidRDefault="00971600" w:rsidP="00B76BD4">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B76BD4">
              <w:rPr>
                <w:rFonts w:ascii="楷体" w:eastAsia="楷体" w:hAnsi="楷体" w:hint="eastAsia"/>
                <w:sz w:val="24"/>
                <w:szCs w:val="24"/>
              </w:rPr>
              <w:t>21</w:t>
            </w:r>
            <w:r w:rsidR="00D562F6" w:rsidRPr="00B20E72">
              <w:rPr>
                <w:rFonts w:ascii="楷体" w:eastAsia="楷体" w:hAnsi="楷体" w:hint="eastAsia"/>
                <w:sz w:val="24"/>
                <w:szCs w:val="24"/>
              </w:rPr>
              <w:t>.</w:t>
            </w:r>
            <w:r w:rsidR="00B76BD4">
              <w:rPr>
                <w:rFonts w:ascii="楷体" w:eastAsia="楷体" w:hAnsi="楷体" w:hint="eastAsia"/>
                <w:sz w:val="24"/>
                <w:szCs w:val="24"/>
              </w:rPr>
              <w:t>1</w:t>
            </w:r>
            <w:r w:rsidR="00D562F6" w:rsidRPr="00B20E72">
              <w:rPr>
                <w:rFonts w:ascii="楷体" w:eastAsia="楷体" w:hAnsi="楷体" w:hint="eastAsia"/>
                <w:sz w:val="24"/>
                <w:szCs w:val="24"/>
              </w:rPr>
              <w:t>.</w:t>
            </w:r>
            <w:r w:rsidR="00C173F0">
              <w:rPr>
                <w:rFonts w:ascii="楷体" w:eastAsia="楷体" w:hAnsi="楷体" w:hint="eastAsia"/>
                <w:sz w:val="24"/>
                <w:szCs w:val="24"/>
              </w:rPr>
              <w:t>1</w:t>
            </w:r>
            <w:r w:rsidR="00B76BD4">
              <w:rPr>
                <w:rFonts w:ascii="楷体" w:eastAsia="楷体" w:hAnsi="楷体" w:hint="eastAsia"/>
                <w:sz w:val="24"/>
                <w:szCs w:val="24"/>
              </w:rPr>
              <w:t>3</w:t>
            </w:r>
          </w:p>
        </w:tc>
        <w:tc>
          <w:tcPr>
            <w:tcW w:w="1585" w:type="dxa"/>
            <w:vMerge/>
          </w:tcPr>
          <w:p w:rsidR="008973EE" w:rsidRPr="00B20E72" w:rsidRDefault="008973EE" w:rsidP="006354BB">
            <w:pPr>
              <w:spacing w:line="360" w:lineRule="auto"/>
              <w:rPr>
                <w:rFonts w:ascii="楷体" w:eastAsia="楷体" w:hAnsi="楷体"/>
                <w:sz w:val="24"/>
                <w:szCs w:val="24"/>
              </w:rPr>
            </w:pPr>
          </w:p>
        </w:tc>
      </w:tr>
      <w:tr w:rsidR="004B1EC1" w:rsidRPr="00B20E72" w:rsidTr="00645FB8">
        <w:trPr>
          <w:trHeight w:val="516"/>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D15972" w:rsidRPr="00CD38F7" w:rsidRDefault="00971600" w:rsidP="00D15972">
            <w:pPr>
              <w:adjustRightInd w:val="0"/>
              <w:snapToGrid w:val="0"/>
              <w:ind w:rightChars="50" w:right="105"/>
              <w:jc w:val="left"/>
              <w:textAlignment w:val="baseline"/>
              <w:rPr>
                <w:rFonts w:ascii="宋体" w:hAnsi="宋体" w:cs="Arial"/>
                <w:szCs w:val="24"/>
              </w:rPr>
            </w:pPr>
            <w:r w:rsidRPr="00B20E72">
              <w:rPr>
                <w:rFonts w:ascii="楷体" w:eastAsia="楷体" w:hAnsi="楷体" w:hint="eastAsia"/>
                <w:szCs w:val="21"/>
              </w:rPr>
              <w:t>审核条款：</w:t>
            </w:r>
            <w:r w:rsidR="00D15972" w:rsidRPr="00CD38F7">
              <w:rPr>
                <w:rFonts w:ascii="宋体" w:hAnsi="宋体" w:cs="Arial" w:hint="eastAsia"/>
                <w:szCs w:val="24"/>
              </w:rPr>
              <w:t>QMS:5.3组织的岗位、职责和权限、</w:t>
            </w:r>
            <w:r w:rsidR="00D15972">
              <w:rPr>
                <w:rFonts w:ascii="宋体" w:hAnsi="宋体" w:cs="Arial" w:hint="eastAsia"/>
                <w:szCs w:val="24"/>
              </w:rPr>
              <w:t>7.1.3基础设施、7.1.4工作环境、</w:t>
            </w:r>
            <w:r w:rsidR="00D15972" w:rsidRPr="00CD38F7">
              <w:rPr>
                <w:rFonts w:ascii="宋体" w:hAnsi="宋体" w:cs="Arial" w:hint="eastAsia"/>
                <w:szCs w:val="24"/>
              </w:rPr>
              <w:t>8.2产品和服务的要求</w:t>
            </w:r>
            <w:r w:rsidR="00D15972" w:rsidRPr="00CD38F7">
              <w:rPr>
                <w:rFonts w:ascii="宋体" w:hAnsi="宋体" w:cs="Arial" w:hint="eastAsia"/>
                <w:szCs w:val="21"/>
              </w:rPr>
              <w:t>、</w:t>
            </w:r>
            <w:r w:rsidR="00D15972" w:rsidRPr="00CD38F7">
              <w:rPr>
                <w:rFonts w:ascii="宋体" w:hAnsi="宋体" w:cs="Arial" w:hint="eastAsia"/>
                <w:szCs w:val="24"/>
              </w:rPr>
              <w:t>8.4外部提供过程、产品和服务的控制、9.1.2顾客满意、8.1运行策划和控制、8.3产品和服务的设计和开发、8.5.1销售和服务提供的控制、8.5.</w:t>
            </w:r>
            <w:r w:rsidR="00D15972">
              <w:rPr>
                <w:rFonts w:ascii="宋体" w:hAnsi="宋体" w:cs="Arial" w:hint="eastAsia"/>
                <w:szCs w:val="24"/>
              </w:rPr>
              <w:t>3顾客及外部供方财产</w:t>
            </w:r>
            <w:r w:rsidR="00D15972" w:rsidRPr="00CD38F7">
              <w:rPr>
                <w:rFonts w:ascii="宋体" w:hAnsi="宋体" w:cs="Arial" w:hint="eastAsia"/>
                <w:szCs w:val="24"/>
              </w:rPr>
              <w:t>、8.5.</w:t>
            </w:r>
            <w:r w:rsidR="00D15972">
              <w:rPr>
                <w:rFonts w:ascii="宋体" w:hAnsi="宋体" w:cs="Arial" w:hint="eastAsia"/>
                <w:szCs w:val="24"/>
              </w:rPr>
              <w:t>5交付后活动</w:t>
            </w:r>
            <w:r w:rsidR="00D15972" w:rsidRPr="00CD38F7">
              <w:rPr>
                <w:rFonts w:ascii="宋体" w:hAnsi="宋体" w:cs="Arial" w:hint="eastAsia"/>
                <w:szCs w:val="24"/>
              </w:rPr>
              <w:t>，</w:t>
            </w:r>
          </w:p>
          <w:p w:rsidR="00D15972" w:rsidRPr="00CD38F7" w:rsidRDefault="00D15972" w:rsidP="00D15972">
            <w:pPr>
              <w:rPr>
                <w:rFonts w:ascii="宋体" w:hAnsi="宋体" w:cs="Arial"/>
                <w:szCs w:val="24"/>
              </w:rPr>
            </w:pPr>
            <w:r w:rsidRPr="00CD38F7">
              <w:rPr>
                <w:rFonts w:ascii="宋体" w:hAnsi="宋体" w:cs="Arial" w:hint="eastAsia"/>
                <w:szCs w:val="24"/>
              </w:rPr>
              <w:t>EMS: 5.3组织的岗位、职责和权限、6.1.2环境因素、8.1运行策划和控制、8.2应急准备和响应，</w:t>
            </w:r>
          </w:p>
          <w:p w:rsidR="008973EE" w:rsidRPr="00B20E72" w:rsidRDefault="00D15972" w:rsidP="00D15972">
            <w:pPr>
              <w:rPr>
                <w:rFonts w:ascii="楷体" w:eastAsia="楷体" w:hAnsi="楷体"/>
                <w:szCs w:val="21"/>
              </w:rPr>
            </w:pPr>
            <w:r w:rsidRPr="00CD38F7">
              <w:rPr>
                <w:rFonts w:ascii="宋体" w:hAnsi="宋体" w:cs="Arial" w:hint="eastAsia"/>
                <w:szCs w:val="24"/>
              </w:rPr>
              <w:t>OHSAS：4.4.1职责与权限、4.3.1危险源辨识与评价、4.4.6运行控制、4.4.7应急准备和响应，</w:t>
            </w:r>
          </w:p>
        </w:tc>
        <w:tc>
          <w:tcPr>
            <w:tcW w:w="1585" w:type="dxa"/>
            <w:vMerge/>
          </w:tcPr>
          <w:p w:rsidR="008973EE" w:rsidRPr="00B20E72" w:rsidRDefault="008973EE" w:rsidP="006354BB">
            <w:pPr>
              <w:spacing w:line="360" w:lineRule="auto"/>
              <w:rPr>
                <w:rFonts w:ascii="楷体" w:eastAsia="楷体" w:hAnsi="楷体"/>
                <w:sz w:val="24"/>
                <w:szCs w:val="24"/>
              </w:rPr>
            </w:pPr>
          </w:p>
        </w:tc>
      </w:tr>
      <w:tr w:rsidR="00D5229B" w:rsidRPr="00B20E72" w:rsidTr="009D48E6">
        <w:trPr>
          <w:trHeight w:val="516"/>
        </w:trPr>
        <w:tc>
          <w:tcPr>
            <w:tcW w:w="1809"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311"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D5229B" w:rsidRPr="00B20E72">
              <w:rPr>
                <w:rFonts w:ascii="楷体" w:eastAsia="楷体" w:hAnsi="楷体" w:cs="Arial" w:hint="eastAsia"/>
                <w:sz w:val="24"/>
                <w:szCs w:val="24"/>
              </w:rPr>
              <w:t xml:space="preserve"> 5.3</w:t>
            </w:r>
          </w:p>
          <w:p w:rsidR="00D02FF8" w:rsidRPr="00B20E72" w:rsidRDefault="00D02FF8" w:rsidP="00D02FF8">
            <w:pPr>
              <w:spacing w:line="360" w:lineRule="auto"/>
              <w:rPr>
                <w:rFonts w:ascii="楷体" w:eastAsia="楷体" w:hAnsi="楷体" w:cs="Arial"/>
                <w:sz w:val="24"/>
                <w:szCs w:val="24"/>
              </w:rPr>
            </w:pPr>
            <w:r>
              <w:rPr>
                <w:rFonts w:ascii="宋体" w:hAnsi="宋体" w:cs="Arial" w:hint="eastAsia"/>
                <w:szCs w:val="24"/>
              </w:rPr>
              <w:t>O4.4.1</w:t>
            </w:r>
          </w:p>
        </w:tc>
        <w:tc>
          <w:tcPr>
            <w:tcW w:w="10004" w:type="dxa"/>
          </w:tcPr>
          <w:p w:rsidR="00D5229B" w:rsidRPr="008841D8" w:rsidRDefault="00D5229B" w:rsidP="008F3FE0">
            <w:pPr>
              <w:spacing w:line="360" w:lineRule="auto"/>
              <w:ind w:firstLineChars="200" w:firstLine="480"/>
              <w:rPr>
                <w:rFonts w:ascii="华文楷体" w:eastAsia="华文楷体" w:hAnsi="华文楷体"/>
                <w:sz w:val="24"/>
                <w:szCs w:val="24"/>
              </w:rPr>
            </w:pPr>
            <w:r w:rsidRPr="008841D8">
              <w:rPr>
                <w:rFonts w:ascii="华文楷体" w:eastAsia="华文楷体" w:hAnsi="华文楷体" w:cs="宋体" w:hint="eastAsia"/>
                <w:sz w:val="24"/>
                <w:szCs w:val="24"/>
              </w:rPr>
              <w:t>现场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D5229B" w:rsidRPr="00B20E72" w:rsidRDefault="00D5229B" w:rsidP="006354BB">
            <w:pPr>
              <w:spacing w:line="360" w:lineRule="auto"/>
              <w:rPr>
                <w:rFonts w:ascii="楷体" w:eastAsia="楷体" w:hAnsi="楷体"/>
                <w:sz w:val="24"/>
                <w:szCs w:val="24"/>
              </w:rPr>
            </w:pPr>
          </w:p>
        </w:tc>
      </w:tr>
      <w:tr w:rsidR="00D5229B" w:rsidRPr="00B20E72" w:rsidTr="00645FB8">
        <w:trPr>
          <w:trHeight w:val="516"/>
        </w:trPr>
        <w:tc>
          <w:tcPr>
            <w:tcW w:w="1809"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311"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D5229B" w:rsidRPr="00B20E72">
              <w:rPr>
                <w:rFonts w:ascii="楷体" w:eastAsia="楷体" w:hAnsi="楷体" w:cs="Arial" w:hint="eastAsia"/>
                <w:sz w:val="24"/>
                <w:szCs w:val="24"/>
              </w:rPr>
              <w:t>:6.2</w:t>
            </w:r>
          </w:p>
          <w:p w:rsidR="00D02FF8" w:rsidRPr="00B20E72"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O4.3.3</w:t>
            </w:r>
          </w:p>
        </w:tc>
        <w:tc>
          <w:tcPr>
            <w:tcW w:w="10004"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1A6B4F">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B86A96">
              <w:rPr>
                <w:rFonts w:ascii="楷体" w:eastAsia="楷体" w:hAnsi="楷体" w:cs="Arial" w:hint="eastAsia"/>
                <w:sz w:val="24"/>
                <w:szCs w:val="24"/>
              </w:rPr>
              <w:t>2020.11.2</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585" w:type="dxa"/>
          </w:tcPr>
          <w:p w:rsidR="00D5229B" w:rsidRPr="00B20E72" w:rsidRDefault="00D5229B" w:rsidP="006354BB">
            <w:pPr>
              <w:spacing w:line="360" w:lineRule="auto"/>
              <w:rPr>
                <w:rFonts w:ascii="楷体" w:eastAsia="楷体" w:hAnsi="楷体"/>
                <w:sz w:val="24"/>
                <w:szCs w:val="24"/>
              </w:rPr>
            </w:pPr>
          </w:p>
        </w:tc>
      </w:tr>
      <w:tr w:rsidR="00980BCD" w:rsidRPr="00B20E72" w:rsidTr="00980BCD">
        <w:trPr>
          <w:trHeight w:val="516"/>
        </w:trPr>
        <w:tc>
          <w:tcPr>
            <w:tcW w:w="1809" w:type="dxa"/>
            <w:vAlign w:val="center"/>
          </w:tcPr>
          <w:p w:rsidR="00980BCD" w:rsidRDefault="00980BCD" w:rsidP="00980BCD">
            <w:pPr>
              <w:spacing w:line="360" w:lineRule="auto"/>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980BCD" w:rsidRDefault="00980BCD" w:rsidP="00980BCD">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980BCD" w:rsidRDefault="00980BCD" w:rsidP="00980BCD">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1.基础设施主要包括：办公室、办公桌椅、档案橱、空调、电话、电脑、打印机、无线WIFI网络等设施。</w:t>
            </w:r>
          </w:p>
          <w:p w:rsidR="00980BCD" w:rsidRDefault="00980BCD" w:rsidP="00980BCD">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980BCD" w:rsidRDefault="00980BCD" w:rsidP="00980BCD">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980BCD" w:rsidRDefault="00980BCD" w:rsidP="00980BCD">
            <w:pPr>
              <w:spacing w:line="360" w:lineRule="auto"/>
              <w:ind w:firstLineChars="200" w:firstLine="480"/>
              <w:rPr>
                <w:rFonts w:ascii="楷体" w:eastAsia="楷体" w:hAnsi="楷体"/>
                <w:sz w:val="24"/>
                <w:szCs w:val="24"/>
              </w:rPr>
            </w:pPr>
            <w:r>
              <w:rPr>
                <w:rFonts w:ascii="楷体" w:eastAsia="楷体" w:hAnsi="楷体" w:hint="eastAsia"/>
                <w:sz w:val="24"/>
                <w:szCs w:val="24"/>
              </w:rPr>
              <w:t>4.经现场查验上述基础设施均处于有效状态，运转良好。</w:t>
            </w:r>
          </w:p>
          <w:p w:rsidR="00980BCD" w:rsidRDefault="00980BCD" w:rsidP="00980BCD">
            <w:pPr>
              <w:tabs>
                <w:tab w:val="left" w:pos="6597"/>
              </w:tabs>
              <w:spacing w:line="360" w:lineRule="auto"/>
              <w:ind w:firstLineChars="100" w:firstLine="24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80BCD">
        <w:trPr>
          <w:trHeight w:val="516"/>
        </w:trPr>
        <w:tc>
          <w:tcPr>
            <w:tcW w:w="1809" w:type="dxa"/>
            <w:vAlign w:val="center"/>
          </w:tcPr>
          <w:p w:rsidR="00980BCD" w:rsidRDefault="00980BCD" w:rsidP="00980BCD">
            <w:pPr>
              <w:spacing w:line="360" w:lineRule="auto"/>
              <w:rPr>
                <w:rFonts w:ascii="楷体" w:eastAsia="楷体" w:hAnsi="楷体"/>
                <w:sz w:val="24"/>
                <w:szCs w:val="24"/>
              </w:rPr>
            </w:pPr>
            <w:r>
              <w:rPr>
                <w:rFonts w:ascii="楷体" w:eastAsia="楷体" w:hAnsi="楷体" w:cs="Arial" w:hint="eastAsia"/>
                <w:sz w:val="24"/>
                <w:szCs w:val="24"/>
              </w:rPr>
              <w:t>过程运行环境</w:t>
            </w:r>
          </w:p>
        </w:tc>
        <w:tc>
          <w:tcPr>
            <w:tcW w:w="1311" w:type="dxa"/>
          </w:tcPr>
          <w:p w:rsidR="00980BCD" w:rsidRDefault="00980BCD" w:rsidP="00980BCD">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980BCD" w:rsidRDefault="00980BCD" w:rsidP="00980BCD">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公司办公、销售过程对环境要求一般，无特殊要求，各办公区域环境卫生由各部门负责。</w:t>
            </w:r>
          </w:p>
          <w:p w:rsidR="00980BCD" w:rsidRDefault="00980BCD" w:rsidP="00980BCD">
            <w:pPr>
              <w:spacing w:line="360" w:lineRule="auto"/>
              <w:ind w:firstLineChars="200" w:firstLine="480"/>
              <w:rPr>
                <w:rFonts w:ascii="楷体" w:eastAsia="楷体" w:hAnsi="楷体"/>
                <w:sz w:val="24"/>
                <w:szCs w:val="24"/>
              </w:rPr>
            </w:pPr>
            <w:r>
              <w:rPr>
                <w:rFonts w:ascii="楷体" w:eastAsia="楷体" w:hAnsi="楷体" w:hint="eastAsia"/>
                <w:sz w:val="24"/>
                <w:szCs w:val="24"/>
              </w:rPr>
              <w:t>现场巡视：办公环境光照、温度适宜，通风良好，电路布线合理、电气插座完整，未见破损，办公场所物品摆放整齐、有序，未见随意乱放私人物品的情况，未见用电不当等安全隐患及不良影响现象。</w:t>
            </w:r>
          </w:p>
          <w:p w:rsidR="00980BCD" w:rsidRDefault="00980BCD" w:rsidP="00980BC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D48E6">
        <w:trPr>
          <w:trHeight w:val="1255"/>
        </w:trPr>
        <w:tc>
          <w:tcPr>
            <w:tcW w:w="1809" w:type="dxa"/>
            <w:vAlign w:val="center"/>
          </w:tcPr>
          <w:p w:rsidR="00980BCD" w:rsidRPr="00B20E72" w:rsidRDefault="00980BCD" w:rsidP="001C74CE">
            <w:pPr>
              <w:spacing w:line="360" w:lineRule="auto"/>
              <w:rPr>
                <w:rFonts w:ascii="楷体" w:eastAsia="楷体" w:hAnsi="楷体"/>
                <w:b/>
                <w:sz w:val="24"/>
                <w:szCs w:val="24"/>
              </w:rPr>
            </w:pPr>
            <w:r w:rsidRPr="00B20E72">
              <w:rPr>
                <w:rFonts w:ascii="楷体" w:eastAsia="楷体" w:hAnsi="楷体" w:cs="Arial" w:hint="eastAsia"/>
                <w:sz w:val="24"/>
                <w:szCs w:val="24"/>
              </w:rPr>
              <w:t>运行策划和控制</w:t>
            </w:r>
          </w:p>
        </w:tc>
        <w:tc>
          <w:tcPr>
            <w:tcW w:w="1311" w:type="dxa"/>
            <w:vAlign w:val="center"/>
          </w:tcPr>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004" w:type="dxa"/>
            <w:vAlign w:val="center"/>
          </w:tcPr>
          <w:p w:rsidR="00980BCD" w:rsidRPr="00B20E72" w:rsidRDefault="00980BCD" w:rsidP="001C74CE">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lastRenderedPageBreak/>
              <w:t>产品的实现过程策划主要由总经理和供销部负责人负责完成，过程策划包含</w:t>
            </w:r>
            <w:r w:rsidRPr="00B20E72">
              <w:rPr>
                <w:rFonts w:ascii="楷体" w:eastAsia="楷体" w:hAnsi="楷体" w:cs="楷体" w:hint="eastAsia"/>
                <w:szCs w:val="24"/>
              </w:rPr>
              <w:t>了</w:t>
            </w:r>
            <w:r>
              <w:rPr>
                <w:rFonts w:ascii="楷体" w:eastAsia="楷体" w:hAnsi="楷体" w:cs="楷体" w:hint="eastAsia"/>
                <w:kern w:val="0"/>
                <w:szCs w:val="24"/>
              </w:rPr>
              <w:t>教学仪器、幼儿教具、厨房设备、音体美卫劳器材、探究仪器、多媒体教学设备、云教室、录播系统、监控设备、心理咨询室设备、学生课桌椅、床、学生校服、地理历史教室设备、玻璃仪</w:t>
            </w:r>
            <w:r>
              <w:rPr>
                <w:rFonts w:ascii="楷体" w:eastAsia="楷体" w:hAnsi="楷体" w:cs="楷体" w:hint="eastAsia"/>
                <w:kern w:val="0"/>
                <w:szCs w:val="24"/>
              </w:rPr>
              <w:lastRenderedPageBreak/>
              <w:t>器、家用电器、数码产品、办公设备、办公家具、实验室成套设备、环保仪器、仪器橱柜、健身器材、3D实训</w:t>
            </w:r>
            <w:proofErr w:type="gramStart"/>
            <w:r>
              <w:rPr>
                <w:rFonts w:ascii="楷体" w:eastAsia="楷体" w:hAnsi="楷体" w:cs="楷体" w:hint="eastAsia"/>
                <w:kern w:val="0"/>
                <w:szCs w:val="24"/>
              </w:rPr>
              <w:t>室配套</w:t>
            </w:r>
            <w:proofErr w:type="gramEnd"/>
            <w:r>
              <w:rPr>
                <w:rFonts w:ascii="楷体" w:eastAsia="楷体" w:hAnsi="楷体" w:cs="楷体" w:hint="eastAsia"/>
                <w:kern w:val="0"/>
                <w:szCs w:val="24"/>
              </w:rPr>
              <w:t>设施</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980BCD" w:rsidRPr="00B20E72" w:rsidRDefault="00980BCD"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t>执行标准《</w:t>
            </w:r>
            <w:r w:rsidRPr="00B20E72">
              <w:rPr>
                <w:rFonts w:ascii="楷体" w:eastAsia="楷体" w:hAnsi="楷体" w:cs="楷体"/>
                <w:kern w:val="0"/>
                <w:szCs w:val="24"/>
              </w:rPr>
              <w:t>商品经营服务质量管理规范GB/T 16868-2009</w:t>
            </w:r>
            <w:r w:rsidRPr="00B20E72">
              <w:rPr>
                <w:rFonts w:ascii="楷体" w:eastAsia="楷体" w:hAnsi="楷体" w:cs="楷体" w:hint="eastAsia"/>
                <w:kern w:val="0"/>
                <w:szCs w:val="24"/>
              </w:rPr>
              <w:t>》、《教学仪器产品一般质量要求JY 0001－2003》和客户要求等。</w:t>
            </w:r>
          </w:p>
          <w:p w:rsidR="00980BCD" w:rsidRPr="00B20E72" w:rsidRDefault="00980BCD" w:rsidP="001C74CE">
            <w:pPr>
              <w:pStyle w:val="a6"/>
              <w:spacing w:line="360" w:lineRule="auto"/>
              <w:ind w:left="420"/>
              <w:jc w:val="left"/>
              <w:rPr>
                <w:rFonts w:ascii="楷体" w:eastAsia="楷体" w:hAnsi="楷体" w:cs="楷体"/>
                <w:kern w:val="0"/>
                <w:szCs w:val="24"/>
              </w:rPr>
            </w:pPr>
            <w:r w:rsidRPr="00B20E72">
              <w:rPr>
                <w:rFonts w:ascii="楷体" w:eastAsia="楷体" w:hAnsi="楷体" w:cs="楷体" w:hint="eastAsia"/>
                <w:kern w:val="0"/>
                <w:szCs w:val="24"/>
              </w:rPr>
              <w:t>编制了相应的过程文件：</w:t>
            </w:r>
          </w:p>
          <w:p w:rsidR="00980BCD" w:rsidRPr="00B20E72" w:rsidRDefault="00980BCD"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（1）编制了销售服务流程：招投标</w:t>
            </w:r>
            <w:r>
              <w:rPr>
                <w:rFonts w:ascii="楷体" w:eastAsia="楷体" w:hAnsi="楷体" w:cs="楷体" w:hint="eastAsia"/>
                <w:kern w:val="0"/>
                <w:szCs w:val="24"/>
              </w:rPr>
              <w:t>/业务洽谈</w:t>
            </w:r>
            <w:r w:rsidRPr="00B20E72">
              <w:rPr>
                <w:rFonts w:ascii="楷体" w:eastAsia="楷体" w:hAnsi="楷体" w:cs="楷体" w:hint="eastAsia"/>
                <w:kern w:val="0"/>
                <w:szCs w:val="24"/>
              </w:rPr>
              <w:t xml:space="preserve"> → 合同评审 → 采购 → 进货检验 → 交付；</w:t>
            </w:r>
          </w:p>
          <w:p w:rsidR="00980BCD" w:rsidRPr="00B20E72" w:rsidRDefault="00980BCD"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（2）制定了作业指导书</w:t>
            </w:r>
            <w:r w:rsidRPr="00B20E72">
              <w:rPr>
                <w:rFonts w:ascii="楷体" w:eastAsia="楷体" w:hAnsi="楷体" w:cs="楷体" w:hint="eastAsia"/>
                <w:szCs w:val="24"/>
              </w:rPr>
              <w:t>《</w:t>
            </w:r>
            <w:r w:rsidRPr="00B20E72">
              <w:rPr>
                <w:rFonts w:ascii="楷体" w:eastAsia="楷体" w:hAnsi="楷体" w:cs="楷体" w:hint="eastAsia"/>
                <w:kern w:val="0"/>
                <w:szCs w:val="24"/>
              </w:rPr>
              <w:t>营销服务提供规范》、《营销服务质量的控制规范》、《售后服务规定》、《售后服务人员服务规范》；</w:t>
            </w:r>
          </w:p>
          <w:p w:rsidR="00980BCD" w:rsidRPr="00B20E72" w:rsidRDefault="00980BCD"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（3）规定了产品的检验验收准则，并制定了相应的检验规范；</w:t>
            </w:r>
            <w:r w:rsidRPr="00B20E72">
              <w:rPr>
                <w:rFonts w:ascii="楷体" w:eastAsia="楷体" w:hAnsi="楷体" w:cs="楷体" w:hint="eastAsia"/>
                <w:szCs w:val="24"/>
              </w:rPr>
              <w:t>《采购物资检验规范》、《营销服务质量的控制规范》；</w:t>
            </w:r>
          </w:p>
          <w:p w:rsidR="00980BCD" w:rsidRPr="00B20E72" w:rsidRDefault="00980BCD"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（4）现场对销售各过程填写有产品检验记录、营销人员工作监督表、不合格品处置单、发货单等各种监视和测量记录；</w:t>
            </w:r>
          </w:p>
          <w:p w:rsidR="00980BCD" w:rsidRPr="00B20E72" w:rsidRDefault="00980BCD"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（5）资源的提供（包括场所、人力、物力、设备设施等）。</w:t>
            </w:r>
          </w:p>
          <w:p w:rsidR="00980BCD" w:rsidRPr="00B20E72" w:rsidRDefault="00980BCD"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t>组织对</w:t>
            </w:r>
            <w:r w:rsidR="00191124">
              <w:rPr>
                <w:rFonts w:ascii="楷体" w:eastAsia="楷体" w:hAnsi="楷体" w:hint="eastAsia"/>
                <w:szCs w:val="24"/>
              </w:rPr>
              <w:t>运输</w:t>
            </w:r>
            <w:r w:rsidRPr="00B20E72">
              <w:rPr>
                <w:rFonts w:ascii="楷体" w:eastAsia="楷体" w:hAnsi="楷体" w:hint="eastAsia"/>
                <w:szCs w:val="24"/>
              </w:rPr>
              <w:t>外包过程的控制详见8.4审核记录，到目前为止，组织运行没有变更，问其有关要求，基本了解。</w:t>
            </w:r>
          </w:p>
          <w:p w:rsidR="00980BCD" w:rsidRPr="00B20E72" w:rsidRDefault="00980BCD" w:rsidP="001C74CE">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t>该公司销售服务提供过程策划符合要求。</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D48E6">
        <w:trPr>
          <w:trHeight w:val="1255"/>
        </w:trPr>
        <w:tc>
          <w:tcPr>
            <w:tcW w:w="1809" w:type="dxa"/>
            <w:vAlign w:val="center"/>
          </w:tcPr>
          <w:p w:rsidR="00980BCD" w:rsidRPr="00B20E72" w:rsidRDefault="00980BCD"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产品和服务的设计和开发</w:t>
            </w:r>
            <w:r w:rsidRPr="00B20E72">
              <w:rPr>
                <w:rFonts w:ascii="楷体" w:eastAsia="楷体" w:hAnsi="楷体" w:cs="楷体" w:hint="eastAsia"/>
                <w:sz w:val="24"/>
                <w:szCs w:val="24"/>
              </w:rPr>
              <w:t>不适用确认</w:t>
            </w:r>
          </w:p>
        </w:tc>
        <w:tc>
          <w:tcPr>
            <w:tcW w:w="1311" w:type="dxa"/>
            <w:vAlign w:val="center"/>
          </w:tcPr>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004" w:type="dxa"/>
            <w:vAlign w:val="center"/>
          </w:tcPr>
          <w:p w:rsidR="00980BCD" w:rsidRPr="00B20E72" w:rsidRDefault="00980BCD"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Pr>
                <w:rFonts w:ascii="楷体" w:eastAsia="楷体" w:hAnsi="楷体" w:cs="楷体" w:hint="eastAsia"/>
                <w:sz w:val="24"/>
                <w:szCs w:val="24"/>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Pr>
                <w:rFonts w:ascii="楷体" w:eastAsia="楷体" w:hAnsi="楷体" w:cs="楷体" w:hint="eastAsia"/>
                <w:sz w:val="24"/>
                <w:szCs w:val="24"/>
              </w:rPr>
              <w:t>室配套</w:t>
            </w:r>
            <w:proofErr w:type="gramEnd"/>
            <w:r>
              <w:rPr>
                <w:rFonts w:ascii="楷体" w:eastAsia="楷体" w:hAnsi="楷体" w:cs="楷体" w:hint="eastAsia"/>
                <w:sz w:val="24"/>
                <w:szCs w:val="24"/>
              </w:rPr>
              <w:t>设施</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1C74CE">
        <w:trPr>
          <w:trHeight w:val="1255"/>
        </w:trPr>
        <w:tc>
          <w:tcPr>
            <w:tcW w:w="1809" w:type="dxa"/>
            <w:vAlign w:val="center"/>
          </w:tcPr>
          <w:p w:rsidR="00980BCD" w:rsidRPr="00B20E72" w:rsidRDefault="00980BCD" w:rsidP="001C74CE">
            <w:pPr>
              <w:rPr>
                <w:rFonts w:ascii="楷体" w:eastAsia="楷体" w:hAnsi="楷体"/>
                <w:szCs w:val="24"/>
              </w:rPr>
            </w:pPr>
            <w:r w:rsidRPr="00B20E72">
              <w:rPr>
                <w:rFonts w:ascii="楷体" w:eastAsia="楷体" w:hAnsi="楷体" w:cs="楷体" w:hint="eastAsia"/>
                <w:sz w:val="24"/>
                <w:szCs w:val="24"/>
              </w:rPr>
              <w:t>产品和服务的要求</w:t>
            </w:r>
          </w:p>
        </w:tc>
        <w:tc>
          <w:tcPr>
            <w:tcW w:w="1311" w:type="dxa"/>
            <w:vAlign w:val="center"/>
          </w:tcPr>
          <w:p w:rsidR="00980BCD" w:rsidRPr="00B20E72" w:rsidRDefault="00980BCD" w:rsidP="001C74CE">
            <w:pPr>
              <w:autoSpaceDE w:val="0"/>
              <w:autoSpaceDN w:val="0"/>
              <w:adjustRightInd w:val="0"/>
              <w:snapToGrid w:val="0"/>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 xml:space="preserve">Q:8.2 </w:t>
            </w:r>
          </w:p>
        </w:tc>
        <w:tc>
          <w:tcPr>
            <w:tcW w:w="10004" w:type="dxa"/>
            <w:vAlign w:val="center"/>
          </w:tcPr>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供销部负责人介绍沟通方式：主要是电话、资料传递、招投标会、交流会等形式宣传本公司有关产品及公司的有关信誉等。针对合同洽谈、签订、履行过程中的问题，及时电话联系，明确各自的要求，执行合同。目前沟通效果良好。</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980BCD" w:rsidRPr="00B20E72" w:rsidRDefault="00021373"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对顾客的要求由销</w:t>
            </w:r>
            <w:r w:rsidRPr="00265EBA">
              <w:rPr>
                <w:rFonts w:ascii="楷体" w:eastAsia="楷体" w:hAnsi="楷体" w:cs="楷体" w:hint="eastAsia"/>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抽1）查20</w:t>
            </w:r>
            <w:r w:rsidR="00021373">
              <w:rPr>
                <w:rFonts w:ascii="楷体" w:eastAsia="楷体" w:hAnsi="楷体" w:cs="楷体" w:hint="eastAsia"/>
                <w:sz w:val="24"/>
                <w:szCs w:val="24"/>
              </w:rPr>
              <w:t>20</w:t>
            </w:r>
            <w:r w:rsidRPr="00B20E72">
              <w:rPr>
                <w:rFonts w:ascii="楷体" w:eastAsia="楷体" w:hAnsi="楷体" w:cs="楷体" w:hint="eastAsia"/>
                <w:sz w:val="24"/>
                <w:szCs w:val="24"/>
              </w:rPr>
              <w:t>.</w:t>
            </w:r>
            <w:r w:rsidR="00021373">
              <w:rPr>
                <w:rFonts w:ascii="楷体" w:eastAsia="楷体" w:hAnsi="楷体" w:cs="楷体" w:hint="eastAsia"/>
                <w:sz w:val="24"/>
                <w:szCs w:val="24"/>
              </w:rPr>
              <w:t>5</w:t>
            </w:r>
            <w:r w:rsidRPr="00B20E72">
              <w:rPr>
                <w:rFonts w:ascii="楷体" w:eastAsia="楷体" w:hAnsi="楷体" w:cs="楷体" w:hint="eastAsia"/>
                <w:sz w:val="24"/>
                <w:szCs w:val="24"/>
              </w:rPr>
              <w:t>.</w:t>
            </w:r>
            <w:r>
              <w:rPr>
                <w:rFonts w:ascii="楷体" w:eastAsia="楷体" w:hAnsi="楷体" w:cs="楷体" w:hint="eastAsia"/>
                <w:sz w:val="24"/>
                <w:szCs w:val="24"/>
              </w:rPr>
              <w:t>2</w:t>
            </w:r>
            <w:r w:rsidR="00021373">
              <w:rPr>
                <w:rFonts w:ascii="楷体" w:eastAsia="楷体" w:hAnsi="楷体" w:cs="楷体" w:hint="eastAsia"/>
                <w:sz w:val="24"/>
                <w:szCs w:val="24"/>
              </w:rPr>
              <w:t>3</w:t>
            </w:r>
            <w:r w:rsidRPr="00B20E72">
              <w:rPr>
                <w:rFonts w:ascii="楷体" w:eastAsia="楷体" w:hAnsi="楷体" w:cs="楷体" w:hint="eastAsia"/>
                <w:sz w:val="24"/>
                <w:szCs w:val="24"/>
              </w:rPr>
              <w:t>日的《招投标文件评审记录》，包括了如下内容：顾客名称：</w:t>
            </w:r>
            <w:r w:rsidR="00021373" w:rsidRPr="00265EBA">
              <w:rPr>
                <w:rFonts w:ascii="楷体" w:eastAsia="楷体" w:hAnsi="楷体" w:cs="楷体" w:hint="eastAsia"/>
                <w:sz w:val="24"/>
                <w:szCs w:val="24"/>
              </w:rPr>
              <w:t>济宁市教育局</w:t>
            </w:r>
            <w:r w:rsidRPr="00B20E72">
              <w:rPr>
                <w:rFonts w:ascii="楷体" w:eastAsia="楷体" w:hAnsi="楷体" w:cs="楷体" w:hint="eastAsia"/>
                <w:sz w:val="24"/>
                <w:szCs w:val="24"/>
              </w:rPr>
              <w:t>，项目名称：</w:t>
            </w:r>
            <w:r w:rsidR="00021373" w:rsidRPr="00265EBA">
              <w:rPr>
                <w:rFonts w:ascii="楷体" w:eastAsia="楷体" w:hAnsi="楷体" w:cs="楷体" w:hint="eastAsia"/>
                <w:sz w:val="24"/>
                <w:szCs w:val="24"/>
              </w:rPr>
              <w:t>心理咨询室设备、数码产品、多媒体设备、3D实训室设备</w:t>
            </w:r>
            <w:r w:rsidRPr="00B20E72">
              <w:rPr>
                <w:rFonts w:ascii="楷体" w:eastAsia="楷体" w:hAnsi="楷体" w:cs="楷体" w:hint="eastAsia"/>
                <w:sz w:val="24"/>
                <w:szCs w:val="24"/>
              </w:rPr>
              <w:t>1包，在招投标文件中明确了质量、价格、交货期、数量、服务、付款方式等要求，开标日期20</w:t>
            </w:r>
            <w:r w:rsidR="00021373">
              <w:rPr>
                <w:rFonts w:ascii="楷体" w:eastAsia="楷体" w:hAnsi="楷体" w:cs="楷体" w:hint="eastAsia"/>
                <w:sz w:val="24"/>
                <w:szCs w:val="24"/>
              </w:rPr>
              <w:t>20</w:t>
            </w:r>
            <w:r w:rsidRPr="00B20E72">
              <w:rPr>
                <w:rFonts w:ascii="楷体" w:eastAsia="楷体" w:hAnsi="楷体" w:cs="楷体" w:hint="eastAsia"/>
                <w:sz w:val="24"/>
                <w:szCs w:val="24"/>
              </w:rPr>
              <w:t>.</w:t>
            </w:r>
            <w:r w:rsidR="00021373">
              <w:rPr>
                <w:rFonts w:ascii="楷体" w:eastAsia="楷体" w:hAnsi="楷体" w:cs="楷体" w:hint="eastAsia"/>
                <w:sz w:val="24"/>
                <w:szCs w:val="24"/>
              </w:rPr>
              <w:t>6</w:t>
            </w:r>
            <w:r w:rsidRPr="00B20E72">
              <w:rPr>
                <w:rFonts w:ascii="楷体" w:eastAsia="楷体" w:hAnsi="楷体" w:cs="楷体" w:hint="eastAsia"/>
                <w:sz w:val="24"/>
                <w:szCs w:val="24"/>
              </w:rPr>
              <w:t>.</w:t>
            </w:r>
            <w:r>
              <w:rPr>
                <w:rFonts w:ascii="楷体" w:eastAsia="楷体" w:hAnsi="楷体" w:cs="楷体" w:hint="eastAsia"/>
                <w:sz w:val="24"/>
                <w:szCs w:val="24"/>
              </w:rPr>
              <w:t>1</w:t>
            </w:r>
            <w:r w:rsidR="00021373">
              <w:rPr>
                <w:rFonts w:ascii="楷体" w:eastAsia="楷体" w:hAnsi="楷体" w:cs="楷体" w:hint="eastAsia"/>
                <w:sz w:val="24"/>
                <w:szCs w:val="24"/>
              </w:rPr>
              <w:t>0</w:t>
            </w:r>
            <w:r w:rsidRPr="00B20E72">
              <w:rPr>
                <w:rFonts w:ascii="楷体" w:eastAsia="楷体" w:hAnsi="楷体" w:cs="楷体" w:hint="eastAsia"/>
                <w:sz w:val="24"/>
                <w:szCs w:val="24"/>
              </w:rPr>
              <w:t>日，评审人员：</w:t>
            </w:r>
            <w:r>
              <w:rPr>
                <w:rFonts w:ascii="楷体" w:eastAsia="楷体" w:hAnsi="楷体" w:cs="楷体" w:hint="eastAsia"/>
                <w:sz w:val="24"/>
                <w:szCs w:val="24"/>
              </w:rPr>
              <w:t>于发志</w:t>
            </w:r>
            <w:r w:rsidRPr="00B20E72">
              <w:rPr>
                <w:rFonts w:ascii="楷体" w:eastAsia="楷体" w:hAnsi="楷体" w:cs="楷体" w:hint="eastAsia"/>
                <w:sz w:val="24"/>
                <w:szCs w:val="24"/>
              </w:rPr>
              <w:t>、</w:t>
            </w:r>
            <w:r>
              <w:rPr>
                <w:rFonts w:ascii="楷体" w:eastAsia="楷体" w:hAnsi="楷体" w:cs="楷体" w:hint="eastAsia"/>
                <w:sz w:val="24"/>
                <w:szCs w:val="24"/>
              </w:rPr>
              <w:t>曹广钊</w:t>
            </w:r>
            <w:r w:rsidRPr="00B20E72">
              <w:rPr>
                <w:rFonts w:ascii="楷体" w:eastAsia="楷体" w:hAnsi="楷体" w:cs="楷体" w:hint="eastAsia"/>
                <w:sz w:val="24"/>
                <w:szCs w:val="24"/>
              </w:rPr>
              <w:t>、</w:t>
            </w:r>
            <w:r>
              <w:rPr>
                <w:rFonts w:ascii="楷体" w:eastAsia="楷体" w:hAnsi="楷体" w:cs="楷体" w:hint="eastAsia"/>
                <w:sz w:val="24"/>
                <w:szCs w:val="24"/>
              </w:rPr>
              <w:t>冯娟</w:t>
            </w:r>
            <w:r w:rsidRPr="00B20E72">
              <w:rPr>
                <w:rFonts w:ascii="楷体" w:eastAsia="楷体" w:hAnsi="楷体" w:cs="楷体" w:hint="eastAsia"/>
                <w:sz w:val="24"/>
                <w:szCs w:val="24"/>
              </w:rPr>
              <w:t>、</w:t>
            </w:r>
            <w:r>
              <w:rPr>
                <w:rFonts w:ascii="楷体" w:eastAsia="楷体" w:hAnsi="楷体" w:cs="楷体" w:hint="eastAsia"/>
                <w:sz w:val="24"/>
                <w:szCs w:val="24"/>
              </w:rPr>
              <w:t>于壮</w:t>
            </w:r>
            <w:r w:rsidRPr="00B20E72">
              <w:rPr>
                <w:rFonts w:ascii="楷体" w:eastAsia="楷体" w:hAnsi="楷体" w:cs="楷体" w:hint="eastAsia"/>
                <w:sz w:val="24"/>
                <w:szCs w:val="24"/>
              </w:rPr>
              <w:t>等。</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2）再抽该公司20</w:t>
            </w:r>
            <w:r w:rsidR="00021373">
              <w:rPr>
                <w:rFonts w:ascii="楷体" w:eastAsia="楷体" w:hAnsi="楷体" w:cs="楷体" w:hint="eastAsia"/>
                <w:sz w:val="24"/>
                <w:szCs w:val="24"/>
              </w:rPr>
              <w:t>20</w:t>
            </w:r>
            <w:r w:rsidRPr="00B20E72">
              <w:rPr>
                <w:rFonts w:ascii="楷体" w:eastAsia="楷体" w:hAnsi="楷体" w:cs="楷体" w:hint="eastAsia"/>
                <w:sz w:val="24"/>
                <w:szCs w:val="24"/>
              </w:rPr>
              <w:t>.</w:t>
            </w:r>
            <w:r w:rsidR="00021373">
              <w:rPr>
                <w:rFonts w:ascii="楷体" w:eastAsia="楷体" w:hAnsi="楷体" w:cs="楷体" w:hint="eastAsia"/>
                <w:sz w:val="24"/>
                <w:szCs w:val="24"/>
              </w:rPr>
              <w:t>6</w:t>
            </w:r>
            <w:r w:rsidRPr="00B20E72">
              <w:rPr>
                <w:rFonts w:ascii="楷体" w:eastAsia="楷体" w:hAnsi="楷体" w:cs="楷体" w:hint="eastAsia"/>
                <w:sz w:val="24"/>
                <w:szCs w:val="24"/>
              </w:rPr>
              <w:t>.</w:t>
            </w:r>
            <w:r>
              <w:rPr>
                <w:rFonts w:ascii="楷体" w:eastAsia="楷体" w:hAnsi="楷体" w:cs="楷体" w:hint="eastAsia"/>
                <w:sz w:val="24"/>
                <w:szCs w:val="24"/>
              </w:rPr>
              <w:t>2</w:t>
            </w:r>
            <w:r w:rsidR="00021373">
              <w:rPr>
                <w:rFonts w:ascii="楷体" w:eastAsia="楷体" w:hAnsi="楷体" w:cs="楷体" w:hint="eastAsia"/>
                <w:sz w:val="24"/>
                <w:szCs w:val="24"/>
              </w:rPr>
              <w:t>1</w:t>
            </w:r>
            <w:r w:rsidRPr="00B20E72">
              <w:rPr>
                <w:rFonts w:ascii="楷体" w:eastAsia="楷体" w:hAnsi="楷体" w:cs="楷体" w:hint="eastAsia"/>
                <w:sz w:val="24"/>
                <w:szCs w:val="24"/>
              </w:rPr>
              <w:t>日</w:t>
            </w:r>
            <w:r w:rsidR="00021373" w:rsidRPr="00265EBA">
              <w:rPr>
                <w:rFonts w:ascii="楷体" w:eastAsia="楷体" w:hAnsi="楷体" w:cs="楷体" w:hint="eastAsia"/>
                <w:sz w:val="24"/>
                <w:szCs w:val="24"/>
              </w:rPr>
              <w:t>泰安市教育局</w:t>
            </w:r>
            <w:r w:rsidRPr="00B20E72">
              <w:rPr>
                <w:rFonts w:ascii="楷体" w:eastAsia="楷体" w:hAnsi="楷体" w:cs="楷体" w:hint="eastAsia"/>
                <w:sz w:val="24"/>
                <w:szCs w:val="24"/>
              </w:rPr>
              <w:t>的《招投标文件评审记录》，项目名称</w:t>
            </w:r>
            <w:r w:rsidR="00021373" w:rsidRPr="00265EBA">
              <w:rPr>
                <w:rFonts w:ascii="楷体" w:eastAsia="楷体" w:hAnsi="楷体" w:cs="楷体" w:hint="eastAsia"/>
                <w:sz w:val="24"/>
                <w:szCs w:val="24"/>
              </w:rPr>
              <w:t>环保仪器、玻璃仪器、实验室设备、家用电器、厨房设备</w:t>
            </w:r>
            <w:r w:rsidRPr="00B20E72">
              <w:rPr>
                <w:rFonts w:ascii="楷体" w:eastAsia="楷体" w:hAnsi="楷体" w:cs="楷体" w:hint="eastAsia"/>
                <w:sz w:val="24"/>
                <w:szCs w:val="24"/>
              </w:rPr>
              <w:t>1包。</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3）再抽20</w:t>
            </w:r>
            <w:r w:rsidR="00021373">
              <w:rPr>
                <w:rFonts w:ascii="楷体" w:eastAsia="楷体" w:hAnsi="楷体" w:cs="楷体" w:hint="eastAsia"/>
                <w:sz w:val="24"/>
                <w:szCs w:val="24"/>
              </w:rPr>
              <w:t>20</w:t>
            </w:r>
            <w:r w:rsidRPr="00B20E72">
              <w:rPr>
                <w:rFonts w:ascii="楷体" w:eastAsia="楷体" w:hAnsi="楷体" w:cs="楷体" w:hint="eastAsia"/>
                <w:sz w:val="24"/>
                <w:szCs w:val="24"/>
              </w:rPr>
              <w:t>.</w:t>
            </w:r>
            <w:r w:rsidR="00021373">
              <w:rPr>
                <w:rFonts w:ascii="楷体" w:eastAsia="楷体" w:hAnsi="楷体" w:cs="楷体" w:hint="eastAsia"/>
                <w:sz w:val="24"/>
                <w:szCs w:val="24"/>
              </w:rPr>
              <w:t>7</w:t>
            </w:r>
            <w:r w:rsidRPr="00B20E72">
              <w:rPr>
                <w:rFonts w:ascii="楷体" w:eastAsia="楷体" w:hAnsi="楷体" w:cs="楷体" w:hint="eastAsia"/>
                <w:sz w:val="24"/>
                <w:szCs w:val="24"/>
              </w:rPr>
              <w:t>.</w:t>
            </w:r>
            <w:r>
              <w:rPr>
                <w:rFonts w:ascii="楷体" w:eastAsia="楷体" w:hAnsi="楷体" w:cs="楷体" w:hint="eastAsia"/>
                <w:sz w:val="24"/>
                <w:szCs w:val="24"/>
              </w:rPr>
              <w:t>1</w:t>
            </w:r>
            <w:r w:rsidR="00021373">
              <w:rPr>
                <w:rFonts w:ascii="楷体" w:eastAsia="楷体" w:hAnsi="楷体" w:cs="楷体" w:hint="eastAsia"/>
                <w:sz w:val="24"/>
                <w:szCs w:val="24"/>
              </w:rPr>
              <w:t>8</w:t>
            </w:r>
            <w:r w:rsidRPr="00B20E72">
              <w:rPr>
                <w:rFonts w:ascii="楷体" w:eastAsia="楷体" w:hAnsi="楷体" w:cs="楷体" w:hint="eastAsia"/>
                <w:sz w:val="24"/>
                <w:szCs w:val="24"/>
              </w:rPr>
              <w:t>日</w:t>
            </w:r>
            <w:r w:rsidR="00021373" w:rsidRPr="00265EBA">
              <w:rPr>
                <w:rFonts w:ascii="楷体" w:eastAsia="楷体" w:hAnsi="楷体" w:cs="楷体" w:hint="eastAsia"/>
                <w:sz w:val="24"/>
                <w:szCs w:val="24"/>
              </w:rPr>
              <w:t>昌乐市教育局</w:t>
            </w:r>
            <w:r w:rsidRPr="00B20E72">
              <w:rPr>
                <w:rFonts w:ascii="楷体" w:eastAsia="楷体" w:hAnsi="楷体" w:cs="楷体" w:hint="eastAsia"/>
                <w:sz w:val="24"/>
                <w:szCs w:val="24"/>
              </w:rPr>
              <w:t>的《招投标文件评审记录》，项目名称：</w:t>
            </w:r>
            <w:r w:rsidR="00021373" w:rsidRPr="00265EBA">
              <w:rPr>
                <w:rFonts w:ascii="楷体" w:eastAsia="楷体" w:hAnsi="楷体" w:cs="楷体" w:hint="eastAsia"/>
                <w:sz w:val="24"/>
                <w:szCs w:val="24"/>
              </w:rPr>
              <w:t>实验室设备、实训设备、多媒体、课桌椅、床</w:t>
            </w:r>
            <w:r w:rsidRPr="00B20E72">
              <w:rPr>
                <w:rFonts w:ascii="楷体" w:eastAsia="楷体" w:hAnsi="楷体" w:cs="楷体" w:hint="eastAsia"/>
                <w:sz w:val="24"/>
                <w:szCs w:val="24"/>
              </w:rPr>
              <w:t>1包；20</w:t>
            </w:r>
            <w:r w:rsidR="00265EBA">
              <w:rPr>
                <w:rFonts w:ascii="楷体" w:eastAsia="楷体" w:hAnsi="楷体" w:cs="楷体" w:hint="eastAsia"/>
                <w:sz w:val="24"/>
                <w:szCs w:val="24"/>
              </w:rPr>
              <w:t>20</w:t>
            </w:r>
            <w:r w:rsidRPr="00B20E72">
              <w:rPr>
                <w:rFonts w:ascii="楷体" w:eastAsia="楷体" w:hAnsi="楷体" w:cs="楷体" w:hint="eastAsia"/>
                <w:sz w:val="24"/>
                <w:szCs w:val="24"/>
              </w:rPr>
              <w:t>.</w:t>
            </w:r>
            <w:r w:rsidR="00265EBA">
              <w:rPr>
                <w:rFonts w:ascii="楷体" w:eastAsia="楷体" w:hAnsi="楷体" w:cs="楷体" w:hint="eastAsia"/>
                <w:sz w:val="24"/>
                <w:szCs w:val="24"/>
              </w:rPr>
              <w:t>8</w:t>
            </w:r>
            <w:r w:rsidRPr="00B20E72">
              <w:rPr>
                <w:rFonts w:ascii="楷体" w:eastAsia="楷体" w:hAnsi="楷体" w:cs="楷体" w:hint="eastAsia"/>
                <w:sz w:val="24"/>
                <w:szCs w:val="24"/>
              </w:rPr>
              <w:t>.</w:t>
            </w:r>
            <w:r w:rsidR="00265EBA">
              <w:rPr>
                <w:rFonts w:ascii="楷体" w:eastAsia="楷体" w:hAnsi="楷体" w:cs="楷体" w:hint="eastAsia"/>
                <w:sz w:val="24"/>
                <w:szCs w:val="24"/>
              </w:rPr>
              <w:t>1</w:t>
            </w:r>
            <w:r>
              <w:rPr>
                <w:rFonts w:ascii="楷体" w:eastAsia="楷体" w:hAnsi="楷体" w:cs="楷体" w:hint="eastAsia"/>
                <w:sz w:val="24"/>
                <w:szCs w:val="24"/>
              </w:rPr>
              <w:t>6</w:t>
            </w:r>
            <w:r w:rsidRPr="00B20E72">
              <w:rPr>
                <w:rFonts w:ascii="楷体" w:eastAsia="楷体" w:hAnsi="楷体" w:cs="楷体" w:hint="eastAsia"/>
                <w:sz w:val="24"/>
                <w:szCs w:val="24"/>
              </w:rPr>
              <w:t>日</w:t>
            </w:r>
            <w:r w:rsidR="00265EBA" w:rsidRPr="00265EBA">
              <w:rPr>
                <w:rFonts w:ascii="楷体" w:eastAsia="楷体" w:hAnsi="楷体" w:cs="楷体" w:hint="eastAsia"/>
                <w:sz w:val="24"/>
                <w:szCs w:val="24"/>
              </w:rPr>
              <w:t>青岛二中</w:t>
            </w:r>
            <w:r w:rsidRPr="00B20E72">
              <w:rPr>
                <w:rFonts w:ascii="楷体" w:eastAsia="楷体" w:hAnsi="楷体" w:cs="楷体" w:hint="eastAsia"/>
                <w:sz w:val="24"/>
                <w:szCs w:val="24"/>
              </w:rPr>
              <w:t>的《招投标文件评审记录》，项目名称：</w:t>
            </w:r>
            <w:r w:rsidR="00265EBA" w:rsidRPr="00265EBA">
              <w:rPr>
                <w:rFonts w:ascii="楷体" w:eastAsia="楷体" w:hAnsi="楷体" w:cs="楷体" w:hint="eastAsia"/>
                <w:sz w:val="24"/>
                <w:szCs w:val="24"/>
              </w:rPr>
              <w:t>数码产品、地理历史教室设备、云教室、录播系统</w:t>
            </w:r>
            <w:r w:rsidRPr="00B20E72">
              <w:rPr>
                <w:rFonts w:ascii="楷体" w:eastAsia="楷体" w:hAnsi="楷体" w:cs="楷体" w:hint="eastAsia"/>
                <w:sz w:val="24"/>
                <w:szCs w:val="24"/>
              </w:rPr>
              <w:t>1包；20</w:t>
            </w:r>
            <w:r w:rsidR="00265EBA">
              <w:rPr>
                <w:rFonts w:ascii="楷体" w:eastAsia="楷体" w:hAnsi="楷体" w:cs="楷体" w:hint="eastAsia"/>
                <w:sz w:val="24"/>
                <w:szCs w:val="24"/>
              </w:rPr>
              <w:t>20</w:t>
            </w:r>
            <w:r w:rsidRPr="00B20E72">
              <w:rPr>
                <w:rFonts w:ascii="楷体" w:eastAsia="楷体" w:hAnsi="楷体" w:cs="楷体" w:hint="eastAsia"/>
                <w:sz w:val="24"/>
                <w:szCs w:val="24"/>
              </w:rPr>
              <w:t>.</w:t>
            </w:r>
            <w:r w:rsidR="00265EBA">
              <w:rPr>
                <w:rFonts w:ascii="楷体" w:eastAsia="楷体" w:hAnsi="楷体" w:cs="楷体" w:hint="eastAsia"/>
                <w:sz w:val="24"/>
                <w:szCs w:val="24"/>
              </w:rPr>
              <w:t>12</w:t>
            </w:r>
            <w:r w:rsidRPr="00B20E72">
              <w:rPr>
                <w:rFonts w:ascii="楷体" w:eastAsia="楷体" w:hAnsi="楷体" w:cs="楷体" w:hint="eastAsia"/>
                <w:sz w:val="24"/>
                <w:szCs w:val="24"/>
              </w:rPr>
              <w:t>.</w:t>
            </w:r>
            <w:r w:rsidR="00265EBA">
              <w:rPr>
                <w:rFonts w:ascii="楷体" w:eastAsia="楷体" w:hAnsi="楷体" w:cs="楷体" w:hint="eastAsia"/>
                <w:sz w:val="24"/>
                <w:szCs w:val="24"/>
              </w:rPr>
              <w:t>22</w:t>
            </w:r>
            <w:r w:rsidRPr="00B20E72">
              <w:rPr>
                <w:rFonts w:ascii="楷体" w:eastAsia="楷体" w:hAnsi="楷体" w:cs="楷体" w:hint="eastAsia"/>
                <w:sz w:val="24"/>
                <w:szCs w:val="24"/>
              </w:rPr>
              <w:t>日</w:t>
            </w:r>
            <w:r w:rsidR="00265EBA" w:rsidRPr="00265EBA">
              <w:rPr>
                <w:rFonts w:ascii="楷体" w:eastAsia="楷体" w:hAnsi="楷体" w:cs="楷体" w:hint="eastAsia"/>
                <w:sz w:val="24"/>
                <w:szCs w:val="24"/>
              </w:rPr>
              <w:t>兰考市教育局</w:t>
            </w:r>
            <w:r w:rsidRPr="00B20E72">
              <w:rPr>
                <w:rFonts w:ascii="楷体" w:eastAsia="楷体" w:hAnsi="楷体" w:cs="楷体" w:hint="eastAsia"/>
                <w:sz w:val="24"/>
                <w:szCs w:val="24"/>
              </w:rPr>
              <w:t>的《招投标文件评审记录》，项目名称：</w:t>
            </w:r>
            <w:r w:rsidR="00265EBA" w:rsidRPr="00265EBA">
              <w:rPr>
                <w:rFonts w:ascii="楷体" w:eastAsia="楷体" w:hAnsi="楷体" w:cs="楷体" w:hint="eastAsia"/>
                <w:sz w:val="24"/>
                <w:szCs w:val="24"/>
              </w:rPr>
              <w:t>教学仪器、校服、探究仪器、音体美卫劳器材</w:t>
            </w:r>
            <w:r w:rsidRPr="00B20E72">
              <w:rPr>
                <w:rFonts w:ascii="楷体" w:eastAsia="楷体" w:hAnsi="楷体" w:cs="楷体" w:hint="eastAsia"/>
                <w:sz w:val="24"/>
                <w:szCs w:val="24"/>
              </w:rPr>
              <w:t>1包；20</w:t>
            </w:r>
            <w:r w:rsidR="00265EBA">
              <w:rPr>
                <w:rFonts w:ascii="楷体" w:eastAsia="楷体" w:hAnsi="楷体" w:cs="楷体" w:hint="eastAsia"/>
                <w:sz w:val="24"/>
                <w:szCs w:val="24"/>
              </w:rPr>
              <w:t>21</w:t>
            </w:r>
            <w:r w:rsidRPr="00B20E72">
              <w:rPr>
                <w:rFonts w:ascii="楷体" w:eastAsia="楷体" w:hAnsi="楷体" w:cs="楷体" w:hint="eastAsia"/>
                <w:sz w:val="24"/>
                <w:szCs w:val="24"/>
              </w:rPr>
              <w:t>.</w:t>
            </w:r>
            <w:r w:rsidR="00265EBA">
              <w:rPr>
                <w:rFonts w:ascii="楷体" w:eastAsia="楷体" w:hAnsi="楷体" w:cs="楷体" w:hint="eastAsia"/>
                <w:sz w:val="24"/>
                <w:szCs w:val="24"/>
              </w:rPr>
              <w:t>1</w:t>
            </w:r>
            <w:r w:rsidRPr="00B20E72">
              <w:rPr>
                <w:rFonts w:ascii="楷体" w:eastAsia="楷体" w:hAnsi="楷体" w:cs="楷体" w:hint="eastAsia"/>
                <w:sz w:val="24"/>
                <w:szCs w:val="24"/>
              </w:rPr>
              <w:t>.</w:t>
            </w:r>
            <w:r w:rsidR="00265EBA">
              <w:rPr>
                <w:rFonts w:ascii="楷体" w:eastAsia="楷体" w:hAnsi="楷体" w:cs="楷体" w:hint="eastAsia"/>
                <w:sz w:val="24"/>
                <w:szCs w:val="24"/>
              </w:rPr>
              <w:t>5</w:t>
            </w:r>
            <w:r w:rsidRPr="00B20E72">
              <w:rPr>
                <w:rFonts w:ascii="楷体" w:eastAsia="楷体" w:hAnsi="楷体" w:cs="楷体" w:hint="eastAsia"/>
                <w:sz w:val="24"/>
                <w:szCs w:val="24"/>
              </w:rPr>
              <w:t>日</w:t>
            </w:r>
            <w:r w:rsidR="00265EBA" w:rsidRPr="00265EBA">
              <w:rPr>
                <w:rFonts w:ascii="楷体" w:eastAsia="楷体" w:hAnsi="楷体" w:cs="楷体" w:hint="eastAsia"/>
                <w:sz w:val="24"/>
                <w:szCs w:val="24"/>
              </w:rPr>
              <w:t>曲阜师范大学</w:t>
            </w:r>
            <w:r w:rsidRPr="00B20E72">
              <w:rPr>
                <w:rFonts w:ascii="楷体" w:eastAsia="楷体" w:hAnsi="楷体" w:cs="楷体" w:hint="eastAsia"/>
                <w:sz w:val="24"/>
                <w:szCs w:val="24"/>
              </w:rPr>
              <w:t>的《招投标文件评审记录》，项目名称：</w:t>
            </w:r>
            <w:bookmarkStart w:id="0" w:name="OLE_LINK14"/>
            <w:r w:rsidR="00265EBA" w:rsidRPr="00265EBA">
              <w:rPr>
                <w:rFonts w:ascii="楷体" w:eastAsia="楷体" w:hAnsi="楷体" w:cs="楷体" w:hint="eastAsia"/>
                <w:sz w:val="24"/>
                <w:szCs w:val="24"/>
              </w:rPr>
              <w:t>仪器橱柜、实训设备、</w:t>
            </w:r>
            <w:bookmarkEnd w:id="0"/>
            <w:r w:rsidR="00265EBA" w:rsidRPr="00265EBA">
              <w:rPr>
                <w:rFonts w:ascii="楷体" w:eastAsia="楷体" w:hAnsi="楷体" w:cs="楷体" w:hint="eastAsia"/>
                <w:sz w:val="24"/>
                <w:szCs w:val="24"/>
              </w:rPr>
              <w:t>厨房设备、健身器材</w:t>
            </w:r>
            <w:r w:rsidRPr="00B20E72">
              <w:rPr>
                <w:rFonts w:ascii="楷体" w:eastAsia="楷体" w:hAnsi="楷体" w:cs="楷体" w:hint="eastAsia"/>
                <w:sz w:val="24"/>
                <w:szCs w:val="24"/>
              </w:rPr>
              <w:t>1</w:t>
            </w:r>
            <w:r>
              <w:rPr>
                <w:rFonts w:ascii="楷体" w:eastAsia="楷体" w:hAnsi="楷体" w:cs="楷体" w:hint="eastAsia"/>
                <w:sz w:val="24"/>
                <w:szCs w:val="24"/>
              </w:rPr>
              <w:t>包。</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评审基本同上，以上评审均在开标和签订正式合同之前进行。</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 xml:space="preserve">供销部经理介绍：目前尚未发生合同更改的情况，询问对更改情况的控制较为明确清楚。 </w:t>
            </w:r>
          </w:p>
          <w:p w:rsidR="00980BCD" w:rsidRPr="00B20E72" w:rsidRDefault="00980BCD"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产品要求的评审基本符合标准要求。</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80BCD">
        <w:trPr>
          <w:trHeight w:val="1255"/>
        </w:trPr>
        <w:tc>
          <w:tcPr>
            <w:tcW w:w="1809" w:type="dxa"/>
            <w:vAlign w:val="center"/>
          </w:tcPr>
          <w:p w:rsidR="00980BCD" w:rsidRPr="00400C23" w:rsidRDefault="00980BCD" w:rsidP="00980BCD">
            <w:pPr>
              <w:rPr>
                <w:rFonts w:ascii="楷体" w:eastAsia="楷体" w:hAnsi="楷体"/>
                <w:szCs w:val="24"/>
              </w:rPr>
            </w:pPr>
            <w:r w:rsidRPr="00400C23">
              <w:rPr>
                <w:rFonts w:ascii="楷体" w:eastAsia="楷体" w:hAnsi="楷体" w:cs="Arial" w:hint="eastAsia"/>
                <w:szCs w:val="24"/>
              </w:rPr>
              <w:lastRenderedPageBreak/>
              <w:t>外部提供过程、产品和服务的控制</w:t>
            </w:r>
          </w:p>
        </w:tc>
        <w:tc>
          <w:tcPr>
            <w:tcW w:w="1311" w:type="dxa"/>
          </w:tcPr>
          <w:p w:rsidR="00980BCD" w:rsidRPr="00172654" w:rsidRDefault="00980BCD" w:rsidP="00172654">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 xml:space="preserve">Q8.4 </w:t>
            </w:r>
          </w:p>
        </w:tc>
        <w:tc>
          <w:tcPr>
            <w:tcW w:w="10004" w:type="dxa"/>
          </w:tcPr>
          <w:p w:rsidR="00980BCD" w:rsidRPr="00172654" w:rsidRDefault="00980BCD" w:rsidP="00172654">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保持</w:t>
            </w:r>
            <w:r w:rsidRPr="00172654">
              <w:rPr>
                <w:rFonts w:ascii="楷体" w:eastAsia="楷体" w:hAnsi="楷体" w:cs="楷体" w:hint="eastAsia"/>
                <w:sz w:val="24"/>
                <w:szCs w:val="24"/>
              </w:rPr>
              <w:t>《外部提供过程产品服务控制程序SDBF.CX23-2018》，</w:t>
            </w:r>
            <w:r>
              <w:rPr>
                <w:rFonts w:ascii="楷体" w:eastAsia="楷体" w:hAnsi="楷体" w:cs="楷体" w:hint="eastAsia"/>
                <w:sz w:val="24"/>
                <w:szCs w:val="24"/>
              </w:rPr>
              <w:t>程序</w:t>
            </w:r>
            <w:r w:rsidRPr="00172654">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980BCD" w:rsidRPr="00172654" w:rsidRDefault="00980BCD" w:rsidP="00172654">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lastRenderedPageBreak/>
              <w:t>提供了《合格供方评价标准》，评价内容包含管理体系、质量安全环境要求、交货期、人员、设备、现场、生产能力、资质、价格、服务等，分数比例5-10分不等，各分项有相应的评分标准。</w:t>
            </w:r>
          </w:p>
          <w:p w:rsidR="00980BCD" w:rsidRPr="00172654" w:rsidRDefault="00980BCD" w:rsidP="00172654">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提供了《合格供方名录》，收录</w:t>
            </w:r>
            <w:r w:rsidR="00507701" w:rsidRPr="00507701">
              <w:rPr>
                <w:rFonts w:ascii="楷体" w:eastAsia="楷体" w:hAnsi="楷体" w:cs="楷体" w:hint="eastAsia"/>
                <w:sz w:val="24"/>
                <w:szCs w:val="24"/>
              </w:rPr>
              <w:t>宁波青鱼教学仪器有限公司、北京智凯办公自动化设备有限公司</w:t>
            </w:r>
            <w:r w:rsidR="00507701">
              <w:rPr>
                <w:rFonts w:ascii="楷体" w:eastAsia="楷体" w:hAnsi="楷体" w:cs="楷体" w:hint="eastAsia"/>
                <w:sz w:val="24"/>
                <w:szCs w:val="24"/>
              </w:rPr>
              <w:t>、</w:t>
            </w:r>
            <w:r w:rsidR="00507701" w:rsidRPr="00507701">
              <w:rPr>
                <w:rFonts w:ascii="楷体" w:eastAsia="楷体" w:hAnsi="楷体" w:cs="楷体" w:hint="eastAsia"/>
                <w:sz w:val="24"/>
                <w:szCs w:val="24"/>
              </w:rPr>
              <w:t>山东金源家具有限公司</w:t>
            </w:r>
            <w:r w:rsidR="00507701">
              <w:rPr>
                <w:rFonts w:ascii="楷体" w:eastAsia="楷体" w:hAnsi="楷体" w:cs="楷体" w:hint="eastAsia"/>
                <w:sz w:val="24"/>
                <w:szCs w:val="24"/>
              </w:rPr>
              <w:t>、</w:t>
            </w:r>
            <w:r w:rsidR="00507701" w:rsidRPr="00507701">
              <w:rPr>
                <w:rFonts w:ascii="楷体" w:eastAsia="楷体" w:hAnsi="楷体" w:cs="楷体" w:hint="eastAsia"/>
                <w:sz w:val="24"/>
                <w:szCs w:val="24"/>
              </w:rPr>
              <w:t>河北华尚体育用品科技有限公司</w:t>
            </w:r>
            <w:r w:rsidR="00507701">
              <w:rPr>
                <w:rFonts w:ascii="楷体" w:eastAsia="楷体" w:hAnsi="楷体" w:cs="楷体" w:hint="eastAsia"/>
                <w:sz w:val="24"/>
                <w:szCs w:val="24"/>
              </w:rPr>
              <w:t>、</w:t>
            </w:r>
            <w:r w:rsidR="00507701" w:rsidRPr="00507701">
              <w:rPr>
                <w:rFonts w:ascii="楷体" w:eastAsia="楷体" w:hAnsi="楷体" w:cs="楷体" w:hint="eastAsia"/>
                <w:sz w:val="24"/>
                <w:szCs w:val="24"/>
              </w:rPr>
              <w:t>深圳市中诺通讯有限公司</w:t>
            </w:r>
            <w:r w:rsidRPr="00172654">
              <w:rPr>
                <w:rFonts w:ascii="楷体" w:eastAsia="楷体" w:hAnsi="楷体" w:cs="楷体" w:hint="eastAsia"/>
                <w:sz w:val="24"/>
                <w:szCs w:val="24"/>
              </w:rPr>
              <w:t>、</w:t>
            </w:r>
            <w:hyperlink r:id="rId9" w:history="1">
              <w:r w:rsidRPr="00172654">
                <w:rPr>
                  <w:rFonts w:ascii="楷体" w:eastAsia="楷体" w:hAnsi="楷体" w:cs="楷体" w:hint="eastAsia"/>
                  <w:sz w:val="24"/>
                  <w:szCs w:val="24"/>
                </w:rPr>
                <w:t>德</w:t>
              </w:r>
              <w:proofErr w:type="gramStart"/>
              <w:r w:rsidRPr="00172654">
                <w:rPr>
                  <w:rFonts w:ascii="楷体" w:eastAsia="楷体" w:hAnsi="楷体" w:cs="楷体" w:hint="eastAsia"/>
                  <w:sz w:val="24"/>
                  <w:szCs w:val="24"/>
                </w:rPr>
                <w:t>邦</w:t>
              </w:r>
              <w:proofErr w:type="gramEnd"/>
              <w:r w:rsidRPr="00172654">
                <w:rPr>
                  <w:rFonts w:ascii="楷体" w:eastAsia="楷体" w:hAnsi="楷体" w:cs="楷体" w:hint="eastAsia"/>
                  <w:sz w:val="24"/>
                  <w:szCs w:val="24"/>
                </w:rPr>
                <w:t>物流公司</w:t>
              </w:r>
            </w:hyperlink>
            <w:r w:rsidRPr="00172654">
              <w:rPr>
                <w:rFonts w:ascii="楷体" w:eastAsia="楷体" w:hAnsi="楷体" w:cs="楷体" w:hint="eastAsia"/>
                <w:sz w:val="24"/>
                <w:szCs w:val="24"/>
              </w:rPr>
              <w:t>（运输外包）等</w:t>
            </w:r>
            <w:r w:rsidR="00507701">
              <w:rPr>
                <w:rFonts w:ascii="楷体" w:eastAsia="楷体" w:hAnsi="楷体" w:cs="楷体" w:hint="eastAsia"/>
                <w:sz w:val="24"/>
                <w:szCs w:val="24"/>
              </w:rPr>
              <w:t>1</w:t>
            </w:r>
            <w:r>
              <w:rPr>
                <w:rFonts w:ascii="楷体" w:eastAsia="楷体" w:hAnsi="楷体" w:cs="楷体" w:hint="eastAsia"/>
                <w:sz w:val="24"/>
                <w:szCs w:val="24"/>
              </w:rPr>
              <w:t>5个</w:t>
            </w:r>
            <w:r w:rsidRPr="00172654">
              <w:rPr>
                <w:rFonts w:ascii="楷体" w:eastAsia="楷体" w:hAnsi="楷体" w:cs="楷体" w:hint="eastAsia"/>
                <w:sz w:val="24"/>
                <w:szCs w:val="24"/>
              </w:rPr>
              <w:t>供方，有供方名称，供应产品、列入日期、联系人、联系电话、供方详细地址等信息。</w:t>
            </w:r>
          </w:p>
          <w:p w:rsidR="00980BCD" w:rsidRPr="00172654" w:rsidRDefault="00980BCD" w:rsidP="00507701">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查见《合格供方评价统计记录》，有供方名称、评价项目及得分、评价结果等内容，录有：</w:t>
            </w:r>
            <w:r w:rsidR="00507701" w:rsidRPr="00507701">
              <w:rPr>
                <w:rFonts w:ascii="楷体" w:eastAsia="楷体" w:hAnsi="楷体" w:cs="楷体" w:hint="eastAsia"/>
                <w:sz w:val="24"/>
                <w:szCs w:val="24"/>
              </w:rPr>
              <w:t>宁波青鱼教学仪器有限公司、</w:t>
            </w:r>
            <w:r w:rsidR="00507701" w:rsidRPr="00507701">
              <w:rPr>
                <w:rFonts w:ascii="楷体" w:eastAsia="楷体" w:hAnsi="楷体" w:cs="楷体" w:hint="eastAsia"/>
                <w:sz w:val="24"/>
                <w:szCs w:val="24"/>
              </w:rPr>
              <w:t>北京智凯办公自动化设备有限公司</w:t>
            </w:r>
            <w:r w:rsidR="00507701">
              <w:rPr>
                <w:rFonts w:ascii="楷体" w:eastAsia="楷体" w:hAnsi="楷体" w:cs="楷体" w:hint="eastAsia"/>
                <w:sz w:val="24"/>
                <w:szCs w:val="24"/>
              </w:rPr>
              <w:t>、</w:t>
            </w:r>
            <w:r w:rsidR="00507701" w:rsidRPr="00507701">
              <w:rPr>
                <w:rFonts w:ascii="楷体" w:eastAsia="楷体" w:hAnsi="楷体" w:cs="楷体" w:hint="eastAsia"/>
                <w:sz w:val="24"/>
                <w:szCs w:val="24"/>
              </w:rPr>
              <w:t>山东金源家具有限公司</w:t>
            </w:r>
            <w:r w:rsidR="00507701">
              <w:rPr>
                <w:rFonts w:ascii="楷体" w:eastAsia="楷体" w:hAnsi="楷体" w:cs="楷体" w:hint="eastAsia"/>
                <w:sz w:val="24"/>
                <w:szCs w:val="24"/>
              </w:rPr>
              <w:t>、</w:t>
            </w:r>
            <w:r w:rsidR="00507701" w:rsidRPr="00507701">
              <w:rPr>
                <w:rFonts w:ascii="楷体" w:eastAsia="楷体" w:hAnsi="楷体" w:cs="楷体" w:hint="eastAsia"/>
                <w:sz w:val="24"/>
                <w:szCs w:val="24"/>
              </w:rPr>
              <w:t>河北华尚体育用品科技有限公司</w:t>
            </w:r>
            <w:r w:rsidR="00507701">
              <w:rPr>
                <w:rFonts w:ascii="楷体" w:eastAsia="楷体" w:hAnsi="楷体" w:cs="楷体" w:hint="eastAsia"/>
                <w:sz w:val="24"/>
                <w:szCs w:val="24"/>
              </w:rPr>
              <w:t>、</w:t>
            </w:r>
            <w:r w:rsidR="00507701" w:rsidRPr="00507701">
              <w:rPr>
                <w:rFonts w:ascii="楷体" w:eastAsia="楷体" w:hAnsi="楷体" w:cs="楷体" w:hint="eastAsia"/>
                <w:sz w:val="24"/>
                <w:szCs w:val="24"/>
              </w:rPr>
              <w:t>深圳市中诺通讯有限公司</w:t>
            </w:r>
            <w:r w:rsidRPr="00172654">
              <w:rPr>
                <w:rFonts w:ascii="楷体" w:eastAsia="楷体" w:hAnsi="楷体" w:cs="楷体" w:hint="eastAsia"/>
                <w:sz w:val="24"/>
                <w:szCs w:val="24"/>
              </w:rPr>
              <w:t>、</w:t>
            </w:r>
            <w:hyperlink r:id="rId10" w:history="1">
              <w:r w:rsidRPr="00172654">
                <w:rPr>
                  <w:rFonts w:ascii="楷体" w:eastAsia="楷体" w:hAnsi="楷体" w:cs="楷体" w:hint="eastAsia"/>
                  <w:sz w:val="24"/>
                  <w:szCs w:val="24"/>
                </w:rPr>
                <w:t>德</w:t>
              </w:r>
              <w:proofErr w:type="gramStart"/>
              <w:r w:rsidRPr="00172654">
                <w:rPr>
                  <w:rFonts w:ascii="楷体" w:eastAsia="楷体" w:hAnsi="楷体" w:cs="楷体" w:hint="eastAsia"/>
                  <w:sz w:val="24"/>
                  <w:szCs w:val="24"/>
                </w:rPr>
                <w:t>邦</w:t>
              </w:r>
              <w:proofErr w:type="gramEnd"/>
              <w:r w:rsidRPr="00172654">
                <w:rPr>
                  <w:rFonts w:ascii="楷体" w:eastAsia="楷体" w:hAnsi="楷体" w:cs="楷体" w:hint="eastAsia"/>
                  <w:sz w:val="24"/>
                  <w:szCs w:val="24"/>
                </w:rPr>
                <w:t>物流公司</w:t>
              </w:r>
            </w:hyperlink>
            <w:r w:rsidRPr="00172654">
              <w:rPr>
                <w:rFonts w:ascii="楷体" w:eastAsia="楷体" w:hAnsi="楷体" w:cs="楷体" w:hint="eastAsia"/>
                <w:sz w:val="24"/>
                <w:szCs w:val="24"/>
              </w:rPr>
              <w:t>等供方和外包方</w:t>
            </w:r>
            <w:r>
              <w:rPr>
                <w:rFonts w:ascii="楷体" w:eastAsia="楷体" w:hAnsi="楷体" w:cs="楷体" w:hint="eastAsia"/>
                <w:sz w:val="24"/>
                <w:szCs w:val="24"/>
              </w:rPr>
              <w:t>15个</w:t>
            </w:r>
            <w:r w:rsidRPr="00172654">
              <w:rPr>
                <w:rFonts w:ascii="楷体" w:eastAsia="楷体" w:hAnsi="楷体" w:cs="楷体" w:hint="eastAsia"/>
                <w:sz w:val="24"/>
                <w:szCs w:val="24"/>
              </w:rPr>
              <w:t>，评价人：于发志、曹广钊、冯娟，批准：于壮，日期：20</w:t>
            </w:r>
            <w:r w:rsidR="00507701">
              <w:rPr>
                <w:rFonts w:ascii="楷体" w:eastAsia="楷体" w:hAnsi="楷体" w:cs="楷体" w:hint="eastAsia"/>
                <w:sz w:val="24"/>
                <w:szCs w:val="24"/>
              </w:rPr>
              <w:t>20</w:t>
            </w:r>
            <w:r w:rsidRPr="00172654">
              <w:rPr>
                <w:rFonts w:ascii="楷体" w:eastAsia="楷体" w:hAnsi="楷体" w:cs="楷体" w:hint="eastAsia"/>
                <w:sz w:val="24"/>
                <w:szCs w:val="24"/>
              </w:rPr>
              <w:t>.</w:t>
            </w:r>
            <w:r w:rsidR="00507701">
              <w:rPr>
                <w:rFonts w:ascii="楷体" w:eastAsia="楷体" w:hAnsi="楷体" w:cs="楷体" w:hint="eastAsia"/>
                <w:sz w:val="24"/>
                <w:szCs w:val="24"/>
              </w:rPr>
              <w:t>10</w:t>
            </w:r>
            <w:r w:rsidRPr="00172654">
              <w:rPr>
                <w:rFonts w:ascii="楷体" w:eastAsia="楷体" w:hAnsi="楷体" w:cs="楷体" w:hint="eastAsia"/>
                <w:sz w:val="24"/>
                <w:szCs w:val="24"/>
              </w:rPr>
              <w:t>.</w:t>
            </w:r>
            <w:r w:rsidR="00507701">
              <w:rPr>
                <w:rFonts w:ascii="楷体" w:eastAsia="楷体" w:hAnsi="楷体" w:cs="楷体" w:hint="eastAsia"/>
                <w:sz w:val="24"/>
                <w:szCs w:val="24"/>
              </w:rPr>
              <w:t>2</w:t>
            </w:r>
            <w:r w:rsidRPr="00172654">
              <w:rPr>
                <w:rFonts w:ascii="楷体" w:eastAsia="楷体" w:hAnsi="楷体" w:cs="楷体" w:hint="eastAsia"/>
                <w:sz w:val="24"/>
                <w:szCs w:val="24"/>
              </w:rPr>
              <w:t>5日。</w:t>
            </w:r>
          </w:p>
          <w:p w:rsidR="00980BCD" w:rsidRPr="00172654" w:rsidRDefault="00980BCD" w:rsidP="00172654">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组织在对供方进行选择和评价时，收集了企业的相关产品的说明书、检验报告、合格证等，对于供方的相关资质，应保持更新，但对供方评价应充分考虑环境及职业健康安全方面的要求，与负责人进行了沟通。</w:t>
            </w:r>
          </w:p>
          <w:p w:rsidR="00980BCD" w:rsidRPr="00172654" w:rsidRDefault="00980BCD" w:rsidP="00172654">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980BCD" w:rsidRDefault="00980BCD" w:rsidP="00172654">
            <w:pPr>
              <w:tabs>
                <w:tab w:val="left" w:pos="6597"/>
              </w:tabs>
              <w:autoSpaceDE w:val="0"/>
              <w:autoSpaceDN w:val="0"/>
              <w:adjustRightInd w:val="0"/>
              <w:snapToGrid w:val="0"/>
              <w:spacing w:line="360" w:lineRule="auto"/>
              <w:ind w:rightChars="-3" w:right="-6" w:firstLineChars="200" w:firstLine="480"/>
              <w:rPr>
                <w:rFonts w:ascii="楷体" w:eastAsia="楷体" w:hAnsi="楷体" w:cs="楷体" w:hint="eastAsia"/>
                <w:sz w:val="24"/>
                <w:szCs w:val="24"/>
              </w:rPr>
            </w:pPr>
            <w:r w:rsidRPr="00172654">
              <w:rPr>
                <w:rFonts w:ascii="楷体" w:eastAsia="楷体" w:hAnsi="楷体" w:cs="楷体" w:hint="eastAsia"/>
                <w:sz w:val="24"/>
                <w:szCs w:val="24"/>
              </w:rPr>
              <w:t>供销经理介绍，各部门根据需要提报采购申请，经批准后由供销部组织实施采购。在实施采购前公司与供方进行沟通后编制采购文件，注明名称、型号、数量、要求、交付期等内容，列入采购计划组织实施。</w:t>
            </w:r>
          </w:p>
          <w:p w:rsidR="002911DC" w:rsidRPr="00172654" w:rsidRDefault="002911DC" w:rsidP="002911DC">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提供了2020.1-12月份的</w:t>
            </w:r>
            <w:r w:rsidR="00980BCD" w:rsidRPr="00172654">
              <w:rPr>
                <w:rFonts w:ascii="楷体" w:eastAsia="楷体" w:hAnsi="楷体" w:cs="楷体" w:hint="eastAsia"/>
                <w:sz w:val="24"/>
                <w:szCs w:val="24"/>
              </w:rPr>
              <w:t>采购计划表</w:t>
            </w:r>
            <w:r>
              <w:rPr>
                <w:rFonts w:ascii="楷体" w:eastAsia="楷体" w:hAnsi="楷体" w:cs="楷体" w:hint="eastAsia"/>
                <w:sz w:val="24"/>
                <w:szCs w:val="24"/>
              </w:rPr>
              <w:t>多份</w:t>
            </w:r>
            <w:r w:rsidR="00980BCD" w:rsidRPr="00172654">
              <w:rPr>
                <w:rFonts w:ascii="楷体" w:eastAsia="楷体" w:hAnsi="楷体" w:cs="楷体" w:hint="eastAsia"/>
                <w:sz w:val="24"/>
                <w:szCs w:val="24"/>
              </w:rPr>
              <w:t>，</w:t>
            </w:r>
            <w:r>
              <w:rPr>
                <w:rFonts w:ascii="楷体" w:eastAsia="楷体" w:hAnsi="楷体" w:cs="楷体" w:hint="eastAsia"/>
                <w:sz w:val="24"/>
                <w:szCs w:val="24"/>
              </w:rPr>
              <w:t>采购</w:t>
            </w:r>
            <w:r w:rsidRPr="002911DC">
              <w:rPr>
                <w:rFonts w:ascii="楷体" w:eastAsia="楷体" w:hAnsi="楷体" w:cs="楷体" w:hint="eastAsia"/>
                <w:sz w:val="24"/>
                <w:szCs w:val="24"/>
              </w:rPr>
              <w:t>物品主要有</w:t>
            </w:r>
            <w:r w:rsidRPr="002911DC">
              <w:rPr>
                <w:rFonts w:ascii="楷体" w:eastAsia="楷体" w:hAnsi="楷体" w:cs="楷体" w:hint="eastAsia"/>
                <w:sz w:val="24"/>
                <w:szCs w:val="24"/>
              </w:rPr>
              <w:t>马德堡半球演示器</w:t>
            </w:r>
            <w:r w:rsidRPr="002911DC">
              <w:rPr>
                <w:rFonts w:ascii="楷体" w:eastAsia="楷体" w:hAnsi="楷体" w:cs="楷体" w:hint="eastAsia"/>
                <w:sz w:val="24"/>
                <w:szCs w:val="24"/>
              </w:rPr>
              <w:t>、</w:t>
            </w:r>
            <w:r w:rsidRPr="002911DC">
              <w:rPr>
                <w:rFonts w:ascii="楷体" w:eastAsia="楷体" w:hAnsi="楷体" w:cs="楷体" w:hint="eastAsia"/>
                <w:sz w:val="24"/>
                <w:szCs w:val="24"/>
              </w:rPr>
              <w:t>光的三基色演示器</w:t>
            </w:r>
            <w:r w:rsidRPr="002911DC">
              <w:rPr>
                <w:rFonts w:ascii="楷体" w:eastAsia="楷体" w:hAnsi="楷体" w:cs="楷体" w:hint="eastAsia"/>
                <w:sz w:val="24"/>
                <w:szCs w:val="24"/>
              </w:rPr>
              <w:t>、</w:t>
            </w:r>
            <w:r w:rsidRPr="002911DC">
              <w:rPr>
                <w:rFonts w:ascii="楷体" w:eastAsia="楷体" w:hAnsi="楷体" w:cs="楷体" w:hint="eastAsia"/>
                <w:sz w:val="24"/>
                <w:szCs w:val="24"/>
              </w:rPr>
              <w:t>钟表模型</w:t>
            </w:r>
            <w:r w:rsidRPr="002911DC">
              <w:rPr>
                <w:rFonts w:ascii="楷体" w:eastAsia="楷体" w:hAnsi="楷体" w:cs="楷体" w:hint="eastAsia"/>
                <w:sz w:val="24"/>
                <w:szCs w:val="24"/>
              </w:rPr>
              <w:t>、</w:t>
            </w:r>
            <w:r w:rsidRPr="002911DC">
              <w:rPr>
                <w:rFonts w:ascii="楷体" w:eastAsia="楷体" w:hAnsi="楷体" w:cs="楷体" w:hint="eastAsia"/>
                <w:sz w:val="24"/>
                <w:szCs w:val="24"/>
              </w:rPr>
              <w:t>静物台</w:t>
            </w:r>
            <w:r w:rsidRPr="002911DC">
              <w:rPr>
                <w:rFonts w:ascii="楷体" w:eastAsia="楷体" w:hAnsi="楷体" w:cs="楷体" w:hint="eastAsia"/>
                <w:sz w:val="24"/>
                <w:szCs w:val="24"/>
              </w:rPr>
              <w:t>、</w:t>
            </w:r>
            <w:r w:rsidRPr="002911DC">
              <w:rPr>
                <w:rFonts w:ascii="楷体" w:eastAsia="楷体" w:hAnsi="楷体" w:cs="楷体" w:hint="eastAsia"/>
                <w:sz w:val="24"/>
                <w:szCs w:val="24"/>
              </w:rPr>
              <w:t>画凳</w:t>
            </w:r>
            <w:r w:rsidRPr="002911DC">
              <w:rPr>
                <w:rFonts w:ascii="楷体" w:eastAsia="楷体" w:hAnsi="楷体" w:cs="楷体" w:hint="eastAsia"/>
                <w:sz w:val="24"/>
                <w:szCs w:val="24"/>
              </w:rPr>
              <w:t>、</w:t>
            </w:r>
            <w:r w:rsidRPr="002911DC">
              <w:rPr>
                <w:rFonts w:ascii="楷体" w:eastAsia="楷体" w:hAnsi="楷体" w:cs="楷体" w:hint="eastAsia"/>
                <w:sz w:val="24"/>
                <w:szCs w:val="24"/>
              </w:rPr>
              <w:t>画板</w:t>
            </w:r>
            <w:r w:rsidRPr="002911DC">
              <w:rPr>
                <w:rFonts w:ascii="楷体" w:eastAsia="楷体" w:hAnsi="楷体" w:cs="楷体" w:hint="eastAsia"/>
                <w:sz w:val="24"/>
                <w:szCs w:val="24"/>
              </w:rPr>
              <w:t>、</w:t>
            </w:r>
            <w:r w:rsidRPr="002911DC">
              <w:rPr>
                <w:rFonts w:ascii="楷体" w:eastAsia="楷体" w:hAnsi="楷体" w:cs="楷体" w:hint="eastAsia"/>
                <w:sz w:val="24"/>
                <w:szCs w:val="24"/>
              </w:rPr>
              <w:t>交换机</w:t>
            </w:r>
            <w:r w:rsidRPr="002911DC">
              <w:rPr>
                <w:rFonts w:ascii="楷体" w:eastAsia="楷体" w:hAnsi="楷体" w:cs="楷体" w:hint="eastAsia"/>
                <w:sz w:val="24"/>
                <w:szCs w:val="24"/>
              </w:rPr>
              <w:t>、</w:t>
            </w:r>
            <w:r w:rsidRPr="002911DC">
              <w:rPr>
                <w:rFonts w:ascii="楷体" w:eastAsia="楷体" w:hAnsi="楷体" w:cs="楷体" w:hint="eastAsia"/>
                <w:sz w:val="24"/>
                <w:szCs w:val="24"/>
              </w:rPr>
              <w:t>办公桌</w:t>
            </w:r>
            <w:r w:rsidRPr="002911DC">
              <w:rPr>
                <w:rFonts w:ascii="楷体" w:eastAsia="楷体" w:hAnsi="楷体" w:cs="楷体" w:hint="eastAsia"/>
                <w:sz w:val="24"/>
                <w:szCs w:val="24"/>
              </w:rPr>
              <w:t>、</w:t>
            </w:r>
            <w:r w:rsidRPr="002911DC">
              <w:rPr>
                <w:rFonts w:ascii="楷体" w:eastAsia="楷体" w:hAnsi="楷体" w:cs="楷体" w:hint="eastAsia"/>
                <w:sz w:val="24"/>
                <w:szCs w:val="24"/>
              </w:rPr>
              <w:t>学生床</w:t>
            </w:r>
            <w:r w:rsidRPr="002911DC">
              <w:rPr>
                <w:rFonts w:ascii="楷体" w:eastAsia="楷体" w:hAnsi="楷体" w:cs="楷体" w:hint="eastAsia"/>
                <w:sz w:val="24"/>
                <w:szCs w:val="24"/>
              </w:rPr>
              <w:t>、</w:t>
            </w:r>
            <w:r w:rsidRPr="002911DC">
              <w:rPr>
                <w:rFonts w:ascii="楷体" w:eastAsia="楷体" w:hAnsi="楷体" w:cs="楷体" w:hint="eastAsia"/>
                <w:sz w:val="24"/>
                <w:szCs w:val="24"/>
              </w:rPr>
              <w:t>蒸锅</w:t>
            </w:r>
            <w:r w:rsidRPr="002911DC">
              <w:rPr>
                <w:rFonts w:ascii="楷体" w:eastAsia="楷体" w:hAnsi="楷体" w:cs="楷体" w:hint="eastAsia"/>
                <w:sz w:val="24"/>
                <w:szCs w:val="24"/>
              </w:rPr>
              <w:t>、</w:t>
            </w:r>
            <w:r w:rsidRPr="002911DC">
              <w:rPr>
                <w:rFonts w:ascii="楷体" w:eastAsia="楷体" w:hAnsi="楷体" w:cs="楷体" w:hint="eastAsia"/>
                <w:sz w:val="24"/>
                <w:szCs w:val="24"/>
              </w:rPr>
              <w:t>电冰箱</w:t>
            </w:r>
            <w:r w:rsidRPr="002911DC">
              <w:rPr>
                <w:rFonts w:ascii="楷体" w:eastAsia="楷体" w:hAnsi="楷体" w:cs="楷体" w:hint="eastAsia"/>
                <w:sz w:val="24"/>
                <w:szCs w:val="24"/>
              </w:rPr>
              <w:t>、</w:t>
            </w:r>
            <w:r w:rsidRPr="002911DC">
              <w:rPr>
                <w:rFonts w:ascii="楷体" w:eastAsia="楷体" w:hAnsi="楷体" w:cs="楷体" w:hint="eastAsia"/>
                <w:sz w:val="24"/>
                <w:szCs w:val="24"/>
              </w:rPr>
              <w:t>洗衣机</w:t>
            </w:r>
            <w:r w:rsidRPr="002911DC">
              <w:rPr>
                <w:rFonts w:ascii="楷体" w:eastAsia="楷体" w:hAnsi="楷体" w:cs="楷体" w:hint="eastAsia"/>
                <w:sz w:val="24"/>
                <w:szCs w:val="24"/>
              </w:rPr>
              <w:t>、</w:t>
            </w:r>
            <w:r w:rsidRPr="002911DC">
              <w:rPr>
                <w:rFonts w:ascii="楷体" w:eastAsia="楷体" w:hAnsi="楷体" w:cs="楷体" w:hint="eastAsia"/>
                <w:sz w:val="24"/>
                <w:szCs w:val="24"/>
              </w:rPr>
              <w:t>投影机</w:t>
            </w:r>
            <w:r w:rsidRPr="002911DC">
              <w:rPr>
                <w:rFonts w:ascii="楷体" w:eastAsia="楷体" w:hAnsi="楷体" w:cs="楷体" w:hint="eastAsia"/>
                <w:sz w:val="24"/>
                <w:szCs w:val="24"/>
              </w:rPr>
              <w:t>、</w:t>
            </w:r>
            <w:r w:rsidRPr="002911DC">
              <w:rPr>
                <w:rFonts w:ascii="楷体" w:eastAsia="楷体" w:hAnsi="楷体" w:cs="楷体" w:hint="eastAsia"/>
                <w:sz w:val="24"/>
                <w:szCs w:val="24"/>
              </w:rPr>
              <w:t>漏斗</w:t>
            </w:r>
            <w:r w:rsidRPr="002911DC">
              <w:rPr>
                <w:rFonts w:ascii="楷体" w:eastAsia="楷体" w:hAnsi="楷体" w:cs="楷体" w:hint="eastAsia"/>
                <w:sz w:val="24"/>
                <w:szCs w:val="24"/>
              </w:rPr>
              <w:t>、</w:t>
            </w:r>
            <w:r w:rsidRPr="002911DC">
              <w:rPr>
                <w:rFonts w:ascii="楷体" w:eastAsia="楷体" w:hAnsi="楷体" w:cs="楷体" w:hint="eastAsia"/>
                <w:sz w:val="24"/>
                <w:szCs w:val="24"/>
              </w:rPr>
              <w:t>容量瓶</w:t>
            </w:r>
            <w:r w:rsidRPr="002911DC">
              <w:rPr>
                <w:rFonts w:ascii="楷体" w:eastAsia="楷体" w:hAnsi="楷体" w:cs="楷体" w:hint="eastAsia"/>
                <w:sz w:val="24"/>
                <w:szCs w:val="24"/>
              </w:rPr>
              <w:t>、</w:t>
            </w:r>
            <w:r w:rsidRPr="002911DC">
              <w:rPr>
                <w:rFonts w:ascii="楷体" w:eastAsia="楷体" w:hAnsi="楷体" w:cs="楷体" w:hint="eastAsia"/>
                <w:sz w:val="24"/>
                <w:szCs w:val="24"/>
              </w:rPr>
              <w:t>土壤水分测定仪</w:t>
            </w:r>
            <w:r w:rsidRPr="002911DC">
              <w:rPr>
                <w:rFonts w:ascii="楷体" w:eastAsia="楷体" w:hAnsi="楷体" w:cs="楷体" w:hint="eastAsia"/>
                <w:sz w:val="24"/>
                <w:szCs w:val="24"/>
              </w:rPr>
              <w:t>、</w:t>
            </w:r>
            <w:r w:rsidRPr="002911DC">
              <w:rPr>
                <w:rFonts w:ascii="楷体" w:eastAsia="楷体" w:hAnsi="楷体" w:cs="楷体" w:hint="eastAsia"/>
                <w:sz w:val="24"/>
                <w:szCs w:val="24"/>
              </w:rPr>
              <w:t>植物养分测定仪</w:t>
            </w:r>
            <w:r w:rsidRPr="002911DC">
              <w:rPr>
                <w:rFonts w:ascii="楷体" w:eastAsia="楷体" w:hAnsi="楷体" w:cs="楷体" w:hint="eastAsia"/>
                <w:sz w:val="24"/>
                <w:szCs w:val="24"/>
              </w:rPr>
              <w:t>、</w:t>
            </w:r>
            <w:proofErr w:type="gramStart"/>
            <w:r w:rsidRPr="002911DC">
              <w:rPr>
                <w:rFonts w:ascii="楷体" w:eastAsia="楷体" w:hAnsi="楷体" w:cs="楷体" w:hint="eastAsia"/>
                <w:sz w:val="24"/>
                <w:szCs w:val="24"/>
              </w:rPr>
              <w:t>感统训练</w:t>
            </w:r>
            <w:proofErr w:type="gramEnd"/>
            <w:r w:rsidRPr="002911DC">
              <w:rPr>
                <w:rFonts w:ascii="楷体" w:eastAsia="楷体" w:hAnsi="楷体" w:cs="楷体" w:hint="eastAsia"/>
                <w:sz w:val="24"/>
                <w:szCs w:val="24"/>
              </w:rPr>
              <w:t>器材</w:t>
            </w:r>
            <w:r w:rsidRPr="002911DC">
              <w:rPr>
                <w:rFonts w:ascii="楷体" w:eastAsia="楷体" w:hAnsi="楷体" w:cs="楷体" w:hint="eastAsia"/>
                <w:sz w:val="24"/>
                <w:szCs w:val="24"/>
              </w:rPr>
              <w:t>、</w:t>
            </w:r>
            <w:r w:rsidRPr="002911DC">
              <w:rPr>
                <w:rFonts w:ascii="楷体" w:eastAsia="楷体" w:hAnsi="楷体" w:cs="楷体" w:hint="eastAsia"/>
                <w:sz w:val="24"/>
                <w:szCs w:val="24"/>
              </w:rPr>
              <w:t>引导式</w:t>
            </w:r>
            <w:proofErr w:type="gramStart"/>
            <w:r w:rsidRPr="002911DC">
              <w:rPr>
                <w:rFonts w:ascii="楷体" w:eastAsia="楷体" w:hAnsi="楷体" w:cs="楷体" w:hint="eastAsia"/>
                <w:sz w:val="24"/>
                <w:szCs w:val="24"/>
              </w:rPr>
              <w:t>个</w:t>
            </w:r>
            <w:proofErr w:type="gramEnd"/>
            <w:r w:rsidRPr="002911DC">
              <w:rPr>
                <w:rFonts w:ascii="楷体" w:eastAsia="楷体" w:hAnsi="楷体" w:cs="楷体" w:hint="eastAsia"/>
                <w:sz w:val="24"/>
                <w:szCs w:val="24"/>
              </w:rPr>
              <w:t>训仪</w:t>
            </w:r>
            <w:r w:rsidRPr="002911DC">
              <w:rPr>
                <w:rFonts w:ascii="楷体" w:eastAsia="楷体" w:hAnsi="楷体" w:cs="楷体" w:hint="eastAsia"/>
                <w:sz w:val="24"/>
                <w:szCs w:val="24"/>
              </w:rPr>
              <w:t>、</w:t>
            </w:r>
            <w:r w:rsidRPr="002911DC">
              <w:rPr>
                <w:rFonts w:ascii="楷体" w:eastAsia="楷体" w:hAnsi="楷体" w:cs="楷体" w:hint="eastAsia"/>
                <w:sz w:val="24"/>
                <w:szCs w:val="24"/>
              </w:rPr>
              <w:t>早期语言评估与训练系统</w:t>
            </w:r>
            <w:r w:rsidRPr="002911DC">
              <w:rPr>
                <w:rFonts w:ascii="楷体" w:eastAsia="楷体" w:hAnsi="楷体" w:cs="楷体"/>
                <w:sz w:val="24"/>
                <w:szCs w:val="24"/>
              </w:rPr>
              <w:t>……</w:t>
            </w:r>
            <w:r w:rsidRPr="00172654">
              <w:rPr>
                <w:rFonts w:ascii="楷体" w:eastAsia="楷体" w:hAnsi="楷体" w:cs="楷体" w:hint="eastAsia"/>
                <w:sz w:val="24"/>
                <w:szCs w:val="24"/>
              </w:rPr>
              <w:t>编制：王敬运</w:t>
            </w:r>
            <w:r>
              <w:rPr>
                <w:rFonts w:ascii="楷体" w:eastAsia="楷体" w:hAnsi="楷体" w:cs="楷体" w:hint="eastAsia"/>
                <w:sz w:val="24"/>
                <w:szCs w:val="24"/>
              </w:rPr>
              <w:t>，批准</w:t>
            </w:r>
            <w:r>
              <w:rPr>
                <w:rFonts w:ascii="楷体" w:eastAsia="楷体" w:hAnsi="楷体" w:cs="楷体" w:hint="eastAsia"/>
                <w:sz w:val="24"/>
                <w:szCs w:val="24"/>
              </w:rPr>
              <w:t>:</w:t>
            </w:r>
            <w:r>
              <w:rPr>
                <w:rFonts w:ascii="楷体" w:eastAsia="楷体" w:hAnsi="楷体" w:cs="楷体" w:hint="eastAsia"/>
                <w:sz w:val="24"/>
                <w:szCs w:val="24"/>
              </w:rPr>
              <w:t>于壮</w:t>
            </w:r>
            <w:r w:rsidRPr="00172654">
              <w:rPr>
                <w:rFonts w:ascii="楷体" w:eastAsia="楷体" w:hAnsi="楷体" w:cs="楷体" w:hint="eastAsia"/>
                <w:sz w:val="24"/>
                <w:szCs w:val="24"/>
              </w:rPr>
              <w:t>。</w:t>
            </w:r>
          </w:p>
          <w:p w:rsidR="00980BCD" w:rsidRPr="00172654" w:rsidRDefault="00980BCD" w:rsidP="00172654">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提供给外部供方的信息表述清晰、充分并经过了批准，能涵盖公司认证范围等的产品。</w:t>
            </w:r>
          </w:p>
          <w:p w:rsidR="00980BCD" w:rsidRPr="00172654" w:rsidRDefault="00980BCD" w:rsidP="00172654">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查到</w:t>
            </w:r>
            <w:r>
              <w:rPr>
                <w:rFonts w:ascii="楷体" w:eastAsia="楷体" w:hAnsi="楷体" w:cs="楷体" w:hint="eastAsia"/>
                <w:sz w:val="24"/>
                <w:szCs w:val="24"/>
              </w:rPr>
              <w:t>20</w:t>
            </w:r>
            <w:r w:rsidR="002911DC">
              <w:rPr>
                <w:rFonts w:ascii="楷体" w:eastAsia="楷体" w:hAnsi="楷体" w:cs="楷体" w:hint="eastAsia"/>
                <w:sz w:val="24"/>
                <w:szCs w:val="24"/>
              </w:rPr>
              <w:t>20</w:t>
            </w:r>
            <w:r w:rsidRPr="00172654">
              <w:rPr>
                <w:rFonts w:ascii="楷体" w:eastAsia="楷体" w:hAnsi="楷体" w:cs="楷体" w:hint="eastAsia"/>
                <w:sz w:val="24"/>
                <w:szCs w:val="24"/>
              </w:rPr>
              <w:t>.1</w:t>
            </w:r>
            <w:r w:rsidR="002911DC">
              <w:rPr>
                <w:rFonts w:ascii="楷体" w:eastAsia="楷体" w:hAnsi="楷体" w:cs="楷体" w:hint="eastAsia"/>
                <w:sz w:val="24"/>
                <w:szCs w:val="24"/>
              </w:rPr>
              <w:t>2</w:t>
            </w:r>
            <w:r w:rsidRPr="00172654">
              <w:rPr>
                <w:rFonts w:ascii="楷体" w:eastAsia="楷体" w:hAnsi="楷体" w:cs="楷体" w:hint="eastAsia"/>
                <w:sz w:val="24"/>
                <w:szCs w:val="24"/>
              </w:rPr>
              <w:t>.</w:t>
            </w:r>
            <w:r w:rsidR="002911DC">
              <w:rPr>
                <w:rFonts w:ascii="楷体" w:eastAsia="楷体" w:hAnsi="楷体" w:cs="楷体" w:hint="eastAsia"/>
                <w:sz w:val="24"/>
                <w:szCs w:val="24"/>
              </w:rPr>
              <w:t>26</w:t>
            </w:r>
            <w:r w:rsidRPr="00172654">
              <w:rPr>
                <w:rFonts w:ascii="楷体" w:eastAsia="楷体" w:hAnsi="楷体" w:cs="楷体" w:hint="eastAsia"/>
                <w:sz w:val="24"/>
                <w:szCs w:val="24"/>
              </w:rPr>
              <w:t>日德</w:t>
            </w:r>
            <w:proofErr w:type="gramStart"/>
            <w:r w:rsidRPr="00172654">
              <w:rPr>
                <w:rFonts w:ascii="楷体" w:eastAsia="楷体" w:hAnsi="楷体" w:cs="楷体" w:hint="eastAsia"/>
                <w:sz w:val="24"/>
                <w:szCs w:val="24"/>
              </w:rPr>
              <w:t>邦</w:t>
            </w:r>
            <w:proofErr w:type="gramEnd"/>
            <w:r w:rsidRPr="00172654">
              <w:rPr>
                <w:rFonts w:ascii="楷体" w:eastAsia="楷体" w:hAnsi="楷体" w:cs="楷体" w:hint="eastAsia"/>
                <w:sz w:val="24"/>
                <w:szCs w:val="24"/>
              </w:rPr>
              <w:t>物流运输公司的运输单，反面</w:t>
            </w:r>
            <w:proofErr w:type="gramStart"/>
            <w:r w:rsidRPr="00172654">
              <w:rPr>
                <w:rFonts w:ascii="楷体" w:eastAsia="楷体" w:hAnsi="楷体" w:cs="楷体" w:hint="eastAsia"/>
                <w:sz w:val="24"/>
                <w:szCs w:val="24"/>
              </w:rPr>
              <w:t>含运输</w:t>
            </w:r>
            <w:proofErr w:type="gramEnd"/>
            <w:r w:rsidRPr="00172654">
              <w:rPr>
                <w:rFonts w:ascii="楷体" w:eastAsia="楷体" w:hAnsi="楷体" w:cs="楷体" w:hint="eastAsia"/>
                <w:sz w:val="24"/>
                <w:szCs w:val="24"/>
              </w:rPr>
              <w:t>协议，明确了名称、到达地址、数量、价格、理赔等要求。</w:t>
            </w:r>
          </w:p>
          <w:p w:rsidR="00980BCD" w:rsidRPr="00172654" w:rsidRDefault="00980BCD" w:rsidP="00172654">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72654">
              <w:rPr>
                <w:rFonts w:ascii="楷体" w:eastAsia="楷体" w:hAnsi="楷体" w:cs="楷体" w:hint="eastAsia"/>
                <w:sz w:val="24"/>
                <w:szCs w:val="24"/>
              </w:rPr>
              <w:t>采购产品验证通常采取查验产品外观、合格证的方式，具体详见质检部8.6工作单。</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076CD3">
        <w:trPr>
          <w:trHeight w:val="1101"/>
        </w:trPr>
        <w:tc>
          <w:tcPr>
            <w:tcW w:w="1809" w:type="dxa"/>
            <w:vAlign w:val="center"/>
          </w:tcPr>
          <w:p w:rsidR="00980BCD" w:rsidRPr="00B20E72" w:rsidRDefault="00980BCD"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311" w:type="dxa"/>
            <w:vAlign w:val="center"/>
          </w:tcPr>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p w:rsidR="00980BCD" w:rsidRPr="00B20E72" w:rsidRDefault="00980BCD" w:rsidP="001C74CE">
            <w:pPr>
              <w:spacing w:line="360" w:lineRule="auto"/>
              <w:ind w:rightChars="-3" w:right="-6"/>
              <w:rPr>
                <w:rFonts w:ascii="楷体" w:eastAsia="楷体" w:hAnsi="楷体" w:cs="楷体"/>
                <w:sz w:val="24"/>
                <w:szCs w:val="24"/>
              </w:rPr>
            </w:pPr>
          </w:p>
        </w:tc>
        <w:tc>
          <w:tcPr>
            <w:tcW w:w="10004" w:type="dxa"/>
            <w:vAlign w:val="center"/>
          </w:tcPr>
          <w:p w:rsidR="00980BCD" w:rsidRPr="00B20E72" w:rsidRDefault="00980BCD"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公司编制并执行《营销服务提供规范》、《营销服务人员服务规范》、《营销服务质量的控制规范》等。</w:t>
            </w:r>
          </w:p>
          <w:p w:rsidR="00980BCD" w:rsidRPr="00B20E72" w:rsidRDefault="00980BCD"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现场查看营销工作情况：</w:t>
            </w:r>
          </w:p>
          <w:p w:rsidR="00980BCD" w:rsidRPr="00B20E72" w:rsidRDefault="00980BCD"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以上文件</w:t>
            </w:r>
            <w:r w:rsidRPr="00B20E72">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980BCD" w:rsidRPr="00B20E72" w:rsidRDefault="00980BCD"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980BCD" w:rsidRPr="00B20E72" w:rsidRDefault="00980BCD"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3.现场查看销售合同都进行了评审、加盖了公司公章，参见8.2工作单。</w:t>
            </w:r>
          </w:p>
          <w:p w:rsidR="00980BCD" w:rsidRPr="00B20E72" w:rsidRDefault="00980BCD"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4.现场提供有产品检验记录表、发货单、产品合格证，参见8.6工作单。</w:t>
            </w:r>
          </w:p>
          <w:p w:rsidR="00980BCD" w:rsidRPr="00B20E72" w:rsidRDefault="00980BCD" w:rsidP="001C74CE">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980BCD" w:rsidRPr="00B20E72" w:rsidRDefault="00980BCD"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6.公司将销售过程定为需要确认的过程。查有《特殊过程确认记录表》，20</w:t>
            </w:r>
            <w:r w:rsidR="002911DC">
              <w:rPr>
                <w:rFonts w:ascii="楷体" w:eastAsia="楷体" w:hAnsi="楷体" w:cs="楷体" w:hint="eastAsia"/>
                <w:sz w:val="24"/>
                <w:szCs w:val="24"/>
              </w:rPr>
              <w:t>20</w:t>
            </w:r>
            <w:r w:rsidRPr="00B20E72">
              <w:rPr>
                <w:rFonts w:ascii="楷体" w:eastAsia="楷体" w:hAnsi="楷体" w:cs="楷体" w:hint="eastAsia"/>
                <w:sz w:val="24"/>
                <w:szCs w:val="24"/>
              </w:rPr>
              <w:t>.</w:t>
            </w:r>
            <w:r w:rsidR="002911DC">
              <w:rPr>
                <w:rFonts w:ascii="楷体" w:eastAsia="楷体" w:hAnsi="楷体" w:cs="楷体" w:hint="eastAsia"/>
                <w:sz w:val="24"/>
                <w:szCs w:val="24"/>
              </w:rPr>
              <w:t>7</w:t>
            </w:r>
            <w:r w:rsidRPr="00B20E72">
              <w:rPr>
                <w:rFonts w:ascii="楷体" w:eastAsia="楷体" w:hAnsi="楷体" w:cs="楷体" w:hint="eastAsia"/>
                <w:sz w:val="24"/>
                <w:szCs w:val="24"/>
              </w:rPr>
              <w:t>.</w:t>
            </w:r>
            <w:r w:rsidR="002911DC">
              <w:rPr>
                <w:rFonts w:ascii="楷体" w:eastAsia="楷体" w:hAnsi="楷体" w:cs="楷体" w:hint="eastAsia"/>
                <w:sz w:val="24"/>
                <w:szCs w:val="24"/>
              </w:rPr>
              <w:t>2</w:t>
            </w:r>
            <w:r>
              <w:rPr>
                <w:rFonts w:ascii="楷体" w:eastAsia="楷体" w:hAnsi="楷体" w:cs="楷体" w:hint="eastAsia"/>
                <w:sz w:val="24"/>
                <w:szCs w:val="24"/>
              </w:rPr>
              <w:t>0</w:t>
            </w:r>
            <w:r w:rsidRPr="00B20E72">
              <w:rPr>
                <w:rFonts w:ascii="楷体" w:eastAsia="楷体" w:hAnsi="楷体" w:cs="楷体" w:hint="eastAsia"/>
                <w:sz w:val="24"/>
                <w:szCs w:val="24"/>
              </w:rPr>
              <w:t>日对销售过</w:t>
            </w:r>
            <w:r w:rsidRPr="00B20E72">
              <w:rPr>
                <w:rFonts w:ascii="楷体" w:eastAsia="楷体" w:hAnsi="楷体" w:cs="楷体" w:hint="eastAsia"/>
                <w:sz w:val="24"/>
                <w:szCs w:val="24"/>
              </w:rPr>
              <w:lastRenderedPageBreak/>
              <w:t>程的人员、机械设备、材料、控制方法、环境等方面进行了过程确认，结论：可以满足过程能力的需求、提供合格的服务。确认人员：</w:t>
            </w:r>
            <w:r>
              <w:rPr>
                <w:rFonts w:ascii="楷体" w:eastAsia="楷体" w:hAnsi="楷体" w:cs="楷体" w:hint="eastAsia"/>
                <w:sz w:val="24"/>
                <w:szCs w:val="24"/>
              </w:rPr>
              <w:t>于发志</w:t>
            </w:r>
            <w:r w:rsidRPr="00250E2E">
              <w:rPr>
                <w:rFonts w:ascii="楷体" w:eastAsia="楷体" w:hAnsi="楷体" w:cs="楷体" w:hint="eastAsia"/>
                <w:sz w:val="24"/>
                <w:szCs w:val="24"/>
              </w:rPr>
              <w:t>、</w:t>
            </w:r>
            <w:r>
              <w:rPr>
                <w:rFonts w:ascii="楷体" w:eastAsia="楷体" w:hAnsi="楷体" w:cs="楷体" w:hint="eastAsia"/>
                <w:sz w:val="24"/>
                <w:szCs w:val="24"/>
              </w:rPr>
              <w:t>董运涛</w:t>
            </w:r>
            <w:r w:rsidRPr="00250E2E">
              <w:rPr>
                <w:rFonts w:ascii="楷体" w:eastAsia="楷体" w:hAnsi="楷体" w:cs="楷体" w:hint="eastAsia"/>
                <w:sz w:val="24"/>
                <w:szCs w:val="24"/>
              </w:rPr>
              <w:t>、</w:t>
            </w:r>
            <w:r>
              <w:rPr>
                <w:rFonts w:ascii="楷体" w:eastAsia="楷体" w:hAnsi="楷体" w:cs="楷体" w:hint="eastAsia"/>
                <w:sz w:val="24"/>
                <w:szCs w:val="24"/>
              </w:rPr>
              <w:t>冯娟</w:t>
            </w:r>
            <w:r w:rsidRPr="00250E2E">
              <w:rPr>
                <w:rFonts w:ascii="楷体" w:eastAsia="楷体" w:hAnsi="楷体" w:cs="楷体" w:hint="eastAsia"/>
                <w:sz w:val="24"/>
                <w:szCs w:val="24"/>
              </w:rPr>
              <w:t>、</w:t>
            </w:r>
            <w:r>
              <w:rPr>
                <w:rFonts w:ascii="楷体" w:eastAsia="楷体" w:hAnsi="楷体" w:cs="楷体" w:hint="eastAsia"/>
                <w:sz w:val="24"/>
                <w:szCs w:val="24"/>
              </w:rPr>
              <w:t>曹广钊</w:t>
            </w:r>
            <w:r w:rsidRPr="00B20E72">
              <w:rPr>
                <w:rFonts w:ascii="楷体" w:eastAsia="楷体" w:hAnsi="楷体" w:cs="楷体" w:hint="eastAsia"/>
                <w:sz w:val="24"/>
                <w:szCs w:val="24"/>
              </w:rPr>
              <w:t>等。</w:t>
            </w:r>
          </w:p>
          <w:p w:rsidR="00980BCD" w:rsidRPr="00B20E72" w:rsidRDefault="00980BCD"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7.</w:t>
            </w:r>
            <w:r w:rsidRPr="00B20E72">
              <w:rPr>
                <w:rFonts w:ascii="楷体" w:eastAsia="楷体" w:hAnsi="楷体" w:hint="eastAsia"/>
                <w:sz w:val="24"/>
                <w:szCs w:val="24"/>
              </w:rPr>
              <w:t>制定了销售管理制度、产品搬运管理制度、仓库管理制度等，规定了操作的步骤、方法、注意事项等，操作人员直接按要求进行控制，防止人为错误。</w:t>
            </w:r>
          </w:p>
          <w:p w:rsidR="00980BCD" w:rsidRPr="00B20E72" w:rsidRDefault="00980BCD" w:rsidP="001C74CE">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B20E72">
              <w:rPr>
                <w:rFonts w:ascii="楷体" w:eastAsia="楷体" w:hAnsi="楷体" w:hint="eastAsia"/>
                <w:sz w:val="24"/>
                <w:szCs w:val="24"/>
              </w:rPr>
              <w:t>发货前由供销部开具发货单，库管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货单发货，随货同行有产品合格证，公司负责联系货运交付到指定地点，经查出库、交付手续齐全。</w:t>
            </w:r>
            <w:r w:rsidRPr="00B20E72">
              <w:rPr>
                <w:rFonts w:ascii="楷体" w:eastAsia="楷体" w:hAnsi="楷体" w:cs="楷体" w:hint="eastAsia"/>
                <w:sz w:val="24"/>
                <w:szCs w:val="24"/>
              </w:rPr>
              <w:t>售后服务由供销部业务</w:t>
            </w:r>
            <w:r w:rsidRPr="00B20E72">
              <w:rPr>
                <w:rFonts w:ascii="楷体" w:eastAsia="楷体" w:hAnsi="楷体" w:hint="eastAsia"/>
                <w:sz w:val="24"/>
                <w:szCs w:val="24"/>
              </w:rPr>
              <w:t>员按照售后服务规范执行，去客户现场培训和演示产品的使用方法和注意事项</w:t>
            </w:r>
            <w:r w:rsidR="001A27D8">
              <w:rPr>
                <w:rFonts w:ascii="楷体" w:eastAsia="楷体" w:hAnsi="楷体" w:hint="eastAsia"/>
                <w:sz w:val="24"/>
                <w:szCs w:val="24"/>
              </w:rPr>
              <w:t>，暂无</w:t>
            </w:r>
            <w:r w:rsidRPr="00B20E72">
              <w:rPr>
                <w:rFonts w:ascii="楷体" w:eastAsia="楷体" w:hAnsi="楷体" w:hint="eastAsia"/>
                <w:sz w:val="24"/>
                <w:szCs w:val="24"/>
              </w:rPr>
              <w:t>。</w:t>
            </w:r>
          </w:p>
          <w:p w:rsidR="001A27D8" w:rsidRPr="001A27D8" w:rsidRDefault="00980BCD" w:rsidP="001A27D8">
            <w:pPr>
              <w:spacing w:line="360" w:lineRule="auto"/>
              <w:ind w:rightChars="-3" w:right="-6"/>
              <w:rPr>
                <w:rFonts w:ascii="楷体" w:eastAsia="楷体" w:hAnsi="楷体" w:hint="eastAsia"/>
                <w:sz w:val="24"/>
                <w:szCs w:val="24"/>
              </w:rPr>
            </w:pPr>
            <w:r>
              <w:rPr>
                <w:rFonts w:ascii="楷体" w:eastAsia="楷体" w:hAnsi="楷体" w:hint="eastAsia"/>
                <w:sz w:val="24"/>
                <w:szCs w:val="24"/>
              </w:rPr>
              <w:t>9</w:t>
            </w:r>
            <w:r w:rsidRPr="00B20E72">
              <w:rPr>
                <w:rFonts w:ascii="楷体" w:eastAsia="楷体" w:hAnsi="楷体" w:hint="eastAsia"/>
                <w:sz w:val="24"/>
                <w:szCs w:val="24"/>
              </w:rPr>
              <w:t>. 现</w:t>
            </w:r>
            <w:r w:rsidRPr="00045270">
              <w:rPr>
                <w:rFonts w:ascii="楷体" w:eastAsia="楷体" w:hAnsi="楷体" w:cs="楷体" w:hint="eastAsia"/>
                <w:sz w:val="24"/>
                <w:szCs w:val="24"/>
              </w:rPr>
              <w:t>场</w:t>
            </w:r>
            <w:r>
              <w:rPr>
                <w:rFonts w:ascii="楷体" w:eastAsia="楷体" w:hAnsi="楷体" w:cs="楷体" w:hint="eastAsia"/>
                <w:sz w:val="24"/>
                <w:szCs w:val="24"/>
              </w:rPr>
              <w:t>于某</w:t>
            </w:r>
            <w:r w:rsidRPr="00B20E72">
              <w:rPr>
                <w:rFonts w:ascii="楷体" w:eastAsia="楷体" w:hAnsi="楷体" w:cs="楷体" w:hint="eastAsia"/>
                <w:sz w:val="24"/>
                <w:szCs w:val="24"/>
              </w:rPr>
              <w:t>正在电话联系</w:t>
            </w:r>
            <w:r w:rsidR="001A27D8">
              <w:rPr>
                <w:rFonts w:ascii="楷体" w:eastAsia="楷体" w:hAnsi="楷体" w:cs="楷体" w:hint="eastAsia"/>
                <w:sz w:val="24"/>
                <w:szCs w:val="24"/>
              </w:rPr>
              <w:t>兰考市教育局</w:t>
            </w:r>
            <w:r w:rsidRPr="00B20E72">
              <w:rPr>
                <w:rFonts w:ascii="楷体" w:eastAsia="楷体" w:hAnsi="楷体" w:cs="楷体" w:hint="eastAsia"/>
                <w:sz w:val="24"/>
                <w:szCs w:val="24"/>
              </w:rPr>
              <w:t>关于：</w:t>
            </w:r>
            <w:r w:rsidR="001A27D8">
              <w:rPr>
                <w:rFonts w:ascii="楷体" w:eastAsia="楷体" w:hAnsi="楷体" w:cs="楷体" w:hint="eastAsia"/>
                <w:sz w:val="24"/>
                <w:szCs w:val="24"/>
              </w:rPr>
              <w:t>教学仪器、校服、探究仪器、音体美卫劳器材</w:t>
            </w:r>
            <w:r w:rsidRPr="00B20E72">
              <w:rPr>
                <w:rFonts w:ascii="楷体" w:eastAsia="楷体" w:hAnsi="楷体" w:cs="楷体" w:hint="eastAsia"/>
                <w:sz w:val="24"/>
                <w:szCs w:val="24"/>
              </w:rPr>
              <w:t>等产品的发货交付事宜，接听电话礼仪规范，介绍沟</w:t>
            </w:r>
            <w:r w:rsidRPr="001A27D8">
              <w:rPr>
                <w:rFonts w:ascii="楷体" w:eastAsia="楷体" w:hAnsi="楷体" w:hint="eastAsia"/>
                <w:sz w:val="24"/>
                <w:szCs w:val="24"/>
              </w:rPr>
              <w:t>通详实。</w:t>
            </w:r>
          </w:p>
          <w:p w:rsidR="00980BCD" w:rsidRPr="00B20E72" w:rsidRDefault="00980BCD" w:rsidP="001A27D8">
            <w:pPr>
              <w:spacing w:line="360" w:lineRule="auto"/>
              <w:ind w:rightChars="-3" w:right="-6" w:firstLineChars="200" w:firstLine="480"/>
              <w:rPr>
                <w:rFonts w:ascii="楷体" w:eastAsia="楷体" w:hAnsi="楷体" w:cs="楷体"/>
                <w:kern w:val="0"/>
                <w:szCs w:val="24"/>
              </w:rPr>
            </w:pPr>
            <w:r w:rsidRPr="001A27D8">
              <w:rPr>
                <w:rFonts w:ascii="楷体" w:eastAsia="楷体" w:hAnsi="楷体" w:hint="eastAsia"/>
                <w:sz w:val="24"/>
                <w:szCs w:val="24"/>
              </w:rPr>
              <w:t>组织销售服务过程的控制符合标准规定的要求。</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D48E6">
        <w:trPr>
          <w:trHeight w:val="1968"/>
        </w:trPr>
        <w:tc>
          <w:tcPr>
            <w:tcW w:w="1809" w:type="dxa"/>
            <w:vAlign w:val="center"/>
          </w:tcPr>
          <w:p w:rsidR="00980BCD" w:rsidRDefault="00980BCD" w:rsidP="00980BCD">
            <w:pPr>
              <w:spacing w:line="360" w:lineRule="auto"/>
              <w:rPr>
                <w:rFonts w:ascii="楷体" w:eastAsia="楷体" w:hAnsi="楷体"/>
                <w:sz w:val="24"/>
                <w:szCs w:val="24"/>
              </w:rPr>
            </w:pPr>
            <w:r>
              <w:rPr>
                <w:rFonts w:ascii="楷体" w:eastAsia="楷体" w:hAnsi="楷体" w:cs="Arial" w:hint="eastAsia"/>
                <w:sz w:val="24"/>
                <w:szCs w:val="24"/>
              </w:rPr>
              <w:lastRenderedPageBreak/>
              <w:t>顾客或外部供方的财产</w:t>
            </w:r>
          </w:p>
        </w:tc>
        <w:tc>
          <w:tcPr>
            <w:tcW w:w="1311" w:type="dxa"/>
          </w:tcPr>
          <w:p w:rsidR="00980BCD" w:rsidRDefault="00980BCD" w:rsidP="00980BCD">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980BCD" w:rsidRDefault="00980BCD" w:rsidP="00980BCD">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980BCD" w:rsidRDefault="00980BCD" w:rsidP="00980BCD">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980BCD" w:rsidRDefault="00980BCD" w:rsidP="00980BCD">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75521F">
        <w:trPr>
          <w:trHeight w:val="1593"/>
        </w:trPr>
        <w:tc>
          <w:tcPr>
            <w:tcW w:w="1809" w:type="dxa"/>
            <w:vAlign w:val="center"/>
          </w:tcPr>
          <w:p w:rsidR="00980BCD" w:rsidRDefault="00980BCD" w:rsidP="00980BCD">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980BCD" w:rsidRDefault="00980BCD" w:rsidP="00980BCD">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980BCD" w:rsidRDefault="00980BCD" w:rsidP="00980BCD">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违法合同要求、严重客户投诉的情况。收到客户建议、投诉后，组织通过邮件或者会议将信息传递给相关部门。</w:t>
            </w:r>
          </w:p>
          <w:p w:rsidR="00980BCD" w:rsidRDefault="00980BCD" w:rsidP="00980BCD">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D48E6">
        <w:trPr>
          <w:trHeight w:val="1968"/>
        </w:trPr>
        <w:tc>
          <w:tcPr>
            <w:tcW w:w="1809" w:type="dxa"/>
            <w:vAlign w:val="center"/>
          </w:tcPr>
          <w:p w:rsidR="00980BCD" w:rsidRPr="00B20E72" w:rsidRDefault="00980BCD" w:rsidP="006354BB">
            <w:pPr>
              <w:spacing w:line="360" w:lineRule="auto"/>
              <w:rPr>
                <w:rFonts w:ascii="楷体" w:eastAsia="楷体" w:hAnsi="楷体"/>
                <w:sz w:val="24"/>
                <w:szCs w:val="24"/>
              </w:rPr>
            </w:pPr>
            <w:r w:rsidRPr="00B20E72">
              <w:rPr>
                <w:rFonts w:ascii="楷体" w:eastAsia="楷体" w:hAnsi="楷体" w:cs="Arial" w:hint="eastAsia"/>
                <w:sz w:val="24"/>
                <w:szCs w:val="24"/>
              </w:rPr>
              <w:t>客户满意</w:t>
            </w:r>
          </w:p>
        </w:tc>
        <w:tc>
          <w:tcPr>
            <w:tcW w:w="1311" w:type="dxa"/>
          </w:tcPr>
          <w:p w:rsidR="00980BCD" w:rsidRPr="00B20E72" w:rsidRDefault="00980BCD"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004" w:type="dxa"/>
          </w:tcPr>
          <w:p w:rsidR="00980BCD" w:rsidRPr="00B20E72" w:rsidRDefault="00980BCD"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980BCD" w:rsidRPr="00B20E72" w:rsidRDefault="00980BCD"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20E72">
              <w:rPr>
                <w:rFonts w:ascii="楷体" w:eastAsia="楷体" w:hAnsi="楷体" w:hint="eastAsia"/>
                <w:sz w:val="24"/>
                <w:szCs w:val="24"/>
              </w:rPr>
              <w:t>提供《顾客满意程度调查表》，调查包含：质量、交货期、服务、价格等指标，满意程度分为很</w:t>
            </w:r>
            <w:proofErr w:type="gramStart"/>
            <w:r w:rsidRPr="00B20E72">
              <w:rPr>
                <w:rFonts w:ascii="楷体" w:eastAsia="楷体" w:hAnsi="楷体" w:hint="eastAsia"/>
                <w:sz w:val="24"/>
                <w:szCs w:val="24"/>
              </w:rPr>
              <w:t>满意</w:t>
            </w:r>
            <w:r w:rsidRPr="00B20E72">
              <w:rPr>
                <w:rFonts w:ascii="楷体" w:eastAsia="楷体" w:hAnsi="楷体"/>
                <w:sz w:val="24"/>
                <w:szCs w:val="24"/>
              </w:rPr>
              <w:t>—</w:t>
            </w:r>
            <w:proofErr w:type="gramEnd"/>
            <w:r w:rsidRPr="00B20E72">
              <w:rPr>
                <w:rFonts w:ascii="楷体" w:eastAsia="楷体" w:hAnsi="楷体" w:hint="eastAsia"/>
                <w:sz w:val="24"/>
                <w:szCs w:val="24"/>
              </w:rPr>
              <w:t>----不满意等四个档次。被调查客户包括：</w:t>
            </w:r>
            <w:r w:rsidR="001A27D8" w:rsidRPr="001A27D8">
              <w:rPr>
                <w:rFonts w:ascii="楷体" w:eastAsia="楷体" w:hAnsi="楷体" w:hint="eastAsia"/>
                <w:sz w:val="24"/>
                <w:szCs w:val="24"/>
              </w:rPr>
              <w:t>济宁市教育局</w:t>
            </w:r>
            <w:r w:rsidRPr="00B20E72">
              <w:rPr>
                <w:rFonts w:ascii="楷体" w:eastAsia="楷体" w:hAnsi="楷体" w:hint="eastAsia"/>
                <w:sz w:val="24"/>
                <w:szCs w:val="24"/>
              </w:rPr>
              <w:t>等</w:t>
            </w:r>
            <w:r>
              <w:rPr>
                <w:rFonts w:ascii="楷体" w:eastAsia="楷体" w:hAnsi="楷体" w:hint="eastAsia"/>
                <w:sz w:val="24"/>
                <w:szCs w:val="24"/>
              </w:rPr>
              <w:t>4</w:t>
            </w:r>
            <w:r w:rsidRPr="00B20E72">
              <w:rPr>
                <w:rFonts w:ascii="楷体" w:eastAsia="楷体" w:hAnsi="楷体" w:hint="eastAsia"/>
                <w:sz w:val="24"/>
                <w:szCs w:val="24"/>
              </w:rPr>
              <w:t>个客户，从提供的调查表来看，客户对组织评价均为“很满意”、“满意”。</w:t>
            </w:r>
          </w:p>
          <w:p w:rsidR="00980BCD" w:rsidRPr="00B20E72" w:rsidRDefault="00980BCD"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w:t>
            </w:r>
            <w:r w:rsidR="001A27D8">
              <w:rPr>
                <w:rFonts w:ascii="楷体" w:eastAsia="楷体" w:hAnsi="楷体" w:hint="eastAsia"/>
                <w:sz w:val="24"/>
                <w:szCs w:val="24"/>
              </w:rPr>
              <w:t>20</w:t>
            </w:r>
            <w:r w:rsidRPr="00B20E72">
              <w:rPr>
                <w:rFonts w:ascii="楷体" w:eastAsia="楷体" w:hAnsi="楷体" w:hint="eastAsia"/>
                <w:sz w:val="24"/>
                <w:szCs w:val="24"/>
              </w:rPr>
              <w:t>.</w:t>
            </w:r>
            <w:r w:rsidR="001A27D8">
              <w:rPr>
                <w:rFonts w:ascii="楷体" w:eastAsia="楷体" w:hAnsi="楷体" w:hint="eastAsia"/>
                <w:sz w:val="24"/>
                <w:szCs w:val="24"/>
              </w:rPr>
              <w:t>10</w:t>
            </w:r>
            <w:r w:rsidRPr="00B20E72">
              <w:rPr>
                <w:rFonts w:ascii="楷体" w:eastAsia="楷体" w:hAnsi="楷体" w:hint="eastAsia"/>
                <w:sz w:val="24"/>
                <w:szCs w:val="24"/>
              </w:rPr>
              <w:t>.</w:t>
            </w:r>
            <w:r w:rsidR="001A27D8">
              <w:rPr>
                <w:rFonts w:ascii="楷体" w:eastAsia="楷体" w:hAnsi="楷体" w:hint="eastAsia"/>
                <w:sz w:val="24"/>
                <w:szCs w:val="24"/>
              </w:rPr>
              <w:t>2</w:t>
            </w:r>
            <w:r>
              <w:rPr>
                <w:rFonts w:ascii="楷体" w:eastAsia="楷体" w:hAnsi="楷体" w:hint="eastAsia"/>
                <w:sz w:val="24"/>
                <w:szCs w:val="24"/>
              </w:rPr>
              <w:t>9</w:t>
            </w:r>
            <w:r w:rsidRPr="00B20E72">
              <w:rPr>
                <w:rFonts w:ascii="楷体" w:eastAsia="楷体" w:hAnsi="楷体" w:hint="eastAsia"/>
                <w:sz w:val="24"/>
                <w:szCs w:val="24"/>
              </w:rPr>
              <w:t>日《顾客满意度统计分析表》，编写</w:t>
            </w:r>
            <w:r>
              <w:rPr>
                <w:rFonts w:ascii="楷体" w:eastAsia="楷体" w:hAnsi="楷体" w:hint="eastAsia"/>
                <w:sz w:val="24"/>
                <w:szCs w:val="24"/>
              </w:rPr>
              <w:t>于发志</w:t>
            </w:r>
            <w:r w:rsidRPr="00B20E72">
              <w:rPr>
                <w:rFonts w:ascii="楷体" w:eastAsia="楷体" w:hAnsi="楷体" w:hint="eastAsia"/>
                <w:sz w:val="24"/>
                <w:szCs w:val="24"/>
              </w:rPr>
              <w:t>，审批</w:t>
            </w:r>
            <w:r>
              <w:rPr>
                <w:rFonts w:ascii="楷体" w:eastAsia="楷体" w:hAnsi="楷体" w:hint="eastAsia"/>
                <w:sz w:val="24"/>
                <w:szCs w:val="24"/>
              </w:rPr>
              <w:t>于壮</w:t>
            </w:r>
            <w:r w:rsidRPr="00B20E72">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980BCD" w:rsidRPr="00B20E72" w:rsidRDefault="00980BCD"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企业对顾客满意度调查样本量较低，调查数据的全面性、客观性等有待进一步改善，顾客建议的跟踪处理反馈等方面有待进一步改善。</w:t>
            </w:r>
          </w:p>
          <w:p w:rsidR="00980BCD" w:rsidRPr="00B20E72" w:rsidRDefault="00980BCD"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企业对顾客满意度的调查、分析利用进行了策划并实施，基本符合标准条款的要求。</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645FB8">
        <w:trPr>
          <w:trHeight w:val="2110"/>
        </w:trPr>
        <w:tc>
          <w:tcPr>
            <w:tcW w:w="1809" w:type="dxa"/>
            <w:vAlign w:val="center"/>
          </w:tcPr>
          <w:p w:rsidR="00980BCD" w:rsidRPr="00B20E72" w:rsidRDefault="00980BCD"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311" w:type="dxa"/>
            <w:vAlign w:val="center"/>
          </w:tcPr>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sz w:val="24"/>
                <w:szCs w:val="24"/>
              </w:rPr>
              <w:t>O4.3.1</w:t>
            </w: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tc>
        <w:tc>
          <w:tcPr>
            <w:tcW w:w="10004" w:type="dxa"/>
            <w:vAlign w:val="center"/>
          </w:tcPr>
          <w:p w:rsidR="00980BCD" w:rsidRPr="00B20E72" w:rsidRDefault="00980BCD"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供销部按照《环境因素识别与评价控制程序</w:t>
            </w:r>
            <w:r>
              <w:rPr>
                <w:rFonts w:ascii="楷体" w:eastAsia="楷体" w:hAnsi="楷体" w:cs="楷体" w:hint="eastAsia"/>
                <w:sz w:val="24"/>
                <w:szCs w:val="24"/>
              </w:rPr>
              <w:t>SDBF</w:t>
            </w:r>
            <w:r w:rsidRPr="00B20E72">
              <w:rPr>
                <w:rFonts w:ascii="楷体" w:eastAsia="楷体" w:hAnsi="楷体" w:cs="楷体" w:hint="eastAsia"/>
                <w:sz w:val="24"/>
                <w:szCs w:val="24"/>
              </w:rPr>
              <w:t>.CX18</w:t>
            </w:r>
            <w:r>
              <w:rPr>
                <w:rFonts w:ascii="楷体" w:eastAsia="楷体" w:hAnsi="楷体" w:cs="楷体" w:hint="eastAsia"/>
                <w:sz w:val="24"/>
                <w:szCs w:val="24"/>
              </w:rPr>
              <w:t>-2018</w:t>
            </w:r>
            <w:r w:rsidRPr="00B20E72">
              <w:rPr>
                <w:rFonts w:ascii="楷体" w:eastAsia="楷体" w:hAnsi="楷体" w:cs="楷体" w:hint="eastAsia"/>
                <w:sz w:val="24"/>
                <w:szCs w:val="24"/>
              </w:rPr>
              <w:t>》、《危险源辩识风险评价控制程序</w:t>
            </w:r>
            <w:r>
              <w:rPr>
                <w:rFonts w:ascii="楷体" w:eastAsia="楷体" w:hAnsi="楷体" w:cs="楷体" w:hint="eastAsia"/>
                <w:sz w:val="24"/>
                <w:szCs w:val="24"/>
              </w:rPr>
              <w:t>SDBF</w:t>
            </w:r>
            <w:r w:rsidRPr="00B20E72">
              <w:rPr>
                <w:rFonts w:ascii="楷体" w:eastAsia="楷体" w:hAnsi="楷体" w:cs="楷体" w:hint="eastAsia"/>
                <w:sz w:val="24"/>
                <w:szCs w:val="24"/>
              </w:rPr>
              <w:t>.CX21</w:t>
            </w:r>
            <w:r>
              <w:rPr>
                <w:rFonts w:ascii="楷体" w:eastAsia="楷体" w:hAnsi="楷体" w:cs="楷体" w:hint="eastAsia"/>
                <w:sz w:val="24"/>
                <w:szCs w:val="24"/>
              </w:rPr>
              <w:t>-2018</w:t>
            </w:r>
            <w:r w:rsidRPr="00B20E72">
              <w:rPr>
                <w:rFonts w:ascii="楷体" w:eastAsia="楷体" w:hAnsi="楷体" w:cs="楷体" w:hint="eastAsia"/>
                <w:sz w:val="24"/>
                <w:szCs w:val="24"/>
              </w:rPr>
              <w:t>》</w:t>
            </w:r>
            <w:r>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环境因素、危险源进行了辨识，辨识时考虑了三种时态：过去、现在和将来，和三种状态：正常、异常和紧急。</w:t>
            </w:r>
          </w:p>
          <w:p w:rsidR="00980BCD" w:rsidRPr="00B20E72" w:rsidRDefault="00980BCD"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B20E72">
              <w:rPr>
                <w:rFonts w:ascii="楷体" w:eastAsia="楷体" w:hAnsi="楷体" w:cs="楷体" w:hint="eastAsia"/>
                <w:sz w:val="24"/>
                <w:szCs w:val="24"/>
              </w:rPr>
              <w:t>“环境因素识别评价汇总表”，识别了</w:t>
            </w:r>
            <w:r>
              <w:rPr>
                <w:rFonts w:ascii="楷体" w:eastAsia="楷体" w:hAnsi="楷体" w:cs="楷体" w:hint="eastAsia"/>
                <w:sz w:val="24"/>
                <w:szCs w:val="24"/>
              </w:rPr>
              <w:t>供销部</w:t>
            </w:r>
            <w:r w:rsidRPr="00B20E72">
              <w:rPr>
                <w:rFonts w:ascii="楷体" w:eastAsia="楷体" w:hAnsi="楷体" w:cs="楷体" w:hint="eastAsia"/>
                <w:sz w:val="24"/>
                <w:szCs w:val="24"/>
              </w:rPr>
              <w:t>在办公、采购、销售、相关方等各有关过程的环境因素，包括</w:t>
            </w:r>
            <w:r w:rsidR="001A27D8">
              <w:rPr>
                <w:rFonts w:ascii="楷体" w:eastAsia="楷体" w:hAnsi="楷体" w:cs="楷体" w:hint="eastAsia"/>
                <w:sz w:val="24"/>
                <w:szCs w:val="24"/>
              </w:rPr>
              <w:t>水电</w:t>
            </w:r>
            <w:r>
              <w:rPr>
                <w:rFonts w:ascii="楷体" w:eastAsia="楷体" w:hAnsi="楷体" w:cs="楷体" w:hint="eastAsia"/>
                <w:sz w:val="24"/>
                <w:szCs w:val="24"/>
              </w:rPr>
              <w:t>消耗</w:t>
            </w:r>
            <w:r w:rsidRPr="00B20E72">
              <w:rPr>
                <w:rFonts w:ascii="楷体" w:eastAsia="楷体" w:hAnsi="楷体" w:cs="楷体" w:hint="eastAsia"/>
                <w:sz w:val="24"/>
                <w:szCs w:val="24"/>
              </w:rPr>
              <w:t>、办公</w:t>
            </w:r>
            <w:r>
              <w:rPr>
                <w:rFonts w:ascii="楷体" w:eastAsia="楷体" w:hAnsi="楷体" w:cs="楷体" w:hint="eastAsia"/>
                <w:sz w:val="24"/>
                <w:szCs w:val="24"/>
              </w:rPr>
              <w:t>固废排放</w:t>
            </w:r>
            <w:r w:rsidRPr="00B20E72">
              <w:rPr>
                <w:rFonts w:ascii="楷体" w:eastAsia="楷体" w:hAnsi="楷体" w:cs="楷体" w:hint="eastAsia"/>
                <w:sz w:val="24"/>
                <w:szCs w:val="24"/>
              </w:rPr>
              <w:t>、车辆尾气排放、</w:t>
            </w:r>
            <w:r w:rsidR="001A27D8">
              <w:rPr>
                <w:rFonts w:ascii="楷体" w:eastAsia="楷体" w:hAnsi="楷体" w:cs="楷体" w:hint="eastAsia"/>
                <w:sz w:val="24"/>
                <w:szCs w:val="24"/>
              </w:rPr>
              <w:t>办公机械噪声排放、</w:t>
            </w:r>
            <w:r w:rsidRPr="00B20E72">
              <w:rPr>
                <w:rFonts w:ascii="楷体" w:eastAsia="楷体" w:hAnsi="楷体" w:cs="楷体" w:hint="eastAsia"/>
                <w:sz w:val="24"/>
                <w:szCs w:val="24"/>
              </w:rPr>
              <w:t>废包装物排放</w:t>
            </w:r>
            <w:r>
              <w:rPr>
                <w:rFonts w:ascii="楷体" w:eastAsia="楷体" w:hAnsi="楷体" w:cs="楷体" w:hint="eastAsia"/>
                <w:sz w:val="24"/>
                <w:szCs w:val="24"/>
              </w:rPr>
              <w:t>、火灾事故的发生</w:t>
            </w:r>
            <w:r w:rsidRPr="00B20E72">
              <w:rPr>
                <w:rFonts w:ascii="楷体" w:eastAsia="楷体" w:hAnsi="楷体" w:cs="楷体" w:hint="eastAsia"/>
                <w:sz w:val="24"/>
                <w:szCs w:val="24"/>
              </w:rPr>
              <w:t>等环境因素，识别时能考虑</w:t>
            </w:r>
            <w:r w:rsidR="001A27D8" w:rsidRPr="001A27D8">
              <w:rPr>
                <w:rFonts w:ascii="楷体" w:eastAsia="楷体" w:hAnsi="楷体" w:cs="楷体" w:hint="eastAsia"/>
                <w:sz w:val="24"/>
                <w:szCs w:val="24"/>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w:t>
            </w:r>
            <w:r w:rsidR="001A27D8" w:rsidRPr="001A27D8">
              <w:rPr>
                <w:rFonts w:ascii="楷体" w:eastAsia="楷体" w:hAnsi="楷体" w:cs="楷体"/>
                <w:sz w:val="24"/>
                <w:szCs w:val="24"/>
              </w:rPr>
              <w:t>3D</w:t>
            </w:r>
            <w:r w:rsidR="001A27D8" w:rsidRPr="001A27D8">
              <w:rPr>
                <w:rFonts w:ascii="楷体" w:eastAsia="楷体" w:hAnsi="楷体" w:cs="楷体" w:hint="eastAsia"/>
                <w:sz w:val="24"/>
                <w:szCs w:val="24"/>
              </w:rPr>
              <w:t>实训</w:t>
            </w:r>
            <w:proofErr w:type="gramStart"/>
            <w:r w:rsidR="001A27D8" w:rsidRPr="001A27D8">
              <w:rPr>
                <w:rFonts w:ascii="楷体" w:eastAsia="楷体" w:hAnsi="楷体" w:cs="楷体" w:hint="eastAsia"/>
                <w:sz w:val="24"/>
                <w:szCs w:val="24"/>
              </w:rPr>
              <w:t>室配套</w:t>
            </w:r>
            <w:proofErr w:type="gramEnd"/>
            <w:r w:rsidR="001A27D8" w:rsidRPr="001A27D8">
              <w:rPr>
                <w:rFonts w:ascii="楷体" w:eastAsia="楷体" w:hAnsi="楷体" w:cs="楷体" w:hint="eastAsia"/>
                <w:sz w:val="24"/>
                <w:szCs w:val="24"/>
              </w:rPr>
              <w:t>设施的销售</w:t>
            </w:r>
            <w:r w:rsidR="001A27D8" w:rsidRPr="001A27D8">
              <w:rPr>
                <w:rFonts w:ascii="楷体" w:eastAsia="楷体" w:hAnsi="楷体" w:cs="楷体" w:hint="eastAsia"/>
                <w:sz w:val="24"/>
                <w:szCs w:val="24"/>
              </w:rPr>
              <w:t>的特点</w:t>
            </w:r>
            <w:r w:rsidRPr="00B20E72">
              <w:rPr>
                <w:rFonts w:ascii="楷体" w:eastAsia="楷体" w:hAnsi="楷体" w:cs="楷体" w:hint="eastAsia"/>
                <w:sz w:val="24"/>
                <w:szCs w:val="24"/>
              </w:rPr>
              <w:t>。</w:t>
            </w:r>
          </w:p>
          <w:p w:rsidR="00980BCD" w:rsidRPr="00B20E72" w:rsidRDefault="00980BCD"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查《重要环境因素清单》，涉及供销部有2项重要环境因素，包括：火灾、固体废弃物的排放。</w:t>
            </w:r>
          </w:p>
          <w:p w:rsidR="00980BCD" w:rsidRPr="00B20E72" w:rsidRDefault="00980BCD"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控制措施：固废分类存放、垃圾等由办公室负责按规定处置，包装物分类卖掉，日常检查、培训教育，配备有消防器材、</w:t>
            </w:r>
            <w:r>
              <w:rPr>
                <w:rFonts w:ascii="楷体" w:eastAsia="楷体" w:hAnsi="楷体" w:cs="楷体" w:hint="eastAsia"/>
                <w:sz w:val="24"/>
                <w:szCs w:val="24"/>
              </w:rPr>
              <w:t>进行</w:t>
            </w:r>
            <w:r w:rsidRPr="00B20E72">
              <w:rPr>
                <w:rFonts w:ascii="楷体" w:eastAsia="楷体" w:hAnsi="楷体" w:cs="楷体" w:hint="eastAsia"/>
                <w:sz w:val="24"/>
                <w:szCs w:val="24"/>
              </w:rPr>
              <w:t>应急</w:t>
            </w:r>
            <w:r>
              <w:rPr>
                <w:rFonts w:ascii="楷体" w:eastAsia="楷体" w:hAnsi="楷体" w:cs="楷体" w:hint="eastAsia"/>
                <w:sz w:val="24"/>
                <w:szCs w:val="24"/>
              </w:rPr>
              <w:t>演练</w:t>
            </w:r>
            <w:r w:rsidRPr="00B20E72">
              <w:rPr>
                <w:rFonts w:ascii="楷体" w:eastAsia="楷体" w:hAnsi="楷体" w:cs="楷体" w:hint="eastAsia"/>
                <w:sz w:val="24"/>
                <w:szCs w:val="24"/>
              </w:rPr>
              <w:t>等措施。</w:t>
            </w:r>
          </w:p>
          <w:p w:rsidR="00980BCD" w:rsidRPr="00B20E72" w:rsidRDefault="00980BCD" w:rsidP="001A27D8">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查“危险源识别及风险评价表”，识别了</w:t>
            </w:r>
            <w:r>
              <w:rPr>
                <w:rFonts w:ascii="楷体" w:eastAsia="楷体" w:hAnsi="楷体" w:cs="楷体" w:hint="eastAsia"/>
                <w:sz w:val="24"/>
                <w:szCs w:val="24"/>
              </w:rPr>
              <w:t>办公设备辐射、</w:t>
            </w:r>
            <w:r w:rsidRPr="00B20E72">
              <w:rPr>
                <w:rFonts w:ascii="楷体" w:eastAsia="楷体" w:hAnsi="楷体" w:cs="楷体" w:hint="eastAsia"/>
                <w:sz w:val="24"/>
                <w:szCs w:val="24"/>
              </w:rPr>
              <w:t>办公</w:t>
            </w:r>
            <w:r>
              <w:rPr>
                <w:rFonts w:ascii="楷体" w:eastAsia="楷体" w:hAnsi="楷体" w:cs="楷体" w:hint="eastAsia"/>
                <w:sz w:val="24"/>
                <w:szCs w:val="24"/>
              </w:rPr>
              <w:t>设备</w:t>
            </w:r>
            <w:r w:rsidRPr="00B20E72">
              <w:rPr>
                <w:rFonts w:ascii="楷体" w:eastAsia="楷体" w:hAnsi="楷体" w:cs="楷体" w:hint="eastAsia"/>
                <w:sz w:val="24"/>
                <w:szCs w:val="24"/>
              </w:rPr>
              <w:t>漏电、采购及销售过程中的产品有毒有害、运输汽车事故、</w:t>
            </w:r>
            <w:r w:rsidR="002E3C34">
              <w:rPr>
                <w:rFonts w:ascii="楷体" w:eastAsia="楷体" w:hAnsi="楷体" w:cs="楷体" w:hint="eastAsia"/>
                <w:sz w:val="24"/>
                <w:szCs w:val="24"/>
              </w:rPr>
              <w:t>砸伤、碰伤、</w:t>
            </w:r>
            <w:r w:rsidRPr="00B20E72">
              <w:rPr>
                <w:rFonts w:ascii="楷体" w:eastAsia="楷体" w:hAnsi="楷体" w:cs="楷体" w:hint="eastAsia"/>
                <w:sz w:val="24"/>
                <w:szCs w:val="24"/>
              </w:rPr>
              <w:t>火灾等危险源</w:t>
            </w:r>
            <w:r w:rsidR="001A27D8">
              <w:rPr>
                <w:rFonts w:ascii="楷体" w:eastAsia="楷体" w:hAnsi="楷体" w:cs="楷体" w:hint="eastAsia"/>
                <w:sz w:val="24"/>
                <w:szCs w:val="24"/>
              </w:rPr>
              <w:t>，考虑了</w:t>
            </w:r>
            <w:r w:rsidR="001A27D8" w:rsidRPr="001A27D8">
              <w:rPr>
                <w:rFonts w:ascii="楷体" w:eastAsia="楷体" w:hAnsi="楷体" w:cs="楷体" w:hint="eastAsia"/>
                <w:sz w:val="24"/>
                <w:szCs w:val="24"/>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w:t>
            </w:r>
            <w:r w:rsidR="001A27D8" w:rsidRPr="001A27D8">
              <w:rPr>
                <w:rFonts w:ascii="楷体" w:eastAsia="楷体" w:hAnsi="楷体" w:cs="楷体"/>
                <w:sz w:val="24"/>
                <w:szCs w:val="24"/>
              </w:rPr>
              <w:t>3D</w:t>
            </w:r>
            <w:r w:rsidR="001A27D8" w:rsidRPr="001A27D8">
              <w:rPr>
                <w:rFonts w:ascii="楷体" w:eastAsia="楷体" w:hAnsi="楷体" w:cs="楷体" w:hint="eastAsia"/>
                <w:sz w:val="24"/>
                <w:szCs w:val="24"/>
              </w:rPr>
              <w:t>实训</w:t>
            </w:r>
            <w:proofErr w:type="gramStart"/>
            <w:r w:rsidR="001A27D8" w:rsidRPr="001A27D8">
              <w:rPr>
                <w:rFonts w:ascii="楷体" w:eastAsia="楷体" w:hAnsi="楷体" w:cs="楷体" w:hint="eastAsia"/>
                <w:sz w:val="24"/>
                <w:szCs w:val="24"/>
              </w:rPr>
              <w:t>室配</w:t>
            </w:r>
            <w:r w:rsidR="001A27D8" w:rsidRPr="001A27D8">
              <w:rPr>
                <w:rFonts w:ascii="楷体" w:eastAsia="楷体" w:hAnsi="楷体" w:cs="楷体" w:hint="eastAsia"/>
                <w:sz w:val="24"/>
                <w:szCs w:val="24"/>
              </w:rPr>
              <w:lastRenderedPageBreak/>
              <w:t>套</w:t>
            </w:r>
            <w:proofErr w:type="gramEnd"/>
            <w:r w:rsidR="001A27D8" w:rsidRPr="001A27D8">
              <w:rPr>
                <w:rFonts w:ascii="楷体" w:eastAsia="楷体" w:hAnsi="楷体" w:cs="楷体" w:hint="eastAsia"/>
                <w:sz w:val="24"/>
                <w:szCs w:val="24"/>
              </w:rPr>
              <w:t>设施的销售</w:t>
            </w:r>
            <w:r w:rsidR="001A27D8" w:rsidRPr="001A27D8">
              <w:rPr>
                <w:rFonts w:ascii="楷体" w:eastAsia="楷体" w:hAnsi="楷体" w:cs="楷体" w:hint="eastAsia"/>
                <w:sz w:val="24"/>
                <w:szCs w:val="24"/>
              </w:rPr>
              <w:t>的特点</w:t>
            </w:r>
            <w:r w:rsidRPr="00B20E72">
              <w:rPr>
                <w:rFonts w:ascii="楷体" w:eastAsia="楷体" w:hAnsi="楷体" w:cs="楷体" w:hint="eastAsia"/>
                <w:sz w:val="24"/>
                <w:szCs w:val="24"/>
              </w:rPr>
              <w:t>。</w:t>
            </w:r>
          </w:p>
          <w:p w:rsidR="00980BCD" w:rsidRPr="00B20E72" w:rsidRDefault="00980BCD"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查《不可接受风险清单》，涉及本部门的有3个不可接受风险，包括：触电、火灾、人身伤害等。</w:t>
            </w:r>
          </w:p>
          <w:p w:rsidR="00980BCD" w:rsidRPr="00B20E72" w:rsidRDefault="00980BCD"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控制措施：危险源控制执行管理方案、配备消防器材、个体防护、日常检查、培训教育、应急预案等运行控制措施。</w:t>
            </w:r>
          </w:p>
          <w:p w:rsidR="00980BCD" w:rsidRPr="00B20E72" w:rsidRDefault="00980BCD" w:rsidP="00942412">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部门识别和评价基本充分，符合规定要求，运行控制参见</w:t>
            </w:r>
            <w:r>
              <w:rPr>
                <w:rFonts w:ascii="楷体" w:eastAsia="楷体" w:hAnsi="楷体" w:cs="楷体" w:hint="eastAsia"/>
                <w:sz w:val="24"/>
                <w:szCs w:val="24"/>
              </w:rPr>
              <w:t>运行控制条款</w:t>
            </w:r>
            <w:r w:rsidRPr="00B20E72">
              <w:rPr>
                <w:rFonts w:ascii="楷体" w:eastAsia="楷体" w:hAnsi="楷体" w:cs="楷体" w:hint="eastAsia"/>
                <w:sz w:val="24"/>
                <w:szCs w:val="24"/>
              </w:rPr>
              <w:t>审核记录。</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9D48E6">
        <w:trPr>
          <w:trHeight w:val="676"/>
        </w:trPr>
        <w:tc>
          <w:tcPr>
            <w:tcW w:w="1809" w:type="dxa"/>
            <w:vAlign w:val="center"/>
          </w:tcPr>
          <w:p w:rsidR="00980BCD" w:rsidRPr="00B20E72" w:rsidRDefault="00980BCD" w:rsidP="001C74CE">
            <w:pPr>
              <w:rPr>
                <w:rFonts w:ascii="楷体" w:eastAsia="楷体" w:hAnsi="楷体"/>
                <w:sz w:val="24"/>
                <w:szCs w:val="24"/>
              </w:rPr>
            </w:pPr>
            <w:r w:rsidRPr="00B20E72">
              <w:rPr>
                <w:rFonts w:ascii="楷体" w:eastAsia="楷体" w:hAnsi="楷体" w:cs="Arial" w:hint="eastAsia"/>
                <w:sz w:val="24"/>
                <w:szCs w:val="24"/>
              </w:rPr>
              <w:lastRenderedPageBreak/>
              <w:t>运行策划和控制</w:t>
            </w:r>
          </w:p>
        </w:tc>
        <w:tc>
          <w:tcPr>
            <w:tcW w:w="1311" w:type="dxa"/>
            <w:vAlign w:val="center"/>
          </w:tcPr>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sz w:val="24"/>
                <w:szCs w:val="24"/>
              </w:rPr>
              <w:t>O4.4.6</w:t>
            </w: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楷体" w:hint="eastAsia"/>
                <w:sz w:val="24"/>
                <w:szCs w:val="24"/>
              </w:rPr>
              <w:t>:8.1</w:t>
            </w: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sz w:val="24"/>
                <w:szCs w:val="24"/>
              </w:rPr>
              <w:t>O4.4.6</w:t>
            </w:r>
          </w:p>
        </w:tc>
        <w:tc>
          <w:tcPr>
            <w:tcW w:w="10004" w:type="dxa"/>
            <w:vAlign w:val="center"/>
          </w:tcPr>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1.编制并实施《固体废弃物控制程序</w:t>
            </w:r>
            <w:r w:rsidR="0067438D" w:rsidRPr="0067438D">
              <w:rPr>
                <w:rFonts w:ascii="楷体" w:eastAsia="楷体" w:hAnsi="楷体" w:cs="楷体" w:hint="eastAsia"/>
                <w:sz w:val="24"/>
                <w:szCs w:val="24"/>
              </w:rPr>
              <w:t>SDBF.CX19-2018</w:t>
            </w:r>
            <w:r w:rsidRPr="00B20E72">
              <w:rPr>
                <w:rFonts w:ascii="楷体" w:eastAsia="楷体" w:hAnsi="楷体" w:cs="楷体" w:hint="eastAsia"/>
                <w:sz w:val="24"/>
                <w:szCs w:val="24"/>
              </w:rPr>
              <w:t>》、《相关方管理程序</w:t>
            </w:r>
            <w:r w:rsidR="0067438D" w:rsidRPr="0067438D">
              <w:rPr>
                <w:rFonts w:ascii="楷体" w:eastAsia="楷体" w:hAnsi="楷体" w:cs="楷体" w:hint="eastAsia"/>
                <w:sz w:val="24"/>
                <w:szCs w:val="24"/>
              </w:rPr>
              <w:t>SDBF.CX11-2018</w:t>
            </w:r>
            <w:r w:rsidRPr="00B20E72">
              <w:rPr>
                <w:rFonts w:ascii="楷体" w:eastAsia="楷体" w:hAnsi="楷体" w:cs="楷体" w:hint="eastAsia"/>
                <w:sz w:val="24"/>
                <w:szCs w:val="24"/>
              </w:rPr>
              <w:t>》、《消防安全管理程序</w:t>
            </w:r>
            <w:r w:rsidR="0067438D" w:rsidRPr="0067438D">
              <w:rPr>
                <w:rFonts w:ascii="楷体" w:eastAsia="楷体" w:hAnsi="楷体" w:cs="楷体" w:hint="eastAsia"/>
                <w:sz w:val="24"/>
                <w:szCs w:val="24"/>
              </w:rPr>
              <w:t>SDBF.CX1</w:t>
            </w:r>
            <w:r w:rsidR="0067438D" w:rsidRPr="0067438D">
              <w:rPr>
                <w:rFonts w:ascii="楷体" w:eastAsia="楷体" w:hAnsi="楷体" w:cs="楷体" w:hint="eastAsia"/>
                <w:sz w:val="24"/>
                <w:szCs w:val="24"/>
              </w:rPr>
              <w:t>2</w:t>
            </w:r>
            <w:r w:rsidR="0067438D" w:rsidRPr="0067438D">
              <w:rPr>
                <w:rFonts w:ascii="楷体" w:eastAsia="楷体" w:hAnsi="楷体" w:cs="楷体" w:hint="eastAsia"/>
                <w:sz w:val="24"/>
                <w:szCs w:val="24"/>
              </w:rPr>
              <w:t>-2018</w:t>
            </w:r>
            <w:r w:rsidRPr="00B20E72">
              <w:rPr>
                <w:rFonts w:ascii="楷体" w:eastAsia="楷体" w:hAnsi="楷体" w:cs="楷体" w:hint="eastAsia"/>
                <w:sz w:val="24"/>
                <w:szCs w:val="24"/>
              </w:rPr>
              <w:t>》、《劳保、消防用品管理办法》、《职工安全守则》、</w:t>
            </w:r>
            <w:r w:rsidRPr="0067438D">
              <w:rPr>
                <w:rFonts w:ascii="楷体" w:eastAsia="楷体" w:hAnsi="楷体" w:cs="楷体" w:hint="eastAsia"/>
                <w:sz w:val="24"/>
                <w:szCs w:val="24"/>
              </w:rPr>
              <w:t>《</w:t>
            </w:r>
            <w:r w:rsidRPr="00B20E72">
              <w:rPr>
                <w:rFonts w:ascii="楷体" w:eastAsia="楷体" w:hAnsi="楷体" w:cs="楷体" w:hint="eastAsia"/>
                <w:sz w:val="24"/>
                <w:szCs w:val="24"/>
              </w:rPr>
              <w:t>火灾应急响应规范》</w:t>
            </w:r>
            <w:r w:rsidR="0067438D" w:rsidRPr="00B20E72">
              <w:rPr>
                <w:rFonts w:ascii="楷体" w:eastAsia="楷体" w:hAnsi="楷体" w:cs="楷体" w:hint="eastAsia"/>
                <w:sz w:val="24"/>
                <w:szCs w:val="24"/>
              </w:rPr>
              <w:t>、《环境保护管理办法》</w:t>
            </w:r>
            <w:r w:rsidRPr="00B20E72">
              <w:rPr>
                <w:rFonts w:ascii="楷体" w:eastAsia="楷体" w:hAnsi="楷体" w:cs="楷体" w:hint="eastAsia"/>
                <w:sz w:val="24"/>
                <w:szCs w:val="24"/>
              </w:rPr>
              <w:t>等环境、职业健康安全控制程序和管理制度。</w:t>
            </w:r>
          </w:p>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Pr>
                <w:rFonts w:ascii="楷体" w:eastAsia="楷体" w:hAnsi="楷体" w:cs="楷体" w:hint="eastAsia"/>
                <w:sz w:val="24"/>
                <w:szCs w:val="24"/>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Pr>
                <w:rFonts w:ascii="楷体" w:eastAsia="楷体" w:hAnsi="楷体" w:cs="楷体" w:hint="eastAsia"/>
                <w:sz w:val="24"/>
                <w:szCs w:val="24"/>
              </w:rPr>
              <w:t>室配套</w:t>
            </w:r>
            <w:proofErr w:type="gramEnd"/>
            <w:r>
              <w:rPr>
                <w:rFonts w:ascii="楷体" w:eastAsia="楷体" w:hAnsi="楷体" w:cs="楷体" w:hint="eastAsia"/>
                <w:sz w:val="24"/>
                <w:szCs w:val="24"/>
              </w:rPr>
              <w:t>设施</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。以上产品全部由厂家提供，均有合格证和使用说明以及检验报告。</w:t>
            </w:r>
          </w:p>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4.本部门办公中所使用的办公用品均由公司办公室负责统一打印、复印，产生的废弃物，由办公室统一处理。</w:t>
            </w:r>
          </w:p>
          <w:p w:rsidR="00980BCD" w:rsidRPr="00B20E72" w:rsidRDefault="00980BCD"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5.对可回收的固体废弃物，一部分由厂家回收，厂家不回收的公司统一回收再利用或由物资回收公司处理，不可回收的废弃物由公司办公室统一处理，部门不单独处理。</w:t>
            </w:r>
          </w:p>
          <w:p w:rsidR="00980BCD" w:rsidRPr="00B20E72" w:rsidRDefault="00980BCD"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6.建立并实施了《相关方管理程序</w:t>
            </w:r>
            <w:r>
              <w:rPr>
                <w:rFonts w:ascii="楷体" w:eastAsia="楷体" w:hAnsi="楷体" w:cs="楷体" w:hint="eastAsia"/>
                <w:sz w:val="24"/>
                <w:szCs w:val="24"/>
              </w:rPr>
              <w:t>SDBF</w:t>
            </w:r>
            <w:r w:rsidRPr="00B20E72">
              <w:rPr>
                <w:rFonts w:ascii="楷体" w:eastAsia="楷体" w:hAnsi="楷体" w:cs="楷体" w:hint="eastAsia"/>
                <w:sz w:val="24"/>
                <w:szCs w:val="24"/>
              </w:rPr>
              <w:t>.CX11</w:t>
            </w:r>
            <w:r>
              <w:rPr>
                <w:rFonts w:ascii="楷体" w:eastAsia="楷体" w:hAnsi="楷体" w:cs="楷体" w:hint="eastAsia"/>
                <w:sz w:val="24"/>
                <w:szCs w:val="24"/>
              </w:rPr>
              <w:t>-2018</w:t>
            </w:r>
            <w:r w:rsidRPr="00B20E72">
              <w:rPr>
                <w:rFonts w:ascii="楷体" w:eastAsia="楷体" w:hAnsi="楷体" w:cs="楷体" w:hint="eastAsia"/>
                <w:sz w:val="24"/>
                <w:szCs w:val="24"/>
              </w:rPr>
              <w:t>》，</w:t>
            </w:r>
          </w:p>
          <w:p w:rsidR="00980BCD" w:rsidRPr="00B20E72" w:rsidRDefault="00980BCD"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提供《对相关方施加影响记录表》，20</w:t>
            </w:r>
            <w:r w:rsidR="0067438D">
              <w:rPr>
                <w:rFonts w:ascii="楷体" w:eastAsia="楷体" w:hAnsi="楷体" w:cs="楷体" w:hint="eastAsia"/>
                <w:sz w:val="24"/>
                <w:szCs w:val="24"/>
              </w:rPr>
              <w:t>20</w:t>
            </w:r>
            <w:r w:rsidRPr="00B20E72">
              <w:rPr>
                <w:rFonts w:ascii="楷体" w:eastAsia="楷体" w:hAnsi="楷体" w:cs="楷体" w:hint="eastAsia"/>
                <w:sz w:val="24"/>
                <w:szCs w:val="24"/>
              </w:rPr>
              <w:t>.</w:t>
            </w:r>
            <w:r w:rsidR="0067438D">
              <w:rPr>
                <w:rFonts w:ascii="楷体" w:eastAsia="楷体" w:hAnsi="楷体" w:cs="楷体" w:hint="eastAsia"/>
                <w:sz w:val="24"/>
                <w:szCs w:val="24"/>
              </w:rPr>
              <w:t>7.29</w:t>
            </w:r>
            <w:r w:rsidRPr="00B20E72">
              <w:rPr>
                <w:rFonts w:ascii="楷体" w:eastAsia="楷体" w:hAnsi="楷体" w:cs="楷体" w:hint="eastAsia"/>
                <w:sz w:val="24"/>
                <w:szCs w:val="24"/>
              </w:rPr>
              <w:t>日对所有采购物资相关方施加影响，内容:将公司的环境/职业健康安全方针、重要环境因素/危险源等，通过传真发函的方式通知对方，记录人</w:t>
            </w:r>
            <w:r>
              <w:rPr>
                <w:rFonts w:ascii="楷体" w:eastAsia="楷体" w:hAnsi="楷体" w:cs="楷体" w:hint="eastAsia"/>
                <w:sz w:val="24"/>
                <w:szCs w:val="24"/>
              </w:rPr>
              <w:t>于海坤</w:t>
            </w:r>
            <w:r w:rsidRPr="00B20E72">
              <w:rPr>
                <w:rFonts w:ascii="楷体" w:eastAsia="楷体" w:hAnsi="楷体" w:cs="楷体" w:hint="eastAsia"/>
                <w:sz w:val="24"/>
                <w:szCs w:val="24"/>
              </w:rPr>
              <w:t>。</w:t>
            </w: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hint="eastAsia"/>
                <w:sz w:val="24"/>
                <w:szCs w:val="24"/>
              </w:rPr>
              <w:t>7</w:t>
            </w:r>
            <w:r w:rsidRPr="00B20E72">
              <w:rPr>
                <w:rFonts w:ascii="楷体" w:eastAsia="楷体" w:hAnsi="楷体" w:cs="楷体" w:hint="eastAsia"/>
                <w:sz w:val="24"/>
                <w:szCs w:val="24"/>
              </w:rPr>
              <w:t>.供销部向供应商发放总经理</w:t>
            </w:r>
            <w:r>
              <w:rPr>
                <w:rFonts w:ascii="楷体" w:eastAsia="楷体" w:hAnsi="楷体" w:cs="楷体" w:hint="eastAsia"/>
                <w:sz w:val="24"/>
                <w:szCs w:val="24"/>
              </w:rPr>
              <w:t>于壮</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980BCD" w:rsidRPr="00B20E72" w:rsidRDefault="00980BCD" w:rsidP="001C74CE">
            <w:pPr>
              <w:spacing w:line="360" w:lineRule="auto"/>
              <w:rPr>
                <w:rFonts w:ascii="楷体" w:eastAsia="楷体" w:hAnsi="楷体" w:cs="楷体"/>
                <w:sz w:val="24"/>
                <w:szCs w:val="24"/>
              </w:rPr>
            </w:pPr>
            <w:r>
              <w:rPr>
                <w:rFonts w:ascii="楷体" w:eastAsia="楷体" w:hAnsi="楷体" w:cs="楷体" w:hint="eastAsia"/>
                <w:sz w:val="24"/>
                <w:szCs w:val="24"/>
              </w:rPr>
              <w:t>8．</w:t>
            </w:r>
            <w:r w:rsidRPr="00B20E72">
              <w:rPr>
                <w:rFonts w:ascii="楷体" w:eastAsia="楷体" w:hAnsi="楷体" w:cs="楷体" w:hint="eastAsia"/>
                <w:sz w:val="24"/>
                <w:szCs w:val="24"/>
              </w:rPr>
              <w:t>在装卸车时，要求装运人员必须穿戴劳动防护用品，合理使用搬运工具。</w:t>
            </w:r>
          </w:p>
          <w:p w:rsidR="00980BCD" w:rsidRDefault="00980BCD" w:rsidP="00F708CB">
            <w:pPr>
              <w:spacing w:line="360" w:lineRule="auto"/>
              <w:rPr>
                <w:rFonts w:ascii="楷体" w:eastAsia="楷体" w:hAnsi="楷体" w:cs="楷体" w:hint="eastAsia"/>
                <w:sz w:val="24"/>
                <w:szCs w:val="24"/>
              </w:rPr>
            </w:pPr>
            <w:r>
              <w:rPr>
                <w:rFonts w:ascii="楷体" w:eastAsia="楷体" w:hAnsi="楷体" w:cs="楷体" w:hint="eastAsia"/>
                <w:sz w:val="24"/>
                <w:szCs w:val="24"/>
              </w:rPr>
              <w:t>9</w:t>
            </w:r>
            <w:r w:rsidRPr="00B20E72">
              <w:rPr>
                <w:rFonts w:ascii="楷体" w:eastAsia="楷体" w:hAnsi="楷体" w:cs="楷体" w:hint="eastAsia"/>
                <w:sz w:val="24"/>
                <w:szCs w:val="24"/>
              </w:rPr>
              <w:t>.对外招投标和业务洽谈时明确承诺公司产品环保、无毒无害。</w:t>
            </w:r>
          </w:p>
          <w:p w:rsidR="0014492F" w:rsidRPr="00B20E72" w:rsidRDefault="0014492F" w:rsidP="00F708CB">
            <w:pPr>
              <w:spacing w:line="360" w:lineRule="auto"/>
              <w:rPr>
                <w:rFonts w:ascii="楷体" w:eastAsia="楷体" w:hAnsi="楷体" w:cs="楷体"/>
                <w:sz w:val="24"/>
                <w:szCs w:val="24"/>
              </w:rPr>
            </w:pPr>
            <w:r>
              <w:rPr>
                <w:rFonts w:ascii="楷体" w:eastAsia="楷体" w:hAnsi="楷体" w:cs="楷体" w:hint="eastAsia"/>
                <w:sz w:val="24"/>
                <w:szCs w:val="24"/>
              </w:rPr>
              <w:t>10.外出业务洽谈时尽量选择公共交通工具，避免酒驾，注意饮食和新冠病毒防护。</w:t>
            </w:r>
          </w:p>
          <w:p w:rsidR="00980BCD" w:rsidRPr="00B20E72" w:rsidRDefault="00980BCD" w:rsidP="0062550A">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sidR="0014492F">
              <w:rPr>
                <w:rFonts w:ascii="楷体" w:eastAsia="楷体" w:hAnsi="楷体" w:cs="楷体" w:hint="eastAsia"/>
                <w:sz w:val="24"/>
                <w:szCs w:val="24"/>
              </w:rPr>
              <w:t>基本符合要求</w:t>
            </w:r>
            <w:r w:rsidRPr="00B20E72">
              <w:rPr>
                <w:rFonts w:ascii="楷体" w:eastAsia="楷体" w:hAnsi="楷体" w:cs="楷体" w:hint="eastAsia"/>
                <w:sz w:val="24"/>
                <w:szCs w:val="24"/>
              </w:rPr>
              <w:t>。</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6F176F">
        <w:trPr>
          <w:trHeight w:val="1741"/>
        </w:trPr>
        <w:tc>
          <w:tcPr>
            <w:tcW w:w="1809" w:type="dxa"/>
          </w:tcPr>
          <w:p w:rsidR="00980BCD" w:rsidRPr="00B20E72" w:rsidRDefault="00980BCD" w:rsidP="001C74CE">
            <w:pPr>
              <w:spacing w:line="360" w:lineRule="auto"/>
              <w:rPr>
                <w:rFonts w:ascii="楷体" w:eastAsia="楷体" w:hAnsi="楷体" w:cs="宋体"/>
                <w:sz w:val="24"/>
                <w:szCs w:val="24"/>
              </w:rPr>
            </w:pPr>
            <w:r w:rsidRPr="00B20E72">
              <w:rPr>
                <w:rFonts w:ascii="楷体" w:eastAsia="楷体" w:hAnsi="楷体" w:cs="Arial" w:hint="eastAsia"/>
                <w:sz w:val="24"/>
                <w:szCs w:val="24"/>
              </w:rPr>
              <w:lastRenderedPageBreak/>
              <w:t>应急准备和响应</w:t>
            </w:r>
          </w:p>
        </w:tc>
        <w:tc>
          <w:tcPr>
            <w:tcW w:w="1311" w:type="dxa"/>
            <w:vAlign w:val="center"/>
          </w:tcPr>
          <w:p w:rsidR="00980BCD" w:rsidRDefault="00980BCD" w:rsidP="001C74C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8.2</w:t>
            </w:r>
            <w:r w:rsidRPr="00B20E72">
              <w:rPr>
                <w:rFonts w:ascii="楷体" w:eastAsia="楷体" w:hAnsi="楷体" w:cs="楷体" w:hint="eastAsia"/>
                <w:sz w:val="24"/>
                <w:szCs w:val="24"/>
              </w:rPr>
              <w:t xml:space="preserve"> </w:t>
            </w:r>
          </w:p>
          <w:p w:rsidR="00980BCD" w:rsidRPr="00B20E72" w:rsidRDefault="00980BCD" w:rsidP="001C74C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 xml:space="preserve">O4.4.7 </w:t>
            </w:r>
          </w:p>
        </w:tc>
        <w:tc>
          <w:tcPr>
            <w:tcW w:w="10004" w:type="dxa"/>
          </w:tcPr>
          <w:p w:rsidR="00980BCD" w:rsidRPr="00B20E72" w:rsidRDefault="00980BCD"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制定实施了《应急准备和响应控制程序</w:t>
            </w:r>
            <w:r>
              <w:rPr>
                <w:rFonts w:ascii="楷体" w:eastAsia="楷体" w:hAnsi="楷体" w:cs="楷体" w:hint="eastAsia"/>
                <w:sz w:val="24"/>
                <w:szCs w:val="24"/>
              </w:rPr>
              <w:t>SDBF</w:t>
            </w:r>
            <w:r w:rsidRPr="00B20E72">
              <w:rPr>
                <w:rFonts w:ascii="楷体" w:eastAsia="楷体" w:hAnsi="楷体" w:cs="楷体" w:hint="eastAsia"/>
                <w:sz w:val="24"/>
                <w:szCs w:val="24"/>
              </w:rPr>
              <w:t>.CX14</w:t>
            </w:r>
            <w:r>
              <w:rPr>
                <w:rFonts w:ascii="楷体" w:eastAsia="楷体" w:hAnsi="楷体" w:cs="楷体" w:hint="eastAsia"/>
                <w:sz w:val="24"/>
                <w:szCs w:val="24"/>
              </w:rPr>
              <w:t>-2018</w:t>
            </w:r>
            <w:r w:rsidRPr="00B20E72">
              <w:rPr>
                <w:rFonts w:ascii="楷体" w:eastAsia="楷体" w:hAnsi="楷体" w:cs="楷体" w:hint="eastAsia"/>
                <w:sz w:val="24"/>
                <w:szCs w:val="24"/>
              </w:rPr>
              <w:t>》</w:t>
            </w:r>
            <w:r w:rsidR="0014492F">
              <w:rPr>
                <w:rFonts w:ascii="楷体" w:eastAsia="楷体" w:hAnsi="楷体" w:cs="楷体" w:hint="eastAsia"/>
                <w:sz w:val="24"/>
                <w:szCs w:val="24"/>
              </w:rPr>
              <w:t>、</w:t>
            </w:r>
            <w:r w:rsidR="0014492F" w:rsidRPr="0067438D">
              <w:rPr>
                <w:rFonts w:ascii="楷体" w:eastAsia="楷体" w:hAnsi="楷体" w:cs="楷体" w:hint="eastAsia"/>
                <w:sz w:val="24"/>
                <w:szCs w:val="24"/>
              </w:rPr>
              <w:t>《</w:t>
            </w:r>
            <w:r w:rsidR="0014492F" w:rsidRPr="00B20E72">
              <w:rPr>
                <w:rFonts w:ascii="楷体" w:eastAsia="楷体" w:hAnsi="楷体" w:cs="楷体" w:hint="eastAsia"/>
                <w:sz w:val="24"/>
                <w:szCs w:val="24"/>
              </w:rPr>
              <w:t>火灾应急响应规范》</w:t>
            </w:r>
            <w:r w:rsidRPr="00B20E72">
              <w:rPr>
                <w:rFonts w:ascii="楷体" w:eastAsia="楷体" w:hAnsi="楷体" w:cs="楷体" w:hint="eastAsia"/>
                <w:sz w:val="24"/>
                <w:szCs w:val="24"/>
              </w:rPr>
              <w:t>，制定了火灾、触电、人员伤亡应急预案。内容包括：目的、适用范围、职责、应急处理细则、演习、必备资料等。</w:t>
            </w:r>
            <w:bookmarkStart w:id="1" w:name="_GoBack"/>
            <w:bookmarkEnd w:id="1"/>
          </w:p>
          <w:p w:rsidR="00980BCD" w:rsidRPr="00B20E72" w:rsidRDefault="00980BCD" w:rsidP="001C74CE">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20</w:t>
            </w:r>
            <w:r w:rsidR="00D734D9">
              <w:rPr>
                <w:rFonts w:ascii="楷体" w:eastAsia="楷体" w:hAnsi="楷体" w:cs="楷体" w:hint="eastAsia"/>
                <w:sz w:val="24"/>
                <w:szCs w:val="24"/>
              </w:rPr>
              <w:t>20.8.6</w:t>
            </w:r>
            <w:r w:rsidRPr="00B20E72">
              <w:rPr>
                <w:rFonts w:ascii="楷体" w:eastAsia="楷体" w:hAnsi="楷体" w:cs="楷体" w:hint="eastAsia"/>
                <w:sz w:val="24"/>
                <w:szCs w:val="24"/>
              </w:rPr>
              <w:t>日参加了由办公室组织的消防演练。</w:t>
            </w:r>
          </w:p>
          <w:p w:rsidR="00980BCD" w:rsidRPr="00B20E72" w:rsidRDefault="00980BCD" w:rsidP="0072769F">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lastRenderedPageBreak/>
              <w:t>自体系运行以来未发生紧急情况</w:t>
            </w:r>
            <w:r w:rsidRPr="00B20E72">
              <w:rPr>
                <w:rFonts w:ascii="楷体" w:eastAsia="楷体" w:hAnsi="楷体" w:cs="楷体" w:hint="eastAsia"/>
                <w:sz w:val="24"/>
                <w:szCs w:val="24"/>
              </w:rPr>
              <w:t>。</w:t>
            </w:r>
          </w:p>
        </w:tc>
        <w:tc>
          <w:tcPr>
            <w:tcW w:w="1585" w:type="dxa"/>
          </w:tcPr>
          <w:p w:rsidR="00980BCD" w:rsidRPr="00B20E72" w:rsidRDefault="00980BCD" w:rsidP="006354BB">
            <w:pPr>
              <w:spacing w:line="360" w:lineRule="auto"/>
              <w:rPr>
                <w:rFonts w:ascii="楷体" w:eastAsia="楷体" w:hAnsi="楷体"/>
                <w:sz w:val="24"/>
                <w:szCs w:val="24"/>
              </w:rPr>
            </w:pPr>
          </w:p>
        </w:tc>
      </w:tr>
      <w:tr w:rsidR="00980BCD" w:rsidRPr="00B20E72" w:rsidTr="006F176F">
        <w:trPr>
          <w:trHeight w:val="449"/>
        </w:trPr>
        <w:tc>
          <w:tcPr>
            <w:tcW w:w="1809" w:type="dxa"/>
          </w:tcPr>
          <w:p w:rsidR="00980BCD" w:rsidRPr="00B20E72" w:rsidRDefault="00980BCD" w:rsidP="006354BB">
            <w:pPr>
              <w:spacing w:line="360" w:lineRule="auto"/>
              <w:rPr>
                <w:rFonts w:ascii="楷体" w:eastAsia="楷体" w:hAnsi="楷体" w:cs="Arial"/>
                <w:sz w:val="24"/>
                <w:szCs w:val="24"/>
              </w:rPr>
            </w:pPr>
          </w:p>
        </w:tc>
        <w:tc>
          <w:tcPr>
            <w:tcW w:w="1311" w:type="dxa"/>
            <w:vAlign w:val="center"/>
          </w:tcPr>
          <w:p w:rsidR="00980BCD" w:rsidRPr="00B20E72" w:rsidRDefault="00980BCD" w:rsidP="006354BB">
            <w:pPr>
              <w:tabs>
                <w:tab w:val="left" w:pos="218"/>
              </w:tabs>
              <w:spacing w:line="360" w:lineRule="auto"/>
              <w:rPr>
                <w:rFonts w:ascii="楷体" w:eastAsia="楷体" w:hAnsi="楷体" w:cs="楷体"/>
                <w:sz w:val="24"/>
                <w:szCs w:val="24"/>
              </w:rPr>
            </w:pPr>
          </w:p>
        </w:tc>
        <w:tc>
          <w:tcPr>
            <w:tcW w:w="10004" w:type="dxa"/>
          </w:tcPr>
          <w:p w:rsidR="00980BCD" w:rsidRPr="00B20E72" w:rsidRDefault="00980BCD" w:rsidP="006354BB">
            <w:pPr>
              <w:spacing w:line="360" w:lineRule="auto"/>
              <w:rPr>
                <w:rFonts w:ascii="楷体" w:eastAsia="楷体" w:hAnsi="楷体" w:cs="楷体"/>
                <w:sz w:val="24"/>
                <w:szCs w:val="24"/>
              </w:rPr>
            </w:pPr>
          </w:p>
        </w:tc>
        <w:tc>
          <w:tcPr>
            <w:tcW w:w="1585" w:type="dxa"/>
          </w:tcPr>
          <w:p w:rsidR="00980BCD" w:rsidRPr="00B20E72" w:rsidRDefault="00980BCD" w:rsidP="006354BB">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B6" w:rsidRDefault="00C603B6" w:rsidP="008973EE">
      <w:r>
        <w:separator/>
      </w:r>
    </w:p>
  </w:endnote>
  <w:endnote w:type="continuationSeparator" w:id="0">
    <w:p w:rsidR="00C603B6" w:rsidRDefault="00C603B6"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980BCD" w:rsidRDefault="00980BCD">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14492F">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4492F">
              <w:rPr>
                <w:b/>
                <w:noProof/>
              </w:rPr>
              <w:t>13</w:t>
            </w:r>
            <w:r>
              <w:rPr>
                <w:b/>
                <w:sz w:val="24"/>
                <w:szCs w:val="24"/>
              </w:rPr>
              <w:fldChar w:fldCharType="end"/>
            </w:r>
          </w:p>
        </w:sdtContent>
      </w:sdt>
    </w:sdtContent>
  </w:sdt>
  <w:p w:rsidR="00980BCD" w:rsidRDefault="00980B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B6" w:rsidRDefault="00C603B6" w:rsidP="008973EE">
      <w:r>
        <w:separator/>
      </w:r>
    </w:p>
  </w:footnote>
  <w:footnote w:type="continuationSeparator" w:id="0">
    <w:p w:rsidR="00C603B6" w:rsidRDefault="00C603B6"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CD" w:rsidRPr="00390345" w:rsidRDefault="00980BCD"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980BCD" w:rsidRDefault="00C603B6"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980BCD" w:rsidRPr="000B51BD" w:rsidRDefault="00980BCD"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80BCD" w:rsidRPr="00390345">
      <w:rPr>
        <w:rStyle w:val="CharChar1"/>
        <w:rFonts w:hint="default"/>
      </w:rPr>
      <w:t xml:space="preserve">        </w:t>
    </w:r>
    <w:r w:rsidR="00980BCD" w:rsidRPr="00390345">
      <w:rPr>
        <w:rStyle w:val="CharChar1"/>
        <w:rFonts w:hint="default"/>
        <w:w w:val="90"/>
      </w:rPr>
      <w:t xml:space="preserve">Beijing International Standard united Certification </w:t>
    </w:r>
    <w:proofErr w:type="spellStart"/>
    <w:r w:rsidR="00980BCD" w:rsidRPr="00390345">
      <w:rPr>
        <w:rStyle w:val="CharChar1"/>
        <w:rFonts w:hint="default"/>
        <w:w w:val="90"/>
      </w:rPr>
      <w:t>Co.</w:t>
    </w:r>
    <w:proofErr w:type="gramStart"/>
    <w:r w:rsidR="00980BCD" w:rsidRPr="00390345">
      <w:rPr>
        <w:rStyle w:val="CharChar1"/>
        <w:rFonts w:hint="default"/>
        <w:w w:val="90"/>
      </w:rPr>
      <w:t>,Ltd</w:t>
    </w:r>
    <w:proofErr w:type="spellEnd"/>
    <w:proofErr w:type="gramEnd"/>
    <w:r w:rsidR="00980BCD" w:rsidRPr="00390345">
      <w:rPr>
        <w:rStyle w:val="CharChar1"/>
        <w:rFonts w:hint="default"/>
        <w:w w:val="90"/>
      </w:rPr>
      <w:t>.</w:t>
    </w:r>
    <w:r w:rsidR="00980BCD">
      <w:rPr>
        <w:rStyle w:val="CharChar1"/>
        <w:rFonts w:hint="default"/>
        <w:w w:val="90"/>
        <w:szCs w:val="21"/>
      </w:rPr>
      <w:t xml:space="preserve">  </w:t>
    </w:r>
    <w:r w:rsidR="00980BCD">
      <w:rPr>
        <w:rStyle w:val="CharChar1"/>
        <w:rFonts w:hint="default"/>
        <w:w w:val="90"/>
        <w:sz w:val="20"/>
      </w:rPr>
      <w:t xml:space="preserve"> </w:t>
    </w:r>
    <w:r w:rsidR="00980BCD">
      <w:rPr>
        <w:rStyle w:val="CharChar1"/>
        <w:rFonts w:hint="default"/>
        <w:w w:val="90"/>
      </w:rPr>
      <w:t xml:space="preserve">                   </w:t>
    </w:r>
  </w:p>
  <w:p w:rsidR="00980BCD" w:rsidRDefault="00980B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21373"/>
    <w:rsid w:val="000214B6"/>
    <w:rsid w:val="0002531E"/>
    <w:rsid w:val="0003373A"/>
    <w:rsid w:val="000412F6"/>
    <w:rsid w:val="00045270"/>
    <w:rsid w:val="0004642B"/>
    <w:rsid w:val="00047E49"/>
    <w:rsid w:val="0005199E"/>
    <w:rsid w:val="0005697E"/>
    <w:rsid w:val="000579CF"/>
    <w:rsid w:val="00072B81"/>
    <w:rsid w:val="00076CD3"/>
    <w:rsid w:val="00082216"/>
    <w:rsid w:val="00082398"/>
    <w:rsid w:val="000828F8"/>
    <w:rsid w:val="000849D2"/>
    <w:rsid w:val="000A5E44"/>
    <w:rsid w:val="000A7044"/>
    <w:rsid w:val="000B0541"/>
    <w:rsid w:val="000B1394"/>
    <w:rsid w:val="000B2E9C"/>
    <w:rsid w:val="000B40BD"/>
    <w:rsid w:val="000C123B"/>
    <w:rsid w:val="000C408E"/>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EBF"/>
    <w:rsid w:val="00117BB9"/>
    <w:rsid w:val="0014492F"/>
    <w:rsid w:val="00145688"/>
    <w:rsid w:val="00150852"/>
    <w:rsid w:val="0015334D"/>
    <w:rsid w:val="00161106"/>
    <w:rsid w:val="001677C1"/>
    <w:rsid w:val="00172654"/>
    <w:rsid w:val="001737D0"/>
    <w:rsid w:val="00173DEB"/>
    <w:rsid w:val="001904A8"/>
    <w:rsid w:val="00191124"/>
    <w:rsid w:val="001918ED"/>
    <w:rsid w:val="00192A7F"/>
    <w:rsid w:val="001A2536"/>
    <w:rsid w:val="001A27D8"/>
    <w:rsid w:val="001A2D7F"/>
    <w:rsid w:val="001A3DF8"/>
    <w:rsid w:val="001A572D"/>
    <w:rsid w:val="001A6B4F"/>
    <w:rsid w:val="001C724A"/>
    <w:rsid w:val="001C74CE"/>
    <w:rsid w:val="001D318E"/>
    <w:rsid w:val="001D4AD8"/>
    <w:rsid w:val="001D54FF"/>
    <w:rsid w:val="001E1974"/>
    <w:rsid w:val="001E6122"/>
    <w:rsid w:val="001E61BA"/>
    <w:rsid w:val="001F1494"/>
    <w:rsid w:val="00202BC2"/>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6497A"/>
    <w:rsid w:val="00264A93"/>
    <w:rsid w:val="002651A6"/>
    <w:rsid w:val="00265EBA"/>
    <w:rsid w:val="00267E42"/>
    <w:rsid w:val="00271397"/>
    <w:rsid w:val="00281EB5"/>
    <w:rsid w:val="00290C8D"/>
    <w:rsid w:val="00290FC2"/>
    <w:rsid w:val="002911DC"/>
    <w:rsid w:val="00293973"/>
    <w:rsid w:val="002973F0"/>
    <w:rsid w:val="002975C1"/>
    <w:rsid w:val="002A0E6E"/>
    <w:rsid w:val="002A2529"/>
    <w:rsid w:val="002A33CC"/>
    <w:rsid w:val="002B01C2"/>
    <w:rsid w:val="002B14DB"/>
    <w:rsid w:val="002B1808"/>
    <w:rsid w:val="002C1ACE"/>
    <w:rsid w:val="002C1AF9"/>
    <w:rsid w:val="002C3E0D"/>
    <w:rsid w:val="002C47E9"/>
    <w:rsid w:val="002D12B3"/>
    <w:rsid w:val="002D3AB1"/>
    <w:rsid w:val="002D41FB"/>
    <w:rsid w:val="002D5116"/>
    <w:rsid w:val="002E0587"/>
    <w:rsid w:val="002E1E1D"/>
    <w:rsid w:val="002E3C34"/>
    <w:rsid w:val="002F05FA"/>
    <w:rsid w:val="002F307B"/>
    <w:rsid w:val="003075BF"/>
    <w:rsid w:val="00311EBB"/>
    <w:rsid w:val="00312608"/>
    <w:rsid w:val="00317401"/>
    <w:rsid w:val="00320BCB"/>
    <w:rsid w:val="0032358B"/>
    <w:rsid w:val="00326FC1"/>
    <w:rsid w:val="00330405"/>
    <w:rsid w:val="0033189B"/>
    <w:rsid w:val="00331EC6"/>
    <w:rsid w:val="00336052"/>
    <w:rsid w:val="003366B1"/>
    <w:rsid w:val="00337922"/>
    <w:rsid w:val="00340867"/>
    <w:rsid w:val="00340CC4"/>
    <w:rsid w:val="00342857"/>
    <w:rsid w:val="00342E9F"/>
    <w:rsid w:val="00351CEE"/>
    <w:rsid w:val="003608CB"/>
    <w:rsid w:val="00362501"/>
    <w:rsid w:val="003627B6"/>
    <w:rsid w:val="0036714F"/>
    <w:rsid w:val="003708D5"/>
    <w:rsid w:val="003744AD"/>
    <w:rsid w:val="00374D02"/>
    <w:rsid w:val="00375F2D"/>
    <w:rsid w:val="0038061A"/>
    <w:rsid w:val="0038063B"/>
    <w:rsid w:val="00380837"/>
    <w:rsid w:val="003810B0"/>
    <w:rsid w:val="00382518"/>
    <w:rsid w:val="00382EDD"/>
    <w:rsid w:val="003836CA"/>
    <w:rsid w:val="00384306"/>
    <w:rsid w:val="00385291"/>
    <w:rsid w:val="00386A98"/>
    <w:rsid w:val="003A12A3"/>
    <w:rsid w:val="003A1E9C"/>
    <w:rsid w:val="003A3EB1"/>
    <w:rsid w:val="003A7A5C"/>
    <w:rsid w:val="003B4CA7"/>
    <w:rsid w:val="003B7E75"/>
    <w:rsid w:val="003C33A8"/>
    <w:rsid w:val="003D42CB"/>
    <w:rsid w:val="003D6BE3"/>
    <w:rsid w:val="003D736E"/>
    <w:rsid w:val="003E0E52"/>
    <w:rsid w:val="003F20A5"/>
    <w:rsid w:val="003F233D"/>
    <w:rsid w:val="00400B96"/>
    <w:rsid w:val="00401BD6"/>
    <w:rsid w:val="00405D5F"/>
    <w:rsid w:val="00410914"/>
    <w:rsid w:val="00410B9E"/>
    <w:rsid w:val="00414FA8"/>
    <w:rsid w:val="00415AA3"/>
    <w:rsid w:val="00420C60"/>
    <w:rsid w:val="00423983"/>
    <w:rsid w:val="00424D15"/>
    <w:rsid w:val="0042604D"/>
    <w:rsid w:val="00430432"/>
    <w:rsid w:val="00433759"/>
    <w:rsid w:val="0043494E"/>
    <w:rsid w:val="00440B76"/>
    <w:rsid w:val="004414A5"/>
    <w:rsid w:val="00456697"/>
    <w:rsid w:val="00465FE1"/>
    <w:rsid w:val="00471378"/>
    <w:rsid w:val="00475491"/>
    <w:rsid w:val="004869FB"/>
    <w:rsid w:val="00491735"/>
    <w:rsid w:val="00494A46"/>
    <w:rsid w:val="004A2161"/>
    <w:rsid w:val="004B1EC1"/>
    <w:rsid w:val="004B217F"/>
    <w:rsid w:val="004B3600"/>
    <w:rsid w:val="004B3E7F"/>
    <w:rsid w:val="004B437C"/>
    <w:rsid w:val="004B768D"/>
    <w:rsid w:val="004C07FE"/>
    <w:rsid w:val="004C45EB"/>
    <w:rsid w:val="004D3E4C"/>
    <w:rsid w:val="004D4610"/>
    <w:rsid w:val="004E2863"/>
    <w:rsid w:val="004F185D"/>
    <w:rsid w:val="00502126"/>
    <w:rsid w:val="005037D9"/>
    <w:rsid w:val="00504418"/>
    <w:rsid w:val="005056ED"/>
    <w:rsid w:val="00506D58"/>
    <w:rsid w:val="00507701"/>
    <w:rsid w:val="00513A36"/>
    <w:rsid w:val="005159E6"/>
    <w:rsid w:val="00516106"/>
    <w:rsid w:val="005162A7"/>
    <w:rsid w:val="00517E4C"/>
    <w:rsid w:val="00521CF0"/>
    <w:rsid w:val="005272FD"/>
    <w:rsid w:val="00527516"/>
    <w:rsid w:val="00530B0E"/>
    <w:rsid w:val="00530BBE"/>
    <w:rsid w:val="0053208B"/>
    <w:rsid w:val="00532214"/>
    <w:rsid w:val="00534814"/>
    <w:rsid w:val="00536930"/>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C1396"/>
    <w:rsid w:val="005D3185"/>
    <w:rsid w:val="005F3F52"/>
    <w:rsid w:val="005F4B95"/>
    <w:rsid w:val="005F6C65"/>
    <w:rsid w:val="00600F02"/>
    <w:rsid w:val="0060444D"/>
    <w:rsid w:val="006122FC"/>
    <w:rsid w:val="00622CB5"/>
    <w:rsid w:val="00624138"/>
    <w:rsid w:val="0062550A"/>
    <w:rsid w:val="006354BB"/>
    <w:rsid w:val="00642776"/>
    <w:rsid w:val="00644FE2"/>
    <w:rsid w:val="00645FB8"/>
    <w:rsid w:val="00650809"/>
    <w:rsid w:val="0065134F"/>
    <w:rsid w:val="00651986"/>
    <w:rsid w:val="006545E8"/>
    <w:rsid w:val="00664736"/>
    <w:rsid w:val="00665701"/>
    <w:rsid w:val="00665980"/>
    <w:rsid w:val="00672BD0"/>
    <w:rsid w:val="0067438D"/>
    <w:rsid w:val="0067640C"/>
    <w:rsid w:val="00677086"/>
    <w:rsid w:val="006836D9"/>
    <w:rsid w:val="00686699"/>
    <w:rsid w:val="00686D0C"/>
    <w:rsid w:val="006937E6"/>
    <w:rsid w:val="00695256"/>
    <w:rsid w:val="00695570"/>
    <w:rsid w:val="00696AF1"/>
    <w:rsid w:val="006A3B31"/>
    <w:rsid w:val="006A66C1"/>
    <w:rsid w:val="006A68F3"/>
    <w:rsid w:val="006B06F4"/>
    <w:rsid w:val="006B20B9"/>
    <w:rsid w:val="006B2C6D"/>
    <w:rsid w:val="006B4127"/>
    <w:rsid w:val="006C24BF"/>
    <w:rsid w:val="006C40B9"/>
    <w:rsid w:val="006C6653"/>
    <w:rsid w:val="006E678B"/>
    <w:rsid w:val="006F176F"/>
    <w:rsid w:val="006F50AA"/>
    <w:rsid w:val="006F5843"/>
    <w:rsid w:val="006F599A"/>
    <w:rsid w:val="006F7580"/>
    <w:rsid w:val="00703009"/>
    <w:rsid w:val="0070367F"/>
    <w:rsid w:val="00712F3C"/>
    <w:rsid w:val="00713183"/>
    <w:rsid w:val="00715C27"/>
    <w:rsid w:val="007170AA"/>
    <w:rsid w:val="00722A29"/>
    <w:rsid w:val="0072769F"/>
    <w:rsid w:val="00732B66"/>
    <w:rsid w:val="007351E2"/>
    <w:rsid w:val="00737C8F"/>
    <w:rsid w:val="007406DE"/>
    <w:rsid w:val="00740DCC"/>
    <w:rsid w:val="00742E96"/>
    <w:rsid w:val="00743E79"/>
    <w:rsid w:val="00744BEA"/>
    <w:rsid w:val="00751532"/>
    <w:rsid w:val="00751C37"/>
    <w:rsid w:val="0075411F"/>
    <w:rsid w:val="0075521F"/>
    <w:rsid w:val="0075769B"/>
    <w:rsid w:val="0077198E"/>
    <w:rsid w:val="007757F3"/>
    <w:rsid w:val="007815DC"/>
    <w:rsid w:val="00787AEA"/>
    <w:rsid w:val="00793469"/>
    <w:rsid w:val="00796E4A"/>
    <w:rsid w:val="007A197A"/>
    <w:rsid w:val="007A47FB"/>
    <w:rsid w:val="007A7056"/>
    <w:rsid w:val="007B106B"/>
    <w:rsid w:val="007B275D"/>
    <w:rsid w:val="007C587C"/>
    <w:rsid w:val="007D0724"/>
    <w:rsid w:val="007D5776"/>
    <w:rsid w:val="007E4877"/>
    <w:rsid w:val="007E6AEB"/>
    <w:rsid w:val="007F01EC"/>
    <w:rsid w:val="007F7DF2"/>
    <w:rsid w:val="00806CD1"/>
    <w:rsid w:val="008079FA"/>
    <w:rsid w:val="00810D58"/>
    <w:rsid w:val="00823D48"/>
    <w:rsid w:val="0082611C"/>
    <w:rsid w:val="008336D7"/>
    <w:rsid w:val="00835B31"/>
    <w:rsid w:val="00844B5D"/>
    <w:rsid w:val="0084793C"/>
    <w:rsid w:val="00850413"/>
    <w:rsid w:val="00857B4A"/>
    <w:rsid w:val="008646DE"/>
    <w:rsid w:val="00864902"/>
    <w:rsid w:val="00864BE7"/>
    <w:rsid w:val="00865200"/>
    <w:rsid w:val="0087120C"/>
    <w:rsid w:val="00871695"/>
    <w:rsid w:val="008841D8"/>
    <w:rsid w:val="00884879"/>
    <w:rsid w:val="00891C25"/>
    <w:rsid w:val="008945E1"/>
    <w:rsid w:val="008957E5"/>
    <w:rsid w:val="008973EE"/>
    <w:rsid w:val="00897630"/>
    <w:rsid w:val="008A3B66"/>
    <w:rsid w:val="008B1414"/>
    <w:rsid w:val="008B2609"/>
    <w:rsid w:val="008C51BA"/>
    <w:rsid w:val="008D089D"/>
    <w:rsid w:val="008D427B"/>
    <w:rsid w:val="008E31F5"/>
    <w:rsid w:val="008F0B04"/>
    <w:rsid w:val="008F3FE0"/>
    <w:rsid w:val="008F41A1"/>
    <w:rsid w:val="008F7C55"/>
    <w:rsid w:val="00900C72"/>
    <w:rsid w:val="0090248D"/>
    <w:rsid w:val="00907732"/>
    <w:rsid w:val="00917C37"/>
    <w:rsid w:val="00922540"/>
    <w:rsid w:val="00930694"/>
    <w:rsid w:val="0093521F"/>
    <w:rsid w:val="00936368"/>
    <w:rsid w:val="00936493"/>
    <w:rsid w:val="00942412"/>
    <w:rsid w:val="00945677"/>
    <w:rsid w:val="00951FB6"/>
    <w:rsid w:val="00954FA5"/>
    <w:rsid w:val="00955B84"/>
    <w:rsid w:val="009610F8"/>
    <w:rsid w:val="00962113"/>
    <w:rsid w:val="00962F78"/>
    <w:rsid w:val="0096609F"/>
    <w:rsid w:val="00966D8E"/>
    <w:rsid w:val="00971600"/>
    <w:rsid w:val="00980BCD"/>
    <w:rsid w:val="00983B0D"/>
    <w:rsid w:val="00984342"/>
    <w:rsid w:val="00987356"/>
    <w:rsid w:val="009973B4"/>
    <w:rsid w:val="009A5193"/>
    <w:rsid w:val="009A76A1"/>
    <w:rsid w:val="009B7EB8"/>
    <w:rsid w:val="009D1FC3"/>
    <w:rsid w:val="009D48E6"/>
    <w:rsid w:val="009D6D70"/>
    <w:rsid w:val="009D7E11"/>
    <w:rsid w:val="009E30DA"/>
    <w:rsid w:val="009E6193"/>
    <w:rsid w:val="009E7DD1"/>
    <w:rsid w:val="009F609F"/>
    <w:rsid w:val="009F7EED"/>
    <w:rsid w:val="00A01006"/>
    <w:rsid w:val="00A115EA"/>
    <w:rsid w:val="00A119E9"/>
    <w:rsid w:val="00A138EC"/>
    <w:rsid w:val="00A169D0"/>
    <w:rsid w:val="00A26E44"/>
    <w:rsid w:val="00A34B9E"/>
    <w:rsid w:val="00A458FE"/>
    <w:rsid w:val="00A53106"/>
    <w:rsid w:val="00A6128F"/>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3C8A"/>
    <w:rsid w:val="00AC763E"/>
    <w:rsid w:val="00AD1C7F"/>
    <w:rsid w:val="00AD333E"/>
    <w:rsid w:val="00AD6F34"/>
    <w:rsid w:val="00AF0AAB"/>
    <w:rsid w:val="00AF156F"/>
    <w:rsid w:val="00AF616B"/>
    <w:rsid w:val="00B00F82"/>
    <w:rsid w:val="00B0685B"/>
    <w:rsid w:val="00B077F0"/>
    <w:rsid w:val="00B17A56"/>
    <w:rsid w:val="00B20E72"/>
    <w:rsid w:val="00B22D22"/>
    <w:rsid w:val="00B23030"/>
    <w:rsid w:val="00B237B9"/>
    <w:rsid w:val="00B23A5E"/>
    <w:rsid w:val="00B23CAA"/>
    <w:rsid w:val="00B2585D"/>
    <w:rsid w:val="00B362B9"/>
    <w:rsid w:val="00B410EE"/>
    <w:rsid w:val="00B4369C"/>
    <w:rsid w:val="00B443E9"/>
    <w:rsid w:val="00B57EAB"/>
    <w:rsid w:val="00B64949"/>
    <w:rsid w:val="00B76BD4"/>
    <w:rsid w:val="00B81284"/>
    <w:rsid w:val="00B8202D"/>
    <w:rsid w:val="00B857F1"/>
    <w:rsid w:val="00B86A96"/>
    <w:rsid w:val="00B929FD"/>
    <w:rsid w:val="00B95B99"/>
    <w:rsid w:val="00B95F69"/>
    <w:rsid w:val="00B97B53"/>
    <w:rsid w:val="00BC2015"/>
    <w:rsid w:val="00BC36BE"/>
    <w:rsid w:val="00BC6CDF"/>
    <w:rsid w:val="00BC71B0"/>
    <w:rsid w:val="00BE2675"/>
    <w:rsid w:val="00BE6A10"/>
    <w:rsid w:val="00BF597E"/>
    <w:rsid w:val="00C00AEE"/>
    <w:rsid w:val="00C028B7"/>
    <w:rsid w:val="00C0299D"/>
    <w:rsid w:val="00C03098"/>
    <w:rsid w:val="00C0339F"/>
    <w:rsid w:val="00C10703"/>
    <w:rsid w:val="00C14685"/>
    <w:rsid w:val="00C173F0"/>
    <w:rsid w:val="00C31C73"/>
    <w:rsid w:val="00C342F8"/>
    <w:rsid w:val="00C42C8D"/>
    <w:rsid w:val="00C46B78"/>
    <w:rsid w:val="00C51A36"/>
    <w:rsid w:val="00C548BE"/>
    <w:rsid w:val="00C55228"/>
    <w:rsid w:val="00C603B6"/>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E2A9E"/>
    <w:rsid w:val="00CE315A"/>
    <w:rsid w:val="00CE7BE1"/>
    <w:rsid w:val="00CF147A"/>
    <w:rsid w:val="00CF1726"/>
    <w:rsid w:val="00CF46F8"/>
    <w:rsid w:val="00CF615B"/>
    <w:rsid w:val="00CF6C5C"/>
    <w:rsid w:val="00D02852"/>
    <w:rsid w:val="00D02F7F"/>
    <w:rsid w:val="00D02FF8"/>
    <w:rsid w:val="00D06F59"/>
    <w:rsid w:val="00D15972"/>
    <w:rsid w:val="00D2302E"/>
    <w:rsid w:val="00D306EF"/>
    <w:rsid w:val="00D3392D"/>
    <w:rsid w:val="00D35353"/>
    <w:rsid w:val="00D363BF"/>
    <w:rsid w:val="00D37F3C"/>
    <w:rsid w:val="00D429D7"/>
    <w:rsid w:val="00D44AD0"/>
    <w:rsid w:val="00D458E8"/>
    <w:rsid w:val="00D5229B"/>
    <w:rsid w:val="00D55BC5"/>
    <w:rsid w:val="00D55E69"/>
    <w:rsid w:val="00D562F6"/>
    <w:rsid w:val="00D566B4"/>
    <w:rsid w:val="00D601C9"/>
    <w:rsid w:val="00D624A3"/>
    <w:rsid w:val="00D734D9"/>
    <w:rsid w:val="00D8388C"/>
    <w:rsid w:val="00D87E15"/>
    <w:rsid w:val="00D95656"/>
    <w:rsid w:val="00D96342"/>
    <w:rsid w:val="00D96755"/>
    <w:rsid w:val="00DA0DF0"/>
    <w:rsid w:val="00DA53CD"/>
    <w:rsid w:val="00DA7616"/>
    <w:rsid w:val="00DC4F7D"/>
    <w:rsid w:val="00DD1C8E"/>
    <w:rsid w:val="00DE146D"/>
    <w:rsid w:val="00DE2D80"/>
    <w:rsid w:val="00DE6FCE"/>
    <w:rsid w:val="00DF3ECC"/>
    <w:rsid w:val="00DF76DB"/>
    <w:rsid w:val="00E02739"/>
    <w:rsid w:val="00E038E4"/>
    <w:rsid w:val="00E13D9A"/>
    <w:rsid w:val="00E21843"/>
    <w:rsid w:val="00E32D13"/>
    <w:rsid w:val="00E43822"/>
    <w:rsid w:val="00E44012"/>
    <w:rsid w:val="00E4451E"/>
    <w:rsid w:val="00E44C05"/>
    <w:rsid w:val="00E467AB"/>
    <w:rsid w:val="00E54035"/>
    <w:rsid w:val="00E62996"/>
    <w:rsid w:val="00E63714"/>
    <w:rsid w:val="00E64A51"/>
    <w:rsid w:val="00E676F9"/>
    <w:rsid w:val="00E7040E"/>
    <w:rsid w:val="00E70928"/>
    <w:rsid w:val="00E764D2"/>
    <w:rsid w:val="00E910C0"/>
    <w:rsid w:val="00E9449D"/>
    <w:rsid w:val="00E97424"/>
    <w:rsid w:val="00EA10B1"/>
    <w:rsid w:val="00EA55F7"/>
    <w:rsid w:val="00EB0164"/>
    <w:rsid w:val="00EB2329"/>
    <w:rsid w:val="00EB5DF5"/>
    <w:rsid w:val="00EB65F7"/>
    <w:rsid w:val="00EC42F5"/>
    <w:rsid w:val="00ED0F62"/>
    <w:rsid w:val="00EE482F"/>
    <w:rsid w:val="00EF36E7"/>
    <w:rsid w:val="00F06D09"/>
    <w:rsid w:val="00F101A2"/>
    <w:rsid w:val="00F11201"/>
    <w:rsid w:val="00F14D99"/>
    <w:rsid w:val="00F20EEA"/>
    <w:rsid w:val="00F31A8A"/>
    <w:rsid w:val="00F32CB9"/>
    <w:rsid w:val="00F33729"/>
    <w:rsid w:val="00F35CD7"/>
    <w:rsid w:val="00F3666E"/>
    <w:rsid w:val="00F51005"/>
    <w:rsid w:val="00F5492A"/>
    <w:rsid w:val="00F606E1"/>
    <w:rsid w:val="00F657C4"/>
    <w:rsid w:val="00F6739D"/>
    <w:rsid w:val="00F708CB"/>
    <w:rsid w:val="00F74317"/>
    <w:rsid w:val="00F80C36"/>
    <w:rsid w:val="00F83639"/>
    <w:rsid w:val="00F837D0"/>
    <w:rsid w:val="00F840C3"/>
    <w:rsid w:val="00F856F5"/>
    <w:rsid w:val="00F862A2"/>
    <w:rsid w:val="00F87F8F"/>
    <w:rsid w:val="00F956F5"/>
    <w:rsid w:val="00FA0833"/>
    <w:rsid w:val="00FA350D"/>
    <w:rsid w:val="00FB03C3"/>
    <w:rsid w:val="00FB5A65"/>
    <w:rsid w:val="00FC6FE0"/>
    <w:rsid w:val="00FD1448"/>
    <w:rsid w:val="00FD2869"/>
    <w:rsid w:val="00FD5EE5"/>
    <w:rsid w:val="00FD72A6"/>
    <w:rsid w:val="00FE065B"/>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hop1358828648099.1688.com/" TargetMode="External"/><Relationship Id="rId4" Type="http://schemas.microsoft.com/office/2007/relationships/stylesWithEffects" Target="stylesWithEffects.xml"/><Relationship Id="rId9" Type="http://schemas.openxmlformats.org/officeDocument/2006/relationships/hyperlink" Target="http://shop1358828648099.1688.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2685</TotalTime>
  <Pages>13</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842</cp:revision>
  <dcterms:created xsi:type="dcterms:W3CDTF">2015-06-17T12:51:00Z</dcterms:created>
  <dcterms:modified xsi:type="dcterms:W3CDTF">2021-03-13T05:30:00Z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