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酒泉诚容餐饮管理服务有限公司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10905-2025-QOF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甘肃省酒泉市金塔县核技术产业园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甘肃省酒泉市金塔县中核产业园肃核路14号(中核华辰生活基地)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梁质斌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13993799111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41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13993799111@qq.com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2025年07月27日 08:30至2025年07月27日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质量管理体系、职业健康安全管理体系、食品安全管理体系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GB/T19001-2016/ISO9001:2015、GB/T45001-2020 / ISO45001：2018、ISO 22000:2018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Q:资质范围内餐饮服务（餐饮服务经营者的热食类食品制售）</w:t>
            </w:r>
          </w:p>
          <w:p w14:paraId="3BE9711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O:资质范围内餐饮服务（餐饮服务经营者的热食类食品制售）所涉及场所的相关职业健康安全管理活动</w:t>
            </w:r>
          </w:p>
          <w:p w14:paraId="61D77E2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F:位于甘肃省酒泉市金塔县中核产业园肃核路14号(中核华辰生活基地)的酒泉诚容餐饮管理服务有限公司的资质范围内餐饮服务（餐饮服务经营者的热食类食品制售）</w:t>
            </w:r>
          </w:p>
          <w:p w14:paraId="056C9FC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 xml:space="preserve">Q:30.05.00,O:30.05.00,F:E 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黄童彤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2024-N1QMS-1301841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30.05.00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13903981345</w:t>
            </w:r>
          </w:p>
        </w:tc>
      </w:tr>
      <w:tr w14:paraId="59AA42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F2A841A">
            <w:pPr>
              <w:jc w:val="center"/>
            </w:pPr>
          </w:p>
        </w:tc>
        <w:tc>
          <w:tcPr>
            <w:tcW w:w="885" w:type="dxa"/>
            <w:vAlign w:val="center"/>
          </w:tcPr>
          <w:p w14:paraId="6E81D136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B96900">
            <w:pPr>
              <w:jc w:val="center"/>
            </w:pPr>
            <w:r>
              <w:t>黄童彤</w:t>
            </w:r>
          </w:p>
        </w:tc>
        <w:tc>
          <w:tcPr>
            <w:tcW w:w="850" w:type="dxa"/>
            <w:vAlign w:val="center"/>
          </w:tcPr>
          <w:p w14:paraId="55D2D6CE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5139F0C">
            <w:pPr>
              <w:jc w:val="both"/>
            </w:pPr>
            <w:r>
              <w:t>2024-N1OHSMS-1301841</w:t>
            </w:r>
          </w:p>
        </w:tc>
        <w:tc>
          <w:tcPr>
            <w:tcW w:w="3684" w:type="dxa"/>
            <w:gridSpan w:val="9"/>
            <w:vAlign w:val="center"/>
          </w:tcPr>
          <w:p w14:paraId="79E15102">
            <w:pPr>
              <w:jc w:val="center"/>
            </w:pPr>
            <w:r>
              <w:t>30.05.00</w:t>
            </w:r>
          </w:p>
        </w:tc>
        <w:tc>
          <w:tcPr>
            <w:tcW w:w="1560" w:type="dxa"/>
            <w:gridSpan w:val="2"/>
            <w:vAlign w:val="center"/>
          </w:tcPr>
          <w:p w14:paraId="1B277401">
            <w:pPr>
              <w:jc w:val="center"/>
            </w:pPr>
            <w:r>
              <w:t>13903981345</w:t>
            </w:r>
          </w:p>
        </w:tc>
      </w:tr>
      <w:tr w14:paraId="75009C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D4B4D58">
            <w:pPr>
              <w:jc w:val="center"/>
            </w:pPr>
          </w:p>
        </w:tc>
        <w:tc>
          <w:tcPr>
            <w:tcW w:w="885" w:type="dxa"/>
            <w:vAlign w:val="center"/>
          </w:tcPr>
          <w:p w14:paraId="165C1254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8BE96C0">
            <w:pPr>
              <w:jc w:val="center"/>
            </w:pPr>
            <w:r>
              <w:t>黄童彤</w:t>
            </w:r>
          </w:p>
        </w:tc>
        <w:tc>
          <w:tcPr>
            <w:tcW w:w="850" w:type="dxa"/>
            <w:vAlign w:val="center"/>
          </w:tcPr>
          <w:p w14:paraId="7C2FA0F1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87F6515">
            <w:pPr>
              <w:jc w:val="both"/>
            </w:pPr>
            <w:r>
              <w:t>2024-N1FSMS-1301841</w:t>
            </w:r>
          </w:p>
        </w:tc>
        <w:tc>
          <w:tcPr>
            <w:tcW w:w="3684" w:type="dxa"/>
            <w:gridSpan w:val="9"/>
            <w:vAlign w:val="center"/>
          </w:tcPr>
          <w:p w14:paraId="142FBA1A">
            <w:pPr>
              <w:jc w:val="center"/>
            </w:pPr>
            <w:r>
              <w:t xml:space="preserve">E </w:t>
            </w:r>
          </w:p>
        </w:tc>
        <w:tc>
          <w:tcPr>
            <w:tcW w:w="1560" w:type="dxa"/>
            <w:gridSpan w:val="2"/>
            <w:vAlign w:val="center"/>
          </w:tcPr>
          <w:p w14:paraId="47C49C8C">
            <w:pPr>
              <w:jc w:val="center"/>
            </w:pPr>
            <w:r>
              <w:t>13903981345</w:t>
            </w:r>
          </w:p>
        </w:tc>
      </w:tr>
      <w:tr w14:paraId="0B6AD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1E1E4FD">
            <w:pPr>
              <w:jc w:val="center"/>
            </w:pPr>
          </w:p>
        </w:tc>
        <w:tc>
          <w:tcPr>
            <w:tcW w:w="885" w:type="dxa"/>
            <w:vAlign w:val="center"/>
          </w:tcPr>
          <w:p w14:paraId="74A3644D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66CF495">
            <w:pPr>
              <w:jc w:val="center"/>
            </w:pPr>
            <w:r>
              <w:t>钱涛</w:t>
            </w:r>
          </w:p>
        </w:tc>
        <w:tc>
          <w:tcPr>
            <w:tcW w:w="850" w:type="dxa"/>
            <w:vAlign w:val="center"/>
          </w:tcPr>
          <w:p w14:paraId="29EBEE04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C9CE54C">
            <w:pPr>
              <w:jc w:val="both"/>
            </w:pPr>
            <w:r>
              <w:t>2025-N1QMS-1465209</w:t>
            </w:r>
          </w:p>
        </w:tc>
        <w:tc>
          <w:tcPr>
            <w:tcW w:w="3684" w:type="dxa"/>
            <w:gridSpan w:val="9"/>
            <w:vAlign w:val="center"/>
          </w:tcPr>
          <w:p w14:paraId="244FB077">
            <w:pPr>
              <w:jc w:val="center"/>
            </w:pPr>
            <w:r>
              <w:t>30.05.00</w:t>
            </w:r>
          </w:p>
        </w:tc>
        <w:tc>
          <w:tcPr>
            <w:tcW w:w="1560" w:type="dxa"/>
            <w:gridSpan w:val="2"/>
            <w:vAlign w:val="center"/>
          </w:tcPr>
          <w:p w14:paraId="528B6237">
            <w:pPr>
              <w:jc w:val="center"/>
            </w:pPr>
            <w:r>
              <w:t>15312213153</w:t>
            </w:r>
          </w:p>
        </w:tc>
      </w:tr>
      <w:tr w14:paraId="4501F0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0ABD1F0">
            <w:pPr>
              <w:jc w:val="center"/>
            </w:pPr>
          </w:p>
        </w:tc>
        <w:tc>
          <w:tcPr>
            <w:tcW w:w="885" w:type="dxa"/>
            <w:vAlign w:val="center"/>
          </w:tcPr>
          <w:p w14:paraId="75917A6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81DC4E7">
            <w:pPr>
              <w:jc w:val="center"/>
            </w:pPr>
            <w:r>
              <w:t>钱涛</w:t>
            </w:r>
          </w:p>
        </w:tc>
        <w:tc>
          <w:tcPr>
            <w:tcW w:w="850" w:type="dxa"/>
            <w:vAlign w:val="center"/>
          </w:tcPr>
          <w:p w14:paraId="3B02545B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9755744">
            <w:pPr>
              <w:jc w:val="both"/>
            </w:pPr>
            <w:r>
              <w:t>2025-N1OHSMS-1465209</w:t>
            </w:r>
          </w:p>
        </w:tc>
        <w:tc>
          <w:tcPr>
            <w:tcW w:w="3684" w:type="dxa"/>
            <w:gridSpan w:val="9"/>
            <w:vAlign w:val="center"/>
          </w:tcPr>
          <w:p w14:paraId="0AA438CB">
            <w:pPr>
              <w:jc w:val="center"/>
            </w:pPr>
            <w:r>
              <w:t>30.05.00</w:t>
            </w:r>
          </w:p>
        </w:tc>
        <w:tc>
          <w:tcPr>
            <w:tcW w:w="1560" w:type="dxa"/>
            <w:gridSpan w:val="2"/>
            <w:vAlign w:val="center"/>
          </w:tcPr>
          <w:p w14:paraId="29425EC7">
            <w:pPr>
              <w:jc w:val="center"/>
            </w:pPr>
            <w:r>
              <w:t>15312213153</w:t>
            </w:r>
          </w:p>
        </w:tc>
      </w:tr>
      <w:tr w14:paraId="350845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0239613">
            <w:pPr>
              <w:jc w:val="center"/>
            </w:pPr>
          </w:p>
        </w:tc>
        <w:tc>
          <w:tcPr>
            <w:tcW w:w="885" w:type="dxa"/>
            <w:vAlign w:val="center"/>
          </w:tcPr>
          <w:p w14:paraId="1016C6E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6A7793E">
            <w:pPr>
              <w:jc w:val="center"/>
            </w:pPr>
            <w:r>
              <w:t>钱涛</w:t>
            </w:r>
          </w:p>
        </w:tc>
        <w:tc>
          <w:tcPr>
            <w:tcW w:w="850" w:type="dxa"/>
            <w:vAlign w:val="center"/>
          </w:tcPr>
          <w:p w14:paraId="058ACCDB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5DFDAD0">
            <w:pPr>
              <w:jc w:val="both"/>
            </w:pPr>
            <w:r>
              <w:t>2025-N1FSMS-1465209</w:t>
            </w:r>
          </w:p>
        </w:tc>
        <w:tc>
          <w:tcPr>
            <w:tcW w:w="3684" w:type="dxa"/>
            <w:gridSpan w:val="9"/>
            <w:vAlign w:val="center"/>
          </w:tcPr>
          <w:p w14:paraId="03A6179D">
            <w:pPr>
              <w:jc w:val="center"/>
            </w:pPr>
            <w:r>
              <w:t xml:space="preserve">E </w:t>
            </w:r>
          </w:p>
        </w:tc>
        <w:tc>
          <w:tcPr>
            <w:tcW w:w="1560" w:type="dxa"/>
            <w:gridSpan w:val="2"/>
            <w:vAlign w:val="center"/>
          </w:tcPr>
          <w:p w14:paraId="36730D89">
            <w:pPr>
              <w:jc w:val="center"/>
            </w:pPr>
            <w:r>
              <w:t>15312213153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2025-07-22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黄童彤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DF14C80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1340</Words>
  <Characters>1710</Characters>
  <Lines>11</Lines>
  <Paragraphs>3</Paragraphs>
  <TotalTime>0</TotalTime>
  <ScaleCrop>false</ScaleCrop>
  <LinksUpToDate>false</LinksUpToDate>
  <CharactersWithSpaces>1754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2025-07-22T08:40:42Z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