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Default="008425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trPr>
          <w:trHeight w:val="515"/>
        </w:trPr>
        <w:tc>
          <w:tcPr>
            <w:tcW w:w="1707" w:type="dxa"/>
            <w:vMerge w:val="restart"/>
            <w:vAlign w:val="center"/>
          </w:tcPr>
          <w:p w:rsidR="00642669" w:rsidRDefault="0084257F">
            <w:pPr>
              <w:spacing w:line="320" w:lineRule="exact"/>
              <w:jc w:val="center"/>
              <w:rPr>
                <w:rFonts w:ascii="宋体" w:hAnsi="宋体" w:cs="宋体"/>
                <w:sz w:val="24"/>
                <w:szCs w:val="24"/>
              </w:rPr>
            </w:pPr>
            <w:r>
              <w:rPr>
                <w:rFonts w:ascii="宋体" w:hAnsi="宋体" w:cs="宋体" w:hint="eastAsia"/>
                <w:sz w:val="24"/>
                <w:szCs w:val="24"/>
              </w:rPr>
              <w:t>过程与活动、</w:t>
            </w:r>
          </w:p>
          <w:p w:rsidR="00642669" w:rsidRDefault="0084257F">
            <w:pPr>
              <w:spacing w:line="320" w:lineRule="exact"/>
              <w:jc w:val="center"/>
              <w:rPr>
                <w:rFonts w:ascii="宋体" w:hAnsi="宋体" w:cs="宋体"/>
                <w:sz w:val="24"/>
                <w:szCs w:val="24"/>
              </w:rPr>
            </w:pPr>
            <w:r>
              <w:rPr>
                <w:rFonts w:ascii="宋体" w:hAnsi="宋体" w:cs="宋体" w:hint="eastAsia"/>
                <w:sz w:val="24"/>
                <w:szCs w:val="24"/>
              </w:rPr>
              <w:t>抽样计划</w:t>
            </w:r>
          </w:p>
        </w:tc>
        <w:tc>
          <w:tcPr>
            <w:tcW w:w="1019" w:type="dxa"/>
            <w:vMerge w:val="restart"/>
            <w:vAlign w:val="center"/>
          </w:tcPr>
          <w:p w:rsidR="00642669" w:rsidRDefault="0084257F">
            <w:pPr>
              <w:spacing w:line="320" w:lineRule="exact"/>
              <w:rPr>
                <w:rFonts w:ascii="宋体" w:hAnsi="宋体" w:cs="宋体"/>
                <w:sz w:val="24"/>
                <w:szCs w:val="24"/>
              </w:rPr>
            </w:pPr>
            <w:r>
              <w:rPr>
                <w:rFonts w:ascii="宋体" w:hAnsi="宋体" w:cs="宋体" w:hint="eastAsia"/>
                <w:sz w:val="24"/>
                <w:szCs w:val="24"/>
              </w:rPr>
              <w:t>涉及</w:t>
            </w:r>
          </w:p>
          <w:p w:rsidR="00642669" w:rsidRDefault="0084257F">
            <w:pPr>
              <w:spacing w:line="320" w:lineRule="exact"/>
              <w:rPr>
                <w:rFonts w:ascii="宋体" w:hAnsi="宋体" w:cs="宋体"/>
                <w:sz w:val="24"/>
                <w:szCs w:val="24"/>
              </w:rPr>
            </w:pPr>
            <w:r>
              <w:rPr>
                <w:rFonts w:ascii="宋体" w:hAnsi="宋体" w:cs="宋体" w:hint="eastAsia"/>
                <w:sz w:val="24"/>
                <w:szCs w:val="24"/>
              </w:rPr>
              <w:t>条款</w:t>
            </w:r>
          </w:p>
        </w:tc>
        <w:tc>
          <w:tcPr>
            <w:tcW w:w="11223" w:type="dxa"/>
            <w:vAlign w:val="center"/>
          </w:tcPr>
          <w:p w:rsidR="00642669" w:rsidRDefault="0084257F" w:rsidP="00324D60">
            <w:pPr>
              <w:spacing w:line="320" w:lineRule="exact"/>
              <w:rPr>
                <w:rFonts w:ascii="宋体" w:hAnsi="宋体" w:cs="宋体"/>
                <w:sz w:val="24"/>
                <w:szCs w:val="24"/>
              </w:rPr>
            </w:pPr>
            <w:r>
              <w:rPr>
                <w:rFonts w:ascii="宋体" w:hAnsi="宋体" w:cs="宋体" w:hint="eastAsia"/>
                <w:sz w:val="24"/>
                <w:szCs w:val="24"/>
              </w:rPr>
              <w:t>受审核部门：</w:t>
            </w:r>
            <w:r>
              <w:rPr>
                <w:rFonts w:ascii="宋体" w:hAnsi="宋体" w:cs="宋体" w:hint="eastAsia"/>
                <w:b/>
                <w:bCs/>
                <w:sz w:val="24"/>
                <w:szCs w:val="24"/>
              </w:rPr>
              <w:t>管理层</w:t>
            </w:r>
            <w:r>
              <w:rPr>
                <w:rFonts w:ascii="宋体" w:hAnsi="宋体" w:cs="宋体" w:hint="eastAsia"/>
                <w:sz w:val="24"/>
                <w:szCs w:val="24"/>
              </w:rPr>
              <w:t xml:space="preserve">    主管领导</w:t>
            </w:r>
            <w:r w:rsidR="00A6146F">
              <w:rPr>
                <w:rFonts w:ascii="宋体" w:hAnsi="宋体" w:cs="宋体" w:hint="eastAsia"/>
                <w:sz w:val="24"/>
                <w:szCs w:val="24"/>
              </w:rPr>
              <w:t>：</w:t>
            </w:r>
            <w:r w:rsidR="00DC6B31">
              <w:rPr>
                <w:rFonts w:ascii="宋体" w:hAnsi="宋体" w:cs="宋体" w:hint="eastAsia"/>
                <w:sz w:val="24"/>
                <w:szCs w:val="24"/>
              </w:rPr>
              <w:t>王亚</w:t>
            </w:r>
            <w:r w:rsidR="00324D60">
              <w:rPr>
                <w:rFonts w:ascii="宋体" w:hAnsi="宋体" w:cs="宋体" w:hint="eastAsia"/>
                <w:sz w:val="24"/>
                <w:szCs w:val="24"/>
              </w:rPr>
              <w:t xml:space="preserve">  </w:t>
            </w:r>
            <w:r w:rsidR="00A6146F">
              <w:rPr>
                <w:rFonts w:ascii="宋体" w:hAnsi="宋体" w:cs="宋体" w:hint="eastAsia"/>
                <w:sz w:val="24"/>
                <w:szCs w:val="24"/>
              </w:rPr>
              <w:t xml:space="preserve">  </w:t>
            </w:r>
            <w:r w:rsidR="00125A2E">
              <w:rPr>
                <w:rFonts w:ascii="宋体" w:hAnsi="宋体" w:cs="宋体" w:hint="eastAsia"/>
                <w:sz w:val="24"/>
                <w:szCs w:val="24"/>
              </w:rPr>
              <w:t xml:space="preserve">  </w:t>
            </w:r>
            <w:r>
              <w:rPr>
                <w:rFonts w:ascii="宋体" w:hAnsi="宋体" w:cs="宋体" w:hint="eastAsia"/>
                <w:sz w:val="24"/>
                <w:szCs w:val="24"/>
              </w:rPr>
              <w:t>陪同人员：</w:t>
            </w:r>
            <w:r w:rsidR="00324D60">
              <w:rPr>
                <w:rFonts w:ascii="宋体" w:hAnsi="宋体" w:cs="宋体" w:hint="eastAsia"/>
                <w:sz w:val="24"/>
                <w:szCs w:val="24"/>
              </w:rPr>
              <w:t>杜瑞敏</w:t>
            </w:r>
          </w:p>
        </w:tc>
        <w:tc>
          <w:tcPr>
            <w:tcW w:w="760" w:type="dxa"/>
            <w:vMerge w:val="restart"/>
            <w:vAlign w:val="center"/>
          </w:tcPr>
          <w:p w:rsidR="00642669" w:rsidRDefault="0084257F">
            <w:pPr>
              <w:spacing w:line="320" w:lineRule="exact"/>
              <w:rPr>
                <w:rFonts w:ascii="宋体" w:hAnsi="宋体" w:cs="宋体"/>
                <w:szCs w:val="21"/>
              </w:rPr>
            </w:pPr>
            <w:r>
              <w:rPr>
                <w:rFonts w:ascii="宋体" w:hAnsi="宋体" w:cs="宋体" w:hint="eastAsia"/>
                <w:szCs w:val="21"/>
              </w:rPr>
              <w:t>判定</w:t>
            </w:r>
          </w:p>
        </w:tc>
      </w:tr>
      <w:tr w:rsidR="00642669">
        <w:trPr>
          <w:trHeight w:val="403"/>
        </w:trPr>
        <w:tc>
          <w:tcPr>
            <w:tcW w:w="1707" w:type="dxa"/>
            <w:vMerge/>
            <w:vAlign w:val="center"/>
          </w:tcPr>
          <w:p w:rsidR="00642669" w:rsidRDefault="00642669">
            <w:pPr>
              <w:spacing w:line="320" w:lineRule="exact"/>
              <w:rPr>
                <w:rFonts w:ascii="宋体" w:hAnsi="宋体" w:cs="宋体"/>
                <w:sz w:val="24"/>
                <w:szCs w:val="24"/>
              </w:rPr>
            </w:pPr>
          </w:p>
        </w:tc>
        <w:tc>
          <w:tcPr>
            <w:tcW w:w="1019" w:type="dxa"/>
            <w:vMerge/>
            <w:vAlign w:val="center"/>
          </w:tcPr>
          <w:p w:rsidR="00642669" w:rsidRDefault="00642669">
            <w:pPr>
              <w:spacing w:line="320" w:lineRule="exact"/>
              <w:rPr>
                <w:rFonts w:ascii="宋体" w:hAnsi="宋体" w:cs="宋体"/>
                <w:sz w:val="24"/>
                <w:szCs w:val="24"/>
              </w:rPr>
            </w:pPr>
          </w:p>
        </w:tc>
        <w:tc>
          <w:tcPr>
            <w:tcW w:w="11223" w:type="dxa"/>
            <w:vAlign w:val="center"/>
          </w:tcPr>
          <w:p w:rsidR="00642669" w:rsidRDefault="0084257F" w:rsidP="00125A2E">
            <w:pPr>
              <w:spacing w:line="320" w:lineRule="exact"/>
              <w:rPr>
                <w:rFonts w:ascii="宋体" w:hAnsi="宋体" w:cs="宋体"/>
                <w:sz w:val="24"/>
                <w:szCs w:val="24"/>
              </w:rPr>
            </w:pPr>
            <w:r>
              <w:rPr>
                <w:rFonts w:ascii="宋体" w:hAnsi="宋体" w:cs="宋体" w:hint="eastAsia"/>
                <w:sz w:val="24"/>
                <w:szCs w:val="24"/>
              </w:rPr>
              <w:t>审核员：</w:t>
            </w:r>
            <w:proofErr w:type="gramStart"/>
            <w:r w:rsidR="00A6146F">
              <w:rPr>
                <w:rFonts w:ascii="宋体" w:hAnsi="宋体" w:cs="宋体" w:hint="eastAsia"/>
                <w:sz w:val="24"/>
                <w:szCs w:val="24"/>
              </w:rPr>
              <w:t>林兵</w:t>
            </w:r>
            <w:proofErr w:type="gramEnd"/>
            <w:r>
              <w:rPr>
                <w:rFonts w:ascii="宋体" w:hAnsi="宋体" w:cs="宋体" w:hint="eastAsia"/>
                <w:sz w:val="24"/>
                <w:szCs w:val="24"/>
              </w:rPr>
              <w:t xml:space="preserve">                    审核时间：20</w:t>
            </w:r>
            <w:r w:rsidR="00A6146F">
              <w:rPr>
                <w:rFonts w:ascii="宋体" w:hAnsi="宋体" w:cs="宋体" w:hint="eastAsia"/>
                <w:sz w:val="24"/>
                <w:szCs w:val="24"/>
              </w:rPr>
              <w:t>2</w:t>
            </w:r>
            <w:r w:rsidR="00125A2E">
              <w:rPr>
                <w:rFonts w:ascii="宋体" w:hAnsi="宋体" w:cs="宋体" w:hint="eastAsia"/>
                <w:sz w:val="24"/>
                <w:szCs w:val="24"/>
              </w:rPr>
              <w:t>1</w:t>
            </w:r>
            <w:r>
              <w:rPr>
                <w:rFonts w:ascii="宋体" w:hAnsi="宋体" w:cs="宋体" w:hint="eastAsia"/>
                <w:sz w:val="24"/>
                <w:szCs w:val="24"/>
              </w:rPr>
              <w:t>.1.</w:t>
            </w:r>
            <w:r w:rsidR="00125A2E">
              <w:rPr>
                <w:rFonts w:ascii="宋体" w:hAnsi="宋体" w:cs="宋体" w:hint="eastAsia"/>
                <w:sz w:val="24"/>
                <w:szCs w:val="24"/>
              </w:rPr>
              <w:t>9</w:t>
            </w:r>
          </w:p>
        </w:tc>
        <w:tc>
          <w:tcPr>
            <w:tcW w:w="760" w:type="dxa"/>
            <w:vMerge/>
          </w:tcPr>
          <w:p w:rsidR="00642669" w:rsidRDefault="00642669">
            <w:pPr>
              <w:spacing w:line="320" w:lineRule="exact"/>
              <w:rPr>
                <w:rFonts w:ascii="宋体" w:hAnsi="宋体" w:cs="宋体"/>
                <w:szCs w:val="21"/>
              </w:rPr>
            </w:pPr>
          </w:p>
        </w:tc>
      </w:tr>
      <w:tr w:rsidR="00642669">
        <w:trPr>
          <w:trHeight w:val="516"/>
        </w:trPr>
        <w:tc>
          <w:tcPr>
            <w:tcW w:w="1707" w:type="dxa"/>
            <w:vMerge/>
            <w:vAlign w:val="center"/>
          </w:tcPr>
          <w:p w:rsidR="00642669" w:rsidRDefault="00642669">
            <w:pPr>
              <w:spacing w:line="320" w:lineRule="exact"/>
              <w:rPr>
                <w:rFonts w:ascii="宋体" w:hAnsi="宋体" w:cs="宋体"/>
                <w:sz w:val="24"/>
                <w:szCs w:val="24"/>
              </w:rPr>
            </w:pPr>
          </w:p>
        </w:tc>
        <w:tc>
          <w:tcPr>
            <w:tcW w:w="1019" w:type="dxa"/>
            <w:vMerge/>
            <w:vAlign w:val="center"/>
          </w:tcPr>
          <w:p w:rsidR="00642669" w:rsidRDefault="00642669">
            <w:pPr>
              <w:spacing w:line="320" w:lineRule="exact"/>
              <w:rPr>
                <w:rFonts w:ascii="宋体" w:hAnsi="宋体" w:cs="宋体"/>
                <w:sz w:val="24"/>
                <w:szCs w:val="24"/>
              </w:rPr>
            </w:pPr>
          </w:p>
        </w:tc>
        <w:tc>
          <w:tcPr>
            <w:tcW w:w="11223" w:type="dxa"/>
            <w:vAlign w:val="center"/>
          </w:tcPr>
          <w:p w:rsidR="00642669" w:rsidRDefault="0084257F">
            <w:pPr>
              <w:adjustRightInd w:val="0"/>
              <w:snapToGrid w:val="0"/>
              <w:spacing w:line="280" w:lineRule="exact"/>
              <w:ind w:rightChars="50" w:right="105"/>
              <w:jc w:val="left"/>
              <w:textAlignment w:val="baseline"/>
              <w:rPr>
                <w:rFonts w:ascii="宋体" w:hAnsi="宋体" w:cs="Arial"/>
                <w:spacing w:val="-6"/>
                <w:szCs w:val="24"/>
              </w:rPr>
            </w:pPr>
            <w:r>
              <w:rPr>
                <w:rFonts w:hint="eastAsia"/>
                <w:color w:val="000000"/>
                <w:szCs w:val="21"/>
              </w:rPr>
              <w:t>涉及标准条款：</w:t>
            </w:r>
            <w:r>
              <w:rPr>
                <w:rFonts w:ascii="宋体" w:hAnsi="宋体" w:cs="Arial"/>
                <w:spacing w:val="-6"/>
                <w:szCs w:val="24"/>
              </w:rPr>
              <w:t>Q/E:4.1</w:t>
            </w:r>
            <w:r>
              <w:rPr>
                <w:rFonts w:ascii="宋体" w:hAnsi="宋体" w:cs="Arial" w:hint="eastAsia"/>
                <w:spacing w:val="-6"/>
                <w:szCs w:val="24"/>
              </w:rPr>
              <w:t>理解组织及其环境、</w:t>
            </w:r>
            <w:r>
              <w:rPr>
                <w:rFonts w:ascii="宋体" w:hAnsi="宋体" w:cs="Arial"/>
                <w:spacing w:val="-6"/>
                <w:szCs w:val="24"/>
              </w:rPr>
              <w:t>4.2</w:t>
            </w:r>
            <w:r>
              <w:rPr>
                <w:rFonts w:ascii="宋体" w:hAnsi="宋体" w:cs="Arial" w:hint="eastAsia"/>
                <w:spacing w:val="-6"/>
                <w:szCs w:val="24"/>
              </w:rPr>
              <w:t>理解相关方的需求和期望、</w:t>
            </w:r>
            <w:r>
              <w:rPr>
                <w:rFonts w:ascii="宋体" w:hAnsi="宋体" w:cs="Arial"/>
                <w:spacing w:val="-6"/>
                <w:szCs w:val="24"/>
              </w:rPr>
              <w:t xml:space="preserve">4.3 </w:t>
            </w:r>
            <w:r>
              <w:rPr>
                <w:rFonts w:ascii="宋体" w:hAnsi="宋体" w:cs="Arial" w:hint="eastAsia"/>
                <w:spacing w:val="-6"/>
                <w:szCs w:val="24"/>
              </w:rPr>
              <w:t>确定管理体系的范围、</w:t>
            </w:r>
            <w:r>
              <w:rPr>
                <w:rFonts w:ascii="宋体" w:hAnsi="宋体" w:cs="Arial"/>
                <w:spacing w:val="-6"/>
                <w:szCs w:val="24"/>
              </w:rPr>
              <w:t>4.4</w:t>
            </w:r>
            <w:r>
              <w:rPr>
                <w:rFonts w:ascii="宋体" w:hAnsi="宋体" w:cs="Arial" w:hint="eastAsia"/>
                <w:spacing w:val="-6"/>
                <w:szCs w:val="24"/>
              </w:rPr>
              <w:t>质量</w:t>
            </w:r>
            <w:r>
              <w:rPr>
                <w:rFonts w:ascii="宋体" w:hAnsi="宋体" w:cs="Arial"/>
                <w:spacing w:val="-6"/>
                <w:szCs w:val="24"/>
              </w:rPr>
              <w:t>/</w:t>
            </w:r>
            <w:r>
              <w:rPr>
                <w:rFonts w:ascii="宋体" w:hAnsi="宋体" w:cs="Arial" w:hint="eastAsia"/>
                <w:spacing w:val="-6"/>
                <w:szCs w:val="24"/>
              </w:rPr>
              <w:t>环境管理体系及其过程、</w:t>
            </w:r>
            <w:r>
              <w:rPr>
                <w:rFonts w:ascii="宋体" w:hAnsi="宋体" w:cs="Arial"/>
                <w:spacing w:val="-6"/>
                <w:szCs w:val="24"/>
              </w:rPr>
              <w:t>5.1</w:t>
            </w:r>
            <w:r>
              <w:rPr>
                <w:rFonts w:ascii="宋体" w:hAnsi="宋体" w:cs="Arial" w:hint="eastAsia"/>
                <w:spacing w:val="-6"/>
                <w:szCs w:val="24"/>
              </w:rPr>
              <w:t>领导作用和承诺、</w:t>
            </w:r>
            <w:r>
              <w:rPr>
                <w:rFonts w:ascii="宋体" w:hAnsi="宋体" w:cs="Arial"/>
                <w:spacing w:val="-6"/>
                <w:szCs w:val="24"/>
              </w:rPr>
              <w:t>5.2</w:t>
            </w:r>
            <w:r>
              <w:rPr>
                <w:rFonts w:ascii="宋体" w:hAnsi="宋体" w:cs="Arial" w:hint="eastAsia"/>
                <w:spacing w:val="-6"/>
                <w:szCs w:val="24"/>
              </w:rPr>
              <w:t>质量</w:t>
            </w:r>
            <w:r>
              <w:rPr>
                <w:rFonts w:ascii="宋体" w:hAnsi="宋体" w:cs="Arial"/>
                <w:spacing w:val="-6"/>
                <w:szCs w:val="24"/>
              </w:rPr>
              <w:t>/</w:t>
            </w:r>
            <w:r>
              <w:rPr>
                <w:rFonts w:ascii="宋体" w:hAnsi="宋体" w:cs="Arial" w:hint="eastAsia"/>
                <w:spacing w:val="-6"/>
                <w:szCs w:val="24"/>
              </w:rPr>
              <w:t>环境方针、</w:t>
            </w:r>
            <w:r>
              <w:rPr>
                <w:rFonts w:ascii="宋体" w:hAnsi="宋体" w:cs="Arial"/>
                <w:spacing w:val="-6"/>
                <w:szCs w:val="24"/>
              </w:rPr>
              <w:t>5.3</w:t>
            </w:r>
            <w:r>
              <w:rPr>
                <w:rFonts w:ascii="宋体" w:hAnsi="宋体" w:cs="Arial" w:hint="eastAsia"/>
                <w:spacing w:val="-6"/>
                <w:szCs w:val="24"/>
              </w:rPr>
              <w:t>组织的岗位、职责和权限、</w:t>
            </w:r>
            <w:r>
              <w:rPr>
                <w:rFonts w:ascii="宋体" w:hAnsi="宋体" w:cs="Arial"/>
                <w:spacing w:val="-6"/>
                <w:szCs w:val="24"/>
              </w:rPr>
              <w:t>6.1</w:t>
            </w:r>
            <w:r>
              <w:rPr>
                <w:rFonts w:ascii="宋体" w:hAnsi="宋体" w:cs="Arial" w:hint="eastAsia"/>
                <w:spacing w:val="-6"/>
                <w:szCs w:val="24"/>
              </w:rPr>
              <w:t>应对风险和机遇的措施、</w:t>
            </w:r>
            <w:r>
              <w:rPr>
                <w:rFonts w:ascii="宋体" w:hAnsi="宋体" w:cs="Arial"/>
                <w:spacing w:val="-6"/>
                <w:szCs w:val="24"/>
              </w:rPr>
              <w:t>6.2</w:t>
            </w:r>
            <w:r>
              <w:rPr>
                <w:rFonts w:ascii="宋体" w:hAnsi="宋体" w:cs="Arial" w:hint="eastAsia"/>
                <w:spacing w:val="-6"/>
                <w:szCs w:val="24"/>
              </w:rPr>
              <w:t>质量</w:t>
            </w:r>
            <w:r>
              <w:rPr>
                <w:rFonts w:ascii="宋体" w:hAnsi="宋体" w:cs="Arial"/>
                <w:spacing w:val="-6"/>
                <w:szCs w:val="24"/>
              </w:rPr>
              <w:t>/</w:t>
            </w:r>
            <w:r>
              <w:rPr>
                <w:rFonts w:ascii="宋体" w:hAnsi="宋体" w:cs="Arial" w:hint="eastAsia"/>
                <w:spacing w:val="-6"/>
                <w:szCs w:val="24"/>
              </w:rPr>
              <w:t>环境目标及其实现的策划、</w:t>
            </w:r>
            <w:r>
              <w:rPr>
                <w:rFonts w:ascii="宋体" w:hAnsi="宋体" w:cs="Arial"/>
                <w:spacing w:val="-6"/>
                <w:szCs w:val="24"/>
              </w:rPr>
              <w:t>6.3</w:t>
            </w:r>
            <w:r>
              <w:rPr>
                <w:rFonts w:ascii="宋体" w:hAnsi="宋体" w:cs="Arial" w:hint="eastAsia"/>
                <w:spacing w:val="-6"/>
                <w:szCs w:val="24"/>
              </w:rPr>
              <w:t>变更的策划、</w:t>
            </w:r>
            <w:r>
              <w:rPr>
                <w:rFonts w:ascii="宋体" w:hAnsi="宋体" w:cs="Arial"/>
                <w:spacing w:val="-6"/>
                <w:szCs w:val="24"/>
              </w:rPr>
              <w:t>9.3</w:t>
            </w:r>
            <w:r>
              <w:rPr>
                <w:rFonts w:ascii="宋体" w:hAnsi="宋体" w:cs="Arial" w:hint="eastAsia"/>
                <w:spacing w:val="-6"/>
                <w:szCs w:val="24"/>
              </w:rPr>
              <w:t>管理评审、</w:t>
            </w:r>
            <w:r>
              <w:rPr>
                <w:rFonts w:ascii="宋体" w:hAnsi="宋体" w:cs="Arial"/>
                <w:spacing w:val="-6"/>
                <w:szCs w:val="24"/>
              </w:rPr>
              <w:t>10.1</w:t>
            </w:r>
            <w:r>
              <w:rPr>
                <w:rFonts w:ascii="宋体" w:hAnsi="宋体" w:cs="Arial" w:hint="eastAsia"/>
                <w:spacing w:val="-6"/>
                <w:szCs w:val="24"/>
              </w:rPr>
              <w:t>改进、</w:t>
            </w:r>
            <w:r>
              <w:rPr>
                <w:rFonts w:ascii="宋体" w:hAnsi="宋体" w:cs="Arial"/>
                <w:spacing w:val="-6"/>
                <w:szCs w:val="24"/>
              </w:rPr>
              <w:t>10.3</w:t>
            </w:r>
            <w:r>
              <w:rPr>
                <w:rFonts w:ascii="宋体" w:hAnsi="宋体" w:cs="Arial" w:hint="eastAsia"/>
                <w:spacing w:val="-6"/>
                <w:szCs w:val="24"/>
              </w:rPr>
              <w:t>持续改进</w:t>
            </w:r>
          </w:p>
          <w:p w:rsidR="00642669" w:rsidRDefault="0084257F">
            <w:pPr>
              <w:adjustRightInd w:val="0"/>
              <w:snapToGrid w:val="0"/>
              <w:spacing w:line="280" w:lineRule="exact"/>
              <w:ind w:rightChars="50" w:right="105"/>
              <w:jc w:val="left"/>
              <w:textAlignment w:val="baseline"/>
              <w:rPr>
                <w:rFonts w:ascii="宋体" w:hAnsi="宋体" w:cs="Arial"/>
                <w:spacing w:val="-6"/>
                <w:szCs w:val="24"/>
              </w:rPr>
            </w:pPr>
            <w:r>
              <w:rPr>
                <w:rFonts w:ascii="宋体" w:hAnsi="宋体" w:cs="Arial"/>
                <w:spacing w:val="-6"/>
                <w:szCs w:val="24"/>
              </w:rPr>
              <w:t>OHSAS</w:t>
            </w:r>
            <w:r>
              <w:rPr>
                <w:rFonts w:ascii="宋体" w:hAnsi="宋体" w:cs="Arial" w:hint="eastAsia"/>
                <w:spacing w:val="-6"/>
                <w:szCs w:val="24"/>
              </w:rPr>
              <w:t>：</w:t>
            </w:r>
            <w:r>
              <w:rPr>
                <w:rFonts w:ascii="宋体" w:hAnsi="宋体" w:cs="Arial"/>
                <w:spacing w:val="-6"/>
                <w:szCs w:val="24"/>
              </w:rPr>
              <w:t>4.4.1</w:t>
            </w:r>
            <w:r>
              <w:rPr>
                <w:rFonts w:ascii="宋体" w:hAnsi="宋体" w:cs="Arial" w:hint="eastAsia"/>
                <w:spacing w:val="-6"/>
                <w:szCs w:val="24"/>
              </w:rPr>
              <w:t>资源、作用、职责和权限、</w:t>
            </w:r>
            <w:r>
              <w:rPr>
                <w:rFonts w:ascii="宋体" w:hAnsi="宋体" w:cs="Arial"/>
                <w:spacing w:val="-6"/>
                <w:szCs w:val="24"/>
              </w:rPr>
              <w:t>4.1</w:t>
            </w:r>
            <w:r>
              <w:rPr>
                <w:rFonts w:ascii="宋体" w:hAnsi="宋体" w:cs="Arial" w:hint="eastAsia"/>
                <w:spacing w:val="-6"/>
                <w:szCs w:val="24"/>
              </w:rPr>
              <w:t>总要求、</w:t>
            </w:r>
          </w:p>
          <w:p w:rsidR="00642669" w:rsidRDefault="0084257F">
            <w:pPr>
              <w:adjustRightInd w:val="0"/>
              <w:snapToGrid w:val="0"/>
              <w:spacing w:line="280" w:lineRule="exact"/>
              <w:ind w:rightChars="50" w:right="105"/>
              <w:jc w:val="left"/>
              <w:textAlignment w:val="baseline"/>
              <w:rPr>
                <w:rFonts w:ascii="宋体" w:hAnsi="宋体" w:cs="Arial"/>
                <w:spacing w:val="-6"/>
                <w:szCs w:val="24"/>
              </w:rPr>
            </w:pPr>
            <w:r>
              <w:rPr>
                <w:rFonts w:ascii="宋体" w:hAnsi="宋体" w:cs="Arial"/>
                <w:spacing w:val="-6"/>
                <w:szCs w:val="24"/>
              </w:rPr>
              <w:t>4.2</w:t>
            </w:r>
            <w:r>
              <w:rPr>
                <w:rFonts w:ascii="宋体" w:hAnsi="宋体" w:cs="Arial" w:hint="eastAsia"/>
                <w:spacing w:val="-6"/>
                <w:szCs w:val="24"/>
              </w:rPr>
              <w:t>职业健康安全方针、</w:t>
            </w:r>
            <w:r>
              <w:rPr>
                <w:rFonts w:ascii="宋体" w:hAnsi="宋体" w:cs="Arial"/>
                <w:spacing w:val="-6"/>
                <w:szCs w:val="24"/>
              </w:rPr>
              <w:t>4.3.3</w:t>
            </w:r>
            <w:r>
              <w:rPr>
                <w:rFonts w:ascii="宋体" w:hAnsi="宋体" w:cs="Arial" w:hint="eastAsia"/>
                <w:spacing w:val="-6"/>
                <w:szCs w:val="24"/>
              </w:rPr>
              <w:t>目标、指标和方案、</w:t>
            </w:r>
            <w:r>
              <w:rPr>
                <w:rFonts w:ascii="宋体" w:hAnsi="宋体" w:cs="Arial"/>
                <w:spacing w:val="-6"/>
                <w:szCs w:val="24"/>
              </w:rPr>
              <w:t>4.4.3</w:t>
            </w:r>
            <w:r>
              <w:rPr>
                <w:rFonts w:ascii="宋体" w:hAnsi="宋体" w:cs="Arial" w:hint="eastAsia"/>
                <w:spacing w:val="-6"/>
                <w:szCs w:val="24"/>
              </w:rPr>
              <w:t>信息交流、</w:t>
            </w:r>
            <w:r>
              <w:rPr>
                <w:rFonts w:ascii="宋体" w:hAnsi="宋体" w:cs="Arial"/>
                <w:spacing w:val="-6"/>
                <w:szCs w:val="24"/>
              </w:rPr>
              <w:t>4.6</w:t>
            </w:r>
            <w:r>
              <w:rPr>
                <w:rFonts w:ascii="宋体" w:hAnsi="宋体" w:cs="Arial" w:hint="eastAsia"/>
                <w:spacing w:val="-6"/>
                <w:szCs w:val="24"/>
              </w:rPr>
              <w:t>管理评审、</w:t>
            </w:r>
          </w:p>
          <w:p w:rsidR="00642669" w:rsidRDefault="0084257F">
            <w:pPr>
              <w:spacing w:line="280" w:lineRule="exact"/>
              <w:rPr>
                <w:rFonts w:ascii="宋体" w:hAnsi="宋体" w:cs="宋体"/>
                <w:sz w:val="24"/>
                <w:szCs w:val="24"/>
              </w:rPr>
            </w:pPr>
            <w:r>
              <w:rPr>
                <w:rFonts w:ascii="宋体" w:hAnsi="宋体" w:cs="Arial" w:hint="eastAsia"/>
                <w:spacing w:val="-6"/>
                <w:szCs w:val="24"/>
              </w:rPr>
              <w:t>标准</w:t>
            </w:r>
            <w:r>
              <w:rPr>
                <w:rFonts w:ascii="宋体" w:hAnsi="宋体" w:cs="Arial"/>
                <w:spacing w:val="-6"/>
                <w:szCs w:val="24"/>
              </w:rPr>
              <w:t>/</w:t>
            </w:r>
            <w:r>
              <w:rPr>
                <w:rFonts w:ascii="宋体" w:hAnsi="宋体" w:cs="Arial" w:hint="eastAsia"/>
                <w:spacing w:val="-6"/>
                <w:szCs w:val="24"/>
              </w:rPr>
              <w:t>规范</w:t>
            </w:r>
            <w:r>
              <w:rPr>
                <w:rFonts w:ascii="宋体" w:hAnsi="宋体" w:cs="Arial"/>
                <w:spacing w:val="-6"/>
                <w:szCs w:val="24"/>
              </w:rPr>
              <w:t>/</w:t>
            </w:r>
            <w:r>
              <w:rPr>
                <w:rFonts w:ascii="宋体" w:hAnsi="宋体" w:cs="Arial" w:hint="eastAsia"/>
                <w:spacing w:val="-6"/>
                <w:szCs w:val="24"/>
              </w:rPr>
              <w:t>法规的执行情况、上次审核不符合项的验证、认证证书、标志的使用情况、投诉或事故、监督抽查情况、体系变动，</w:t>
            </w:r>
          </w:p>
        </w:tc>
        <w:tc>
          <w:tcPr>
            <w:tcW w:w="760" w:type="dxa"/>
            <w:vMerge/>
          </w:tcPr>
          <w:p w:rsidR="00642669" w:rsidRDefault="00642669">
            <w:pPr>
              <w:spacing w:line="320" w:lineRule="exact"/>
              <w:rPr>
                <w:rFonts w:ascii="宋体" w:hAnsi="宋体" w:cs="宋体"/>
                <w:szCs w:val="21"/>
              </w:rPr>
            </w:pPr>
          </w:p>
        </w:tc>
      </w:tr>
      <w:tr w:rsidR="00642669">
        <w:trPr>
          <w:trHeight w:val="968"/>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理解组织及其环境</w:t>
            </w:r>
          </w:p>
          <w:p w:rsidR="00642669" w:rsidRDefault="0084257F">
            <w:pPr>
              <w:spacing w:line="280" w:lineRule="exact"/>
              <w:rPr>
                <w:rFonts w:ascii="宋体" w:hAnsi="宋体" w:cs="宋体"/>
                <w:szCs w:val="21"/>
              </w:rPr>
            </w:pPr>
            <w:r>
              <w:rPr>
                <w:rFonts w:ascii="宋体" w:hAnsi="宋体" w:cs="宋体" w:hint="eastAsia"/>
                <w:szCs w:val="21"/>
              </w:rPr>
              <w:t>总要求</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QE4.1</w:t>
            </w:r>
          </w:p>
          <w:p w:rsidR="00642669" w:rsidRDefault="0084257F">
            <w:pPr>
              <w:spacing w:line="280" w:lineRule="exact"/>
              <w:rPr>
                <w:rFonts w:ascii="宋体" w:hAnsi="宋体" w:cs="宋体"/>
                <w:sz w:val="24"/>
                <w:szCs w:val="24"/>
              </w:rPr>
            </w:pPr>
            <w:r>
              <w:rPr>
                <w:rFonts w:ascii="宋体" w:hAnsi="宋体" w:cs="宋体" w:hint="eastAsia"/>
                <w:szCs w:val="21"/>
              </w:rPr>
              <w:t>O</w:t>
            </w:r>
            <w:r>
              <w:rPr>
                <w:rFonts w:ascii="宋体" w:hAnsi="宋体" w:cs="宋体"/>
                <w:szCs w:val="21"/>
              </w:rPr>
              <w:t>4.1</w:t>
            </w: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该公司法人：</w:t>
            </w:r>
            <w:r w:rsidR="00DC6B31">
              <w:rPr>
                <w:rFonts w:ascii="宋体" w:hAnsi="宋体" w:cs="宋体" w:hint="eastAsia"/>
                <w:szCs w:val="21"/>
              </w:rPr>
              <w:t>王亚</w:t>
            </w:r>
            <w:r>
              <w:rPr>
                <w:rFonts w:ascii="宋体" w:hAnsi="宋体" w:cs="宋体" w:hint="eastAsia"/>
                <w:szCs w:val="21"/>
              </w:rPr>
              <w:t>，总经理：</w:t>
            </w:r>
            <w:r w:rsidR="00DC6B31">
              <w:rPr>
                <w:rFonts w:ascii="宋体" w:hAnsi="宋体" w:cs="宋体" w:hint="eastAsia"/>
                <w:szCs w:val="21"/>
              </w:rPr>
              <w:t xml:space="preserve">王亚  </w:t>
            </w:r>
            <w:r>
              <w:rPr>
                <w:rFonts w:ascii="宋体" w:hAnsi="宋体" w:cs="宋体" w:hint="eastAsia"/>
                <w:szCs w:val="21"/>
              </w:rPr>
              <w:t>无变化。</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注册地址、经营、销售地址在本周期内均无变更，查到营业执照有效，符合要求</w:t>
            </w:r>
            <w:r w:rsidR="004D05B0">
              <w:rPr>
                <w:rFonts w:ascii="宋体" w:hAnsi="宋体" w:cs="宋体" w:hint="eastAsia"/>
                <w:szCs w:val="21"/>
              </w:rPr>
              <w:t>，无需其他资质证书</w:t>
            </w:r>
            <w:r>
              <w:rPr>
                <w:rFonts w:ascii="宋体" w:hAnsi="宋体" w:cs="宋体" w:hint="eastAsia"/>
                <w:szCs w:val="21"/>
              </w:rPr>
              <w:t>。</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认证范围无变化：</w:t>
            </w:r>
          </w:p>
          <w:p w:rsidR="00642669" w:rsidRDefault="0084257F">
            <w:pPr>
              <w:spacing w:line="220" w:lineRule="exact"/>
              <w:ind w:firstLineChars="200" w:firstLine="400"/>
              <w:rPr>
                <w:sz w:val="20"/>
              </w:rPr>
            </w:pPr>
            <w:bookmarkStart w:id="0" w:name="审核范围"/>
            <w:r>
              <w:rPr>
                <w:sz w:val="20"/>
              </w:rPr>
              <w:t>Q</w:t>
            </w:r>
            <w:r>
              <w:rPr>
                <w:sz w:val="20"/>
              </w:rPr>
              <w:t>：</w:t>
            </w:r>
            <w:r w:rsidR="001A7935">
              <w:rPr>
                <w:sz w:val="20"/>
              </w:rPr>
              <w:t>教学仪器、多媒体教学设备、音体美卫劳器材、书法教室配套设备</w:t>
            </w:r>
            <w:r>
              <w:rPr>
                <w:sz w:val="20"/>
              </w:rPr>
              <w:t>的销售</w:t>
            </w:r>
          </w:p>
          <w:p w:rsidR="00642669" w:rsidRDefault="0084257F">
            <w:pPr>
              <w:spacing w:line="220" w:lineRule="exact"/>
              <w:ind w:firstLineChars="200" w:firstLine="400"/>
              <w:rPr>
                <w:sz w:val="20"/>
              </w:rPr>
            </w:pPr>
            <w:r>
              <w:rPr>
                <w:sz w:val="20"/>
              </w:rPr>
              <w:t>E</w:t>
            </w:r>
            <w:r>
              <w:rPr>
                <w:sz w:val="20"/>
              </w:rPr>
              <w:t>：</w:t>
            </w:r>
            <w:r w:rsidR="001A7935">
              <w:rPr>
                <w:sz w:val="20"/>
              </w:rPr>
              <w:t>教学仪器、多媒体教学设备、音体美卫劳器材、书法教室配套设备</w:t>
            </w:r>
            <w:r>
              <w:rPr>
                <w:sz w:val="20"/>
              </w:rPr>
              <w:t>的销售及所涉及场所的相关环境管理活动</w:t>
            </w:r>
          </w:p>
          <w:p w:rsidR="00642669" w:rsidRDefault="0084257F">
            <w:pPr>
              <w:spacing w:line="280" w:lineRule="exact"/>
              <w:ind w:firstLineChars="200" w:firstLine="400"/>
              <w:rPr>
                <w:sz w:val="20"/>
              </w:rPr>
            </w:pPr>
            <w:r>
              <w:rPr>
                <w:sz w:val="20"/>
              </w:rPr>
              <w:t>O</w:t>
            </w:r>
            <w:r>
              <w:rPr>
                <w:sz w:val="20"/>
              </w:rPr>
              <w:t>：</w:t>
            </w:r>
            <w:r w:rsidR="001A7935">
              <w:rPr>
                <w:sz w:val="20"/>
              </w:rPr>
              <w:t>教学仪器、多媒体教学设备、音体美卫劳器材、书法教室配套设备</w:t>
            </w:r>
            <w:r>
              <w:rPr>
                <w:sz w:val="20"/>
              </w:rPr>
              <w:t>的销售及所涉及场所的相关职业健康安全管理活动</w:t>
            </w:r>
            <w:bookmarkEnd w:id="0"/>
          </w:p>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公司管理体系设置了办公室、供销部、质检部无变化。各部门职责已确定并发布、实施。</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认证主管部门：办公室</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环评：因从事销售，暂不需要。</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安评：因从事销售，暂不需要。</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管理者代表：</w:t>
            </w:r>
            <w:r w:rsidR="00DC6B31">
              <w:rPr>
                <w:rFonts w:ascii="宋体" w:hAnsi="宋体" w:cs="宋体" w:hint="eastAsia"/>
                <w:szCs w:val="21"/>
              </w:rPr>
              <w:t>杜瑞敏</w:t>
            </w:r>
          </w:p>
          <w:p w:rsidR="00642669" w:rsidRDefault="0084257F" w:rsidP="00FA2C55">
            <w:pPr>
              <w:spacing w:line="280" w:lineRule="exact"/>
              <w:ind w:firstLineChars="200" w:firstLine="420"/>
              <w:rPr>
                <w:rFonts w:ascii="宋体" w:hAnsi="宋体" w:cs="宋体"/>
                <w:sz w:val="24"/>
                <w:szCs w:val="24"/>
              </w:rPr>
            </w:pPr>
            <w:r>
              <w:rPr>
                <w:rFonts w:ascii="宋体" w:hAnsi="宋体" w:cs="宋体" w:hint="eastAsia"/>
                <w:szCs w:val="21"/>
              </w:rPr>
              <w:t>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Default="00642669">
            <w:pPr>
              <w:spacing w:line="320" w:lineRule="exact"/>
              <w:rPr>
                <w:rFonts w:ascii="宋体" w:hAnsi="宋体" w:cs="宋体"/>
                <w:szCs w:val="21"/>
              </w:rPr>
            </w:pPr>
          </w:p>
        </w:tc>
      </w:tr>
      <w:tr w:rsidR="00642669" w:rsidTr="00324D60">
        <w:trPr>
          <w:trHeight w:val="1526"/>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理解相关方的需求和期望</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QE4.2</w:t>
            </w: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该公司充分理解相关方的需求和期望，建立了公司管理方针和目标，做到目的更明确。以满足相关方的要求并争取做到更高的期望值。公司为此确定了：1</w:t>
            </w:r>
            <w:r w:rsidR="007D7047">
              <w:rPr>
                <w:rFonts w:ascii="宋体" w:hAnsi="宋体" w:cs="宋体" w:hint="eastAsia"/>
                <w:szCs w:val="21"/>
              </w:rPr>
              <w:t>、与管理体系有关的相关方，</w:t>
            </w:r>
            <w:r>
              <w:rPr>
                <w:rFonts w:ascii="宋体" w:hAnsi="宋体" w:cs="宋体" w:hint="eastAsia"/>
                <w:szCs w:val="21"/>
              </w:rPr>
              <w:t>公司特别是关注外供方和顾客；2、这些相关方的要求；3、这些要求和期望中哪些会成为合</w:t>
            </w:r>
            <w:proofErr w:type="gramStart"/>
            <w:r>
              <w:rPr>
                <w:rFonts w:ascii="宋体" w:hAnsi="宋体" w:cs="宋体" w:hint="eastAsia"/>
                <w:szCs w:val="21"/>
              </w:rPr>
              <w:t>规</w:t>
            </w:r>
            <w:proofErr w:type="gramEnd"/>
            <w:r>
              <w:rPr>
                <w:rFonts w:ascii="宋体" w:hAnsi="宋体" w:cs="宋体" w:hint="eastAsia"/>
                <w:szCs w:val="21"/>
              </w:rPr>
              <w:t>义务。</w:t>
            </w:r>
          </w:p>
          <w:p w:rsidR="00642669" w:rsidRDefault="0084257F" w:rsidP="007D7047">
            <w:pPr>
              <w:spacing w:line="280" w:lineRule="exact"/>
              <w:ind w:firstLineChars="200" w:firstLine="420"/>
              <w:rPr>
                <w:rFonts w:ascii="宋体" w:hAnsi="宋体" w:cs="宋体"/>
                <w:sz w:val="24"/>
                <w:szCs w:val="24"/>
              </w:rPr>
            </w:pPr>
            <w:r>
              <w:rPr>
                <w:rFonts w:ascii="宋体" w:hAnsi="宋体" w:cs="宋体" w:hint="eastAsia"/>
                <w:szCs w:val="21"/>
              </w:rPr>
              <w:t>公司对这些相关方及其要求的相关信息进行监视和评审，以便于理解和持续满足相关方的需求和期望。</w:t>
            </w:r>
          </w:p>
        </w:tc>
        <w:tc>
          <w:tcPr>
            <w:tcW w:w="760" w:type="dxa"/>
          </w:tcPr>
          <w:p w:rsidR="00642669" w:rsidRDefault="00642669">
            <w:pPr>
              <w:spacing w:line="320" w:lineRule="exact"/>
              <w:rPr>
                <w:rFonts w:ascii="宋体" w:hAnsi="宋体" w:cs="宋体"/>
                <w:szCs w:val="21"/>
              </w:rPr>
            </w:pPr>
          </w:p>
        </w:tc>
      </w:tr>
      <w:tr w:rsidR="00642669">
        <w:trPr>
          <w:trHeight w:val="1309"/>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确定管理体系的范围</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 4.3</w:t>
            </w:r>
          </w:p>
          <w:p w:rsidR="00642669" w:rsidRDefault="0084257F">
            <w:pPr>
              <w:spacing w:line="280" w:lineRule="exact"/>
              <w:rPr>
                <w:rFonts w:ascii="宋体" w:hAnsi="宋体" w:cs="宋体"/>
                <w:sz w:val="24"/>
                <w:szCs w:val="24"/>
              </w:rPr>
            </w:pPr>
            <w:r>
              <w:rPr>
                <w:rFonts w:ascii="宋体" w:hAnsi="宋体" w:cs="宋体" w:hint="eastAsia"/>
                <w:szCs w:val="21"/>
              </w:rPr>
              <w:t>O4.1</w:t>
            </w: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在确定管理体系范围时公司考虑了以下内容：a各种内部和外部因素；b相关方的要求，包括相关合</w:t>
            </w:r>
            <w:proofErr w:type="gramStart"/>
            <w:r>
              <w:rPr>
                <w:rFonts w:ascii="宋体" w:hAnsi="宋体" w:cs="宋体" w:hint="eastAsia"/>
                <w:szCs w:val="21"/>
              </w:rPr>
              <w:t>规</w:t>
            </w:r>
            <w:proofErr w:type="gramEnd"/>
            <w:r>
              <w:rPr>
                <w:rFonts w:ascii="宋体" w:hAnsi="宋体" w:cs="宋体" w:hint="eastAsia"/>
                <w:szCs w:val="21"/>
              </w:rPr>
              <w:t>义务；c组织的活动、产品和产品；d其组织单元、职能和物理边界。</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公司管理体系范围</w:t>
            </w:r>
            <w:r w:rsidR="007D7047">
              <w:rPr>
                <w:rFonts w:ascii="宋体" w:hAnsi="宋体" w:cs="宋体" w:hint="eastAsia"/>
                <w:szCs w:val="21"/>
              </w:rPr>
              <w:t>没有变化</w:t>
            </w:r>
            <w:r>
              <w:rPr>
                <w:rFonts w:ascii="宋体" w:hAnsi="宋体" w:cs="宋体" w:hint="eastAsia"/>
                <w:szCs w:val="21"/>
              </w:rPr>
              <w:t>：</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Q：</w:t>
            </w:r>
            <w:r w:rsidR="001A7935">
              <w:rPr>
                <w:rFonts w:ascii="宋体" w:hAnsi="宋体" w:cs="宋体" w:hint="eastAsia"/>
                <w:szCs w:val="21"/>
              </w:rPr>
              <w:t>教学仪器、多媒体教学设备、音体美卫劳器材、书法教室配套设备</w:t>
            </w:r>
            <w:r>
              <w:rPr>
                <w:rFonts w:ascii="宋体" w:hAnsi="宋体" w:cs="宋体" w:hint="eastAsia"/>
                <w:szCs w:val="21"/>
              </w:rPr>
              <w:t>的销售</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E：</w:t>
            </w:r>
            <w:r w:rsidR="001A7935">
              <w:rPr>
                <w:rFonts w:ascii="宋体" w:hAnsi="宋体" w:cs="宋体" w:hint="eastAsia"/>
                <w:szCs w:val="21"/>
              </w:rPr>
              <w:t>教学仪器、多媒体教学设备、音体美卫劳器材、书法教室配套设备</w:t>
            </w:r>
            <w:r>
              <w:rPr>
                <w:rFonts w:ascii="宋体" w:hAnsi="宋体" w:cs="宋体" w:hint="eastAsia"/>
                <w:szCs w:val="21"/>
              </w:rPr>
              <w:t>的销售及所涉及场所的相关环境管理活动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O：</w:t>
            </w:r>
            <w:r w:rsidR="001A7935">
              <w:rPr>
                <w:rFonts w:ascii="宋体" w:hAnsi="宋体" w:cs="宋体" w:hint="eastAsia"/>
                <w:szCs w:val="21"/>
              </w:rPr>
              <w:t>教学仪器、多媒体教学设备、音体美卫劳器材、书法教室配套设备</w:t>
            </w:r>
            <w:r>
              <w:rPr>
                <w:rFonts w:ascii="宋体" w:hAnsi="宋体" w:cs="宋体" w:hint="eastAsia"/>
                <w:szCs w:val="21"/>
              </w:rPr>
              <w:t>的销售及所涉及场所的相关职业健康安全管理活动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条款不适用情况：质量管理体系8.3条款不适用。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外包情况：运输外包。</w:t>
            </w:r>
          </w:p>
        </w:tc>
        <w:tc>
          <w:tcPr>
            <w:tcW w:w="760" w:type="dxa"/>
          </w:tcPr>
          <w:p w:rsidR="00642669" w:rsidRDefault="00642669">
            <w:pPr>
              <w:spacing w:line="320" w:lineRule="exact"/>
              <w:rPr>
                <w:rFonts w:ascii="宋体" w:hAnsi="宋体" w:cs="宋体"/>
                <w:szCs w:val="21"/>
              </w:rPr>
            </w:pPr>
          </w:p>
        </w:tc>
      </w:tr>
      <w:tr w:rsidR="00642669" w:rsidTr="00324D60">
        <w:trPr>
          <w:trHeight w:val="128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管理体系及其过程</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QE4.4</w:t>
            </w:r>
          </w:p>
          <w:p w:rsidR="00642669" w:rsidRDefault="00642669">
            <w:pPr>
              <w:spacing w:line="280" w:lineRule="exact"/>
              <w:rPr>
                <w:rFonts w:ascii="宋体" w:hAnsi="宋体" w:cs="宋体"/>
                <w:sz w:val="24"/>
                <w:szCs w:val="24"/>
              </w:rPr>
            </w:pPr>
          </w:p>
        </w:tc>
        <w:tc>
          <w:tcPr>
            <w:tcW w:w="11223" w:type="dxa"/>
            <w:vAlign w:val="center"/>
          </w:tcPr>
          <w:p w:rsidR="00642669" w:rsidRDefault="0084257F" w:rsidP="005E39EA">
            <w:pPr>
              <w:spacing w:line="280" w:lineRule="exact"/>
              <w:ind w:firstLineChars="200" w:firstLine="420"/>
              <w:rPr>
                <w:rFonts w:ascii="宋体" w:hAnsi="宋体" w:cs="宋体"/>
                <w:sz w:val="24"/>
                <w:szCs w:val="24"/>
              </w:rPr>
            </w:pPr>
            <w:r>
              <w:rPr>
                <w:rFonts w:ascii="宋体" w:hAnsi="宋体" w:cs="宋体" w:hint="eastAsia"/>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形成了相关文件化信息，为过程运行提供了支持，以证实过程按照策划执行，无变化。</w:t>
            </w:r>
          </w:p>
        </w:tc>
        <w:tc>
          <w:tcPr>
            <w:tcW w:w="760" w:type="dxa"/>
          </w:tcPr>
          <w:p w:rsidR="00642669" w:rsidRDefault="00642669">
            <w:pPr>
              <w:spacing w:line="320" w:lineRule="exact"/>
              <w:rPr>
                <w:rFonts w:ascii="宋体" w:hAnsi="宋体" w:cs="宋体"/>
                <w:szCs w:val="21"/>
              </w:rPr>
            </w:pPr>
          </w:p>
        </w:tc>
      </w:tr>
      <w:tr w:rsidR="00642669" w:rsidTr="00324D60">
        <w:trPr>
          <w:trHeight w:val="266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领导作用与承诺</w:t>
            </w:r>
          </w:p>
          <w:p w:rsidR="00642669" w:rsidRDefault="0084257F">
            <w:pPr>
              <w:spacing w:line="280" w:lineRule="exact"/>
              <w:rPr>
                <w:rFonts w:ascii="宋体" w:hAnsi="宋体" w:cs="宋体"/>
                <w:sz w:val="24"/>
                <w:szCs w:val="24"/>
              </w:rPr>
            </w:pPr>
            <w:r>
              <w:rPr>
                <w:rFonts w:ascii="宋体" w:hAnsi="宋体" w:cs="宋体" w:hint="eastAsia"/>
                <w:szCs w:val="21"/>
              </w:rPr>
              <w:t>--总则</w:t>
            </w: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w:t>
            </w:r>
          </w:p>
          <w:p w:rsidR="00642669" w:rsidRDefault="0084257F">
            <w:pPr>
              <w:spacing w:line="280" w:lineRule="exact"/>
              <w:rPr>
                <w:rFonts w:ascii="宋体" w:hAnsi="宋体" w:cs="宋体"/>
                <w:szCs w:val="21"/>
              </w:rPr>
            </w:pPr>
            <w:r>
              <w:rPr>
                <w:rFonts w:ascii="宋体" w:hAnsi="宋体" w:cs="宋体" w:hint="eastAsia"/>
                <w:szCs w:val="21"/>
              </w:rPr>
              <w:t>5.1</w:t>
            </w:r>
          </w:p>
          <w:p w:rsidR="00642669" w:rsidRDefault="0084257F">
            <w:pPr>
              <w:spacing w:line="280" w:lineRule="exact"/>
              <w:rPr>
                <w:rFonts w:ascii="宋体" w:hAnsi="宋体" w:cs="宋体"/>
                <w:szCs w:val="21"/>
              </w:rPr>
            </w:pPr>
            <w:r>
              <w:rPr>
                <w:rFonts w:ascii="宋体" w:hAnsi="宋体" w:cs="宋体" w:hint="eastAsia"/>
                <w:szCs w:val="21"/>
              </w:rPr>
              <w:t>5.1.1</w:t>
            </w: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公司管理体系通过内审、管评及实施不符合纠正、改进措施</w:t>
            </w:r>
            <w:r w:rsidR="005E39EA">
              <w:rPr>
                <w:rFonts w:ascii="宋体" w:hAnsi="宋体" w:cs="宋体" w:hint="eastAsia"/>
                <w:szCs w:val="21"/>
              </w:rPr>
              <w:t>等方法来完善和持续发展公司的管理体系。公司负责人</w:t>
            </w:r>
            <w:r>
              <w:rPr>
                <w:rFonts w:ascii="宋体" w:hAnsi="宋体" w:cs="宋体" w:hint="eastAsia"/>
                <w:szCs w:val="21"/>
              </w:rPr>
              <w:t>主要承诺有：</w:t>
            </w:r>
          </w:p>
          <w:p w:rsidR="00642669" w:rsidRDefault="0084257F">
            <w:pPr>
              <w:spacing w:line="280" w:lineRule="exact"/>
              <w:rPr>
                <w:rFonts w:ascii="宋体" w:hAnsi="宋体" w:cs="宋体"/>
                <w:szCs w:val="21"/>
              </w:rPr>
            </w:pPr>
            <w:r>
              <w:rPr>
                <w:rFonts w:ascii="宋体" w:hAnsi="宋体" w:cs="宋体" w:hint="eastAsia"/>
                <w:szCs w:val="21"/>
              </w:rPr>
              <w:t>1)对管理体系的有效性要承担责任；</w:t>
            </w:r>
          </w:p>
          <w:p w:rsidR="00642669" w:rsidRDefault="0084257F">
            <w:pPr>
              <w:spacing w:line="280" w:lineRule="exact"/>
              <w:rPr>
                <w:rFonts w:ascii="宋体" w:hAnsi="宋体" w:cs="宋体"/>
                <w:szCs w:val="21"/>
              </w:rPr>
            </w:pPr>
            <w:r>
              <w:rPr>
                <w:rFonts w:ascii="宋体" w:hAnsi="宋体" w:cs="宋体" w:hint="eastAsia"/>
                <w:szCs w:val="21"/>
              </w:rPr>
              <w:t>2)建立公司管理体系的方针和目标并确保与公司的环境相适应，与公司战略方向保持一致以及方针在公司内得到沟通理解和有效实施； </w:t>
            </w:r>
          </w:p>
          <w:p w:rsidR="00642669" w:rsidRDefault="0084257F">
            <w:pPr>
              <w:spacing w:line="280" w:lineRule="exact"/>
              <w:rPr>
                <w:rFonts w:ascii="宋体" w:hAnsi="宋体" w:cs="宋体"/>
                <w:szCs w:val="21"/>
              </w:rPr>
            </w:pPr>
            <w:r>
              <w:rPr>
                <w:rFonts w:ascii="宋体" w:hAnsi="宋体" w:cs="宋体" w:hint="eastAsia"/>
                <w:szCs w:val="21"/>
              </w:rPr>
              <w:t>3</w:t>
            </w:r>
            <w:r w:rsidR="00324D60">
              <w:rPr>
                <w:rFonts w:ascii="宋体" w:hAnsi="宋体" w:cs="宋体" w:hint="eastAsia"/>
                <w:szCs w:val="21"/>
              </w:rPr>
              <w:t>）确保管理体系要求融入公司的销售</w:t>
            </w:r>
            <w:r>
              <w:rPr>
                <w:rFonts w:ascii="宋体" w:hAnsi="宋体" w:cs="宋体" w:hint="eastAsia"/>
                <w:szCs w:val="21"/>
              </w:rPr>
              <w:t>服务各过程。</w:t>
            </w:r>
          </w:p>
          <w:p w:rsidR="00642669" w:rsidRDefault="0084257F">
            <w:pPr>
              <w:spacing w:line="280" w:lineRule="exact"/>
              <w:rPr>
                <w:rFonts w:ascii="宋体" w:hAnsi="宋体" w:cs="宋体"/>
                <w:szCs w:val="21"/>
              </w:rPr>
            </w:pPr>
            <w:r>
              <w:rPr>
                <w:rFonts w:ascii="宋体" w:hAnsi="宋体" w:cs="宋体" w:hint="eastAsia"/>
                <w:szCs w:val="21"/>
              </w:rPr>
              <w:t>4）促进使用过程方法和机遇风险的思维。</w:t>
            </w:r>
          </w:p>
          <w:p w:rsidR="00642669" w:rsidRDefault="0084257F">
            <w:pPr>
              <w:spacing w:line="280" w:lineRule="exact"/>
              <w:rPr>
                <w:rFonts w:ascii="宋体" w:hAnsi="宋体" w:cs="宋体"/>
                <w:szCs w:val="21"/>
              </w:rPr>
            </w:pPr>
            <w:r>
              <w:rPr>
                <w:rFonts w:ascii="宋体" w:hAnsi="宋体" w:cs="宋体" w:hint="eastAsia"/>
                <w:szCs w:val="21"/>
              </w:rPr>
              <w:t>5)建立合理的公司组织结构,确保管理体系所需资源能被获得；</w:t>
            </w:r>
          </w:p>
          <w:p w:rsidR="00642669" w:rsidRDefault="0084257F">
            <w:pPr>
              <w:spacing w:line="280" w:lineRule="exact"/>
              <w:rPr>
                <w:rFonts w:ascii="宋体" w:hAnsi="宋体" w:cs="宋体"/>
                <w:szCs w:val="21"/>
              </w:rPr>
            </w:pPr>
            <w:r>
              <w:rPr>
                <w:rFonts w:ascii="宋体" w:hAnsi="宋体" w:cs="宋体" w:hint="eastAsia"/>
                <w:szCs w:val="21"/>
              </w:rPr>
              <w:t>6)建立良好的沟通机制，杜绝因沟通影响管理体系运行有效性；</w:t>
            </w:r>
          </w:p>
          <w:p w:rsidR="00642669" w:rsidRDefault="0084257F">
            <w:pPr>
              <w:spacing w:line="280" w:lineRule="exact"/>
              <w:rPr>
                <w:rFonts w:ascii="宋体" w:hAnsi="宋体" w:cs="宋体"/>
                <w:szCs w:val="21"/>
              </w:rPr>
            </w:pPr>
            <w:r>
              <w:rPr>
                <w:rFonts w:ascii="宋体" w:hAnsi="宋体" w:cs="宋体" w:hint="eastAsia"/>
                <w:szCs w:val="21"/>
              </w:rPr>
              <w:t>7）确保管理体系实现其预期的结果。</w:t>
            </w:r>
          </w:p>
          <w:p w:rsidR="00642669" w:rsidRDefault="0084257F">
            <w:pPr>
              <w:spacing w:line="280" w:lineRule="exact"/>
              <w:rPr>
                <w:rFonts w:ascii="宋体" w:hAnsi="宋体" w:cs="宋体"/>
                <w:szCs w:val="21"/>
              </w:rPr>
            </w:pPr>
            <w:r>
              <w:rPr>
                <w:rFonts w:ascii="宋体" w:hAnsi="宋体" w:cs="宋体" w:hint="eastAsia"/>
                <w:szCs w:val="21"/>
              </w:rPr>
              <w:t>8)促使员工积极参与，指导和支持他们为公司管理体系的有效性</w:t>
            </w:r>
            <w:proofErr w:type="gramStart"/>
            <w:r>
              <w:rPr>
                <w:rFonts w:ascii="宋体" w:hAnsi="宋体" w:cs="宋体" w:hint="eastAsia"/>
                <w:szCs w:val="21"/>
              </w:rPr>
              <w:t>作出</w:t>
            </w:r>
            <w:proofErr w:type="gramEnd"/>
            <w:r>
              <w:rPr>
                <w:rFonts w:ascii="宋体" w:hAnsi="宋体" w:cs="宋体" w:hint="eastAsia"/>
                <w:szCs w:val="21"/>
              </w:rPr>
              <w:t>贡献。</w:t>
            </w:r>
          </w:p>
          <w:p w:rsidR="00642669" w:rsidRDefault="0084257F">
            <w:pPr>
              <w:spacing w:line="280" w:lineRule="exact"/>
              <w:rPr>
                <w:rFonts w:ascii="宋体" w:hAnsi="宋体" w:cs="宋体"/>
                <w:szCs w:val="21"/>
              </w:rPr>
            </w:pPr>
            <w:r>
              <w:rPr>
                <w:rFonts w:ascii="宋体" w:hAnsi="宋体" w:cs="宋体" w:hint="eastAsia"/>
                <w:szCs w:val="21"/>
              </w:rPr>
              <w:lastRenderedPageBreak/>
              <w:t>9）推动公司改进和创新；</w:t>
            </w:r>
          </w:p>
          <w:p w:rsidR="00642669" w:rsidRDefault="0084257F">
            <w:pPr>
              <w:spacing w:line="280" w:lineRule="exact"/>
              <w:rPr>
                <w:rFonts w:ascii="宋体" w:hAnsi="宋体" w:cs="宋体"/>
                <w:szCs w:val="21"/>
              </w:rPr>
            </w:pPr>
            <w:r>
              <w:rPr>
                <w:rFonts w:ascii="宋体" w:hAnsi="宋体" w:cs="宋体" w:hint="eastAsia"/>
                <w:szCs w:val="21"/>
              </w:rPr>
              <w:t>10)做好管理岗位的任命，公司内部公开发布任命书，以支持其他管理者在其负责领域证实其领导作用；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642669" w:rsidRDefault="0084257F">
            <w:pPr>
              <w:spacing w:line="280" w:lineRule="exact"/>
              <w:ind w:firstLineChars="200" w:firstLine="420"/>
              <w:rPr>
                <w:rFonts w:ascii="宋体" w:hAnsi="宋体" w:cs="宋体"/>
                <w:sz w:val="24"/>
                <w:szCs w:val="24"/>
              </w:rPr>
            </w:pPr>
            <w:r>
              <w:rPr>
                <w:rFonts w:ascii="宋体" w:hAnsi="宋体" w:cs="宋体" w:hint="eastAsia"/>
                <w:szCs w:val="21"/>
              </w:rPr>
              <w:t>承诺基本实现，没有违反的情况发生。</w:t>
            </w:r>
          </w:p>
        </w:tc>
        <w:tc>
          <w:tcPr>
            <w:tcW w:w="760" w:type="dxa"/>
          </w:tcPr>
          <w:p w:rsidR="00642669" w:rsidRDefault="00642669">
            <w:pPr>
              <w:spacing w:line="320" w:lineRule="exact"/>
              <w:rPr>
                <w:rFonts w:ascii="宋体" w:hAnsi="宋体" w:cs="宋体"/>
                <w:szCs w:val="21"/>
              </w:rPr>
            </w:pPr>
          </w:p>
        </w:tc>
      </w:tr>
      <w:tr w:rsidR="00642669" w:rsidTr="00324D60">
        <w:trPr>
          <w:trHeight w:val="1548"/>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以顾客为关注焦点</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Q5.1.2</w:t>
            </w: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总经理证实其以顾客为关注焦点的领导作用和承诺，通过以下方面实现：</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a) 确定、理解并持续满足顾客要求以及适用的法律法规要求；</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 xml:space="preserve">b) </w:t>
            </w:r>
            <w:r w:rsidR="00502083">
              <w:rPr>
                <w:rFonts w:ascii="宋体" w:hAnsi="宋体" w:cs="宋体" w:hint="eastAsia"/>
                <w:szCs w:val="21"/>
              </w:rPr>
              <w:t>确定和应对能够影响产品</w:t>
            </w:r>
            <w:r>
              <w:rPr>
                <w:rFonts w:ascii="宋体" w:hAnsi="宋体" w:cs="宋体" w:hint="eastAsia"/>
                <w:szCs w:val="21"/>
              </w:rPr>
              <w:t>符合性以及增强顾客满意能力的风险和机遇；</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c) 始终致力于增强顾客满意。</w:t>
            </w:r>
          </w:p>
          <w:p w:rsidR="00642669" w:rsidRDefault="00642669" w:rsidP="000D0115">
            <w:pPr>
              <w:spacing w:line="280" w:lineRule="exact"/>
              <w:ind w:firstLineChars="200" w:firstLine="480"/>
              <w:rPr>
                <w:rFonts w:ascii="宋体" w:hAnsi="宋体" w:cs="宋体"/>
                <w:sz w:val="24"/>
                <w:szCs w:val="24"/>
              </w:rPr>
            </w:pPr>
            <w:bookmarkStart w:id="1" w:name="_GoBack"/>
            <w:bookmarkEnd w:id="1"/>
          </w:p>
        </w:tc>
        <w:tc>
          <w:tcPr>
            <w:tcW w:w="760" w:type="dxa"/>
          </w:tcPr>
          <w:p w:rsidR="00642669" w:rsidRDefault="00642669">
            <w:pPr>
              <w:spacing w:line="320" w:lineRule="exact"/>
              <w:rPr>
                <w:rFonts w:ascii="宋体" w:hAnsi="宋体" w:cs="宋体"/>
                <w:szCs w:val="21"/>
              </w:rPr>
            </w:pPr>
          </w:p>
        </w:tc>
      </w:tr>
      <w:tr w:rsidR="00642669">
        <w:trPr>
          <w:trHeight w:val="211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方针</w:t>
            </w:r>
          </w:p>
          <w:p w:rsidR="00642669" w:rsidRDefault="0084257F">
            <w:pPr>
              <w:spacing w:line="280" w:lineRule="exact"/>
              <w:rPr>
                <w:rFonts w:ascii="宋体" w:hAnsi="宋体" w:cs="宋体"/>
                <w:szCs w:val="21"/>
              </w:rPr>
            </w:pPr>
            <w:r>
              <w:rPr>
                <w:rFonts w:ascii="宋体" w:hAnsi="宋体" w:cs="宋体" w:hint="eastAsia"/>
                <w:szCs w:val="21"/>
              </w:rPr>
              <w:t>制定方针</w:t>
            </w:r>
          </w:p>
          <w:p w:rsidR="00642669" w:rsidRDefault="0084257F">
            <w:pPr>
              <w:spacing w:line="280" w:lineRule="exact"/>
              <w:rPr>
                <w:rFonts w:ascii="宋体" w:hAnsi="宋体" w:cs="宋体"/>
                <w:sz w:val="24"/>
                <w:szCs w:val="24"/>
              </w:rPr>
            </w:pPr>
            <w:r>
              <w:rPr>
                <w:rFonts w:ascii="宋体" w:hAnsi="宋体" w:cs="宋体" w:hint="eastAsia"/>
                <w:szCs w:val="21"/>
              </w:rPr>
              <w:t>沟通方针</w:t>
            </w: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QE5.2</w:t>
            </w:r>
          </w:p>
          <w:p w:rsidR="00642669" w:rsidRDefault="0084257F">
            <w:pPr>
              <w:snapToGrid w:val="0"/>
              <w:spacing w:line="280" w:lineRule="exact"/>
              <w:rPr>
                <w:szCs w:val="21"/>
              </w:rPr>
            </w:pPr>
            <w:r>
              <w:rPr>
                <w:rFonts w:hint="eastAsia"/>
                <w:szCs w:val="21"/>
              </w:rPr>
              <w:t>O</w:t>
            </w:r>
            <w:r>
              <w:rPr>
                <w:szCs w:val="21"/>
              </w:rPr>
              <w:t>4.2</w:t>
            </w:r>
          </w:p>
          <w:p w:rsidR="00642669" w:rsidRDefault="00642669">
            <w:pPr>
              <w:spacing w:line="280" w:lineRule="exact"/>
              <w:rPr>
                <w:rFonts w:ascii="宋体" w:hAnsi="宋体" w:cs="宋体"/>
                <w:szCs w:val="21"/>
              </w:rPr>
            </w:pP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该公司管理方针在本周期内无变化。</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与总经理</w:t>
            </w:r>
            <w:r w:rsidR="00DC6B31">
              <w:rPr>
                <w:rFonts w:ascii="宋体" w:hAnsi="宋体" w:cs="宋体" w:hint="eastAsia"/>
                <w:szCs w:val="21"/>
              </w:rPr>
              <w:t>王亚</w:t>
            </w:r>
            <w:r>
              <w:rPr>
                <w:rFonts w:ascii="宋体" w:hAnsi="宋体" w:cs="宋体" w:hint="eastAsia"/>
                <w:szCs w:val="21"/>
              </w:rPr>
              <w:t>进行交谈，总经理对方针内涵的理解。方针能为制定目标提供框架，方针基本符合标准的要求。</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总经理用会议、文件等方法保证管理方针为全体员工理解并落实到工作中。</w:t>
            </w:r>
            <w:r w:rsidR="00DC6B31">
              <w:rPr>
                <w:rFonts w:ascii="宋体" w:hAnsi="宋体" w:cs="宋体" w:hint="eastAsia"/>
                <w:szCs w:val="21"/>
              </w:rPr>
              <w:t>王亚</w:t>
            </w:r>
            <w:r>
              <w:rPr>
                <w:rFonts w:ascii="宋体" w:hAnsi="宋体" w:cs="宋体" w:hint="eastAsia"/>
                <w:szCs w:val="21"/>
              </w:rPr>
              <w:t>总经理说管理评审时对方针的持续适宜性进行了评审继续保持，有评审记录。</w:t>
            </w:r>
          </w:p>
          <w:p w:rsidR="00642669" w:rsidRDefault="0084257F">
            <w:pPr>
              <w:spacing w:line="280" w:lineRule="exact"/>
              <w:ind w:firstLineChars="200" w:firstLine="420"/>
              <w:rPr>
                <w:rFonts w:ascii="宋体" w:hAnsi="宋体" w:cs="宋体"/>
                <w:sz w:val="24"/>
                <w:szCs w:val="24"/>
              </w:rPr>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760" w:type="dxa"/>
          </w:tcPr>
          <w:p w:rsidR="00642669" w:rsidRDefault="00642669">
            <w:pPr>
              <w:spacing w:line="320" w:lineRule="exact"/>
              <w:rPr>
                <w:rFonts w:ascii="宋体" w:hAnsi="宋体" w:cs="宋体"/>
                <w:szCs w:val="21"/>
              </w:rPr>
            </w:pPr>
          </w:p>
        </w:tc>
      </w:tr>
      <w:tr w:rsidR="00642669">
        <w:trPr>
          <w:trHeight w:val="211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组织的岗位、职责和权限</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cs="宋体"/>
                <w:szCs w:val="21"/>
              </w:rPr>
            </w:pPr>
            <w:r>
              <w:rPr>
                <w:rFonts w:ascii="宋体" w:cs="宋体"/>
                <w:szCs w:val="21"/>
              </w:rPr>
              <w:t>QE5.3</w:t>
            </w:r>
          </w:p>
          <w:p w:rsidR="00642669" w:rsidRDefault="0084257F">
            <w:pPr>
              <w:spacing w:line="280" w:lineRule="exact"/>
              <w:rPr>
                <w:rFonts w:ascii="宋体" w:hAnsi="宋体" w:cs="宋体"/>
                <w:sz w:val="24"/>
                <w:szCs w:val="24"/>
              </w:rPr>
            </w:pPr>
            <w:r>
              <w:rPr>
                <w:rFonts w:ascii="宋体" w:cs="宋体" w:hint="eastAsia"/>
                <w:szCs w:val="21"/>
              </w:rPr>
              <w:t>O</w:t>
            </w:r>
            <w:r>
              <w:rPr>
                <w:rFonts w:ascii="宋体" w:cs="宋体"/>
                <w:szCs w:val="21"/>
              </w:rPr>
              <w:t>4.4.1</w:t>
            </w: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均无变化。对从事与销售有关的管理、执行和验证人员规定其职责、权限及其相互关系，以实现公司管理方针和管理目标。建立、实施和保持公司管理体系所需的过程，公司决定任命</w:t>
            </w:r>
            <w:r w:rsidR="00DC6B31">
              <w:rPr>
                <w:rFonts w:ascii="宋体" w:hAnsi="宋体" w:cs="宋体" w:hint="eastAsia"/>
                <w:szCs w:val="21"/>
              </w:rPr>
              <w:t>杜瑞敏</w:t>
            </w:r>
            <w:r>
              <w:rPr>
                <w:rFonts w:ascii="宋体" w:hAnsi="宋体" w:cs="宋体" w:hint="eastAsia"/>
                <w:szCs w:val="21"/>
              </w:rPr>
              <w:t>为管理体系的管理者代表。其职责和权限规定如下：</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确保本公司管理体系所需的过程得到建立、实施和保持，代表总经理行使职权；</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642669" w:rsidRDefault="0084257F">
            <w:pPr>
              <w:spacing w:line="280" w:lineRule="exact"/>
              <w:ind w:firstLineChars="200" w:firstLine="420"/>
              <w:rPr>
                <w:rFonts w:ascii="宋体" w:hAnsi="宋体" w:cs="宋体"/>
                <w:sz w:val="24"/>
                <w:szCs w:val="24"/>
              </w:rPr>
            </w:pPr>
            <w:proofErr w:type="gramStart"/>
            <w:r>
              <w:rPr>
                <w:rFonts w:ascii="宋体" w:hAnsi="宋体" w:cs="宋体" w:hint="eastAsia"/>
                <w:szCs w:val="21"/>
              </w:rPr>
              <w:t>询问管代职责</w:t>
            </w:r>
            <w:proofErr w:type="gramEnd"/>
            <w:r>
              <w:rPr>
                <w:rFonts w:ascii="宋体" w:hAnsi="宋体" w:cs="宋体" w:hint="eastAsia"/>
                <w:szCs w:val="21"/>
              </w:rPr>
              <w:t>回答正确。</w:t>
            </w:r>
          </w:p>
        </w:tc>
        <w:tc>
          <w:tcPr>
            <w:tcW w:w="760" w:type="dxa"/>
          </w:tcPr>
          <w:p w:rsidR="00642669" w:rsidRDefault="00642669">
            <w:pPr>
              <w:spacing w:line="320" w:lineRule="exact"/>
              <w:rPr>
                <w:rFonts w:ascii="宋体" w:hAnsi="宋体" w:cs="宋体"/>
                <w:szCs w:val="21"/>
              </w:rPr>
            </w:pPr>
          </w:p>
        </w:tc>
      </w:tr>
      <w:tr w:rsidR="00642669" w:rsidTr="00074911">
        <w:trPr>
          <w:trHeight w:val="3227"/>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应对风险和机遇的措施</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szCs w:val="21"/>
              </w:rPr>
            </w:pPr>
            <w:r>
              <w:rPr>
                <w:rFonts w:hint="eastAsia"/>
                <w:szCs w:val="21"/>
              </w:rPr>
              <w:t>Q6.1</w:t>
            </w:r>
          </w:p>
          <w:p w:rsidR="00642669" w:rsidRDefault="0084257F">
            <w:pPr>
              <w:spacing w:line="280" w:lineRule="exact"/>
              <w:rPr>
                <w:szCs w:val="21"/>
              </w:rPr>
            </w:pPr>
            <w:r>
              <w:rPr>
                <w:rFonts w:hint="eastAsia"/>
                <w:szCs w:val="21"/>
              </w:rPr>
              <w:t>E6.1.1</w:t>
            </w:r>
          </w:p>
          <w:p w:rsidR="00642669" w:rsidRDefault="00642669">
            <w:pPr>
              <w:spacing w:line="280" w:lineRule="exact"/>
              <w:rPr>
                <w:szCs w:val="21"/>
              </w:rPr>
            </w:pP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市场竞争环境；b)影响公司管理目标的主要驱动和趋势；c)与外部利益相关者的价值观的关系。如国家政策、标准、法律法规及其他要求的变动等</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w:t>
            </w:r>
            <w:r>
              <w:rPr>
                <w:rFonts w:ascii="宋体" w:hAnsi="宋体" w:hint="eastAsia"/>
                <w:szCs w:val="21"/>
              </w:rPr>
              <w:t>产品销售；产品销售</w:t>
            </w:r>
            <w:r>
              <w:rPr>
                <w:rFonts w:ascii="宋体" w:hAnsi="宋体" w:cs="宋体" w:hint="eastAsia"/>
                <w:szCs w:val="21"/>
              </w:rPr>
              <w:t>的控制过程。</w:t>
            </w:r>
          </w:p>
          <w:p w:rsidR="00642669" w:rsidRDefault="0084257F" w:rsidP="00AA543E">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调查表”，将需要应对的风险和机遇进行风险分析确定风险级别（一般风险、高风险），在管理体系所确定的过程中，整合制定针对性管理措施（如程序控制等）。</w:t>
            </w:r>
          </w:p>
          <w:p w:rsidR="00770AC4" w:rsidRDefault="00770AC4" w:rsidP="00770AC4">
            <w:pPr>
              <w:spacing w:line="280" w:lineRule="exact"/>
              <w:ind w:firstLineChars="200" w:firstLine="420"/>
              <w:rPr>
                <w:rFonts w:ascii="宋体" w:hAnsi="宋体" w:cs="宋体"/>
                <w:sz w:val="24"/>
                <w:szCs w:val="24"/>
              </w:rPr>
            </w:pPr>
            <w:r>
              <w:rPr>
                <w:rFonts w:ascii="宋体" w:hAnsi="宋体" w:cs="宋体" w:hint="eastAsia"/>
                <w:szCs w:val="21"/>
              </w:rPr>
              <w:t>近一年企业应对风险和机遇没有变化。</w:t>
            </w:r>
          </w:p>
        </w:tc>
        <w:tc>
          <w:tcPr>
            <w:tcW w:w="760" w:type="dxa"/>
          </w:tcPr>
          <w:p w:rsidR="00642669" w:rsidRDefault="00642669">
            <w:pPr>
              <w:spacing w:line="320" w:lineRule="exact"/>
              <w:rPr>
                <w:rFonts w:ascii="宋体" w:hAnsi="宋体" w:cs="宋体"/>
                <w:szCs w:val="21"/>
              </w:rPr>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管理目标及其实现的策划</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QE6.2</w:t>
            </w:r>
          </w:p>
          <w:p w:rsidR="00642669" w:rsidRDefault="0084257F">
            <w:pPr>
              <w:spacing w:line="280" w:lineRule="exact"/>
              <w:rPr>
                <w:szCs w:val="21"/>
              </w:rPr>
            </w:pPr>
            <w:r>
              <w:rPr>
                <w:rFonts w:hint="eastAsia"/>
                <w:szCs w:val="21"/>
              </w:rPr>
              <w:t>O4.3.3</w:t>
            </w:r>
          </w:p>
          <w:p w:rsidR="00642669" w:rsidRDefault="00642669">
            <w:pPr>
              <w:spacing w:line="280" w:lineRule="exact"/>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rsidR="00642669" w:rsidRDefault="0084257F">
            <w:pPr>
              <w:spacing w:line="280" w:lineRule="exact"/>
              <w:rPr>
                <w:rFonts w:ascii="宋体" w:hAnsi="宋体" w:cs="宋体"/>
                <w:szCs w:val="21"/>
              </w:rPr>
            </w:pPr>
            <w:r>
              <w:rPr>
                <w:rFonts w:ascii="宋体" w:hAnsi="宋体" w:cs="宋体" w:hint="eastAsia"/>
                <w:szCs w:val="21"/>
              </w:rPr>
              <w:t>管理目标是：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642669">
              <w:tc>
                <w:tcPr>
                  <w:tcW w:w="6228" w:type="dxa"/>
                </w:tcPr>
                <w:p w:rsidR="00642669" w:rsidRPr="00AA543E" w:rsidRDefault="0084257F">
                  <w:pPr>
                    <w:pStyle w:val="a8"/>
                    <w:spacing w:before="60" w:after="60"/>
                    <w:jc w:val="center"/>
                    <w:rPr>
                      <w:rFonts w:ascii="宋体" w:eastAsia="宋体" w:hAnsi="宋体" w:cs="宋体"/>
                      <w:kern w:val="2"/>
                      <w:sz w:val="21"/>
                      <w:szCs w:val="21"/>
                    </w:rPr>
                  </w:pPr>
                  <w:r w:rsidRPr="00AA543E">
                    <w:rPr>
                      <w:rFonts w:ascii="宋体" w:eastAsia="宋体" w:hAnsi="宋体" w:cs="宋体" w:hint="eastAsia"/>
                      <w:kern w:val="2"/>
                      <w:sz w:val="21"/>
                      <w:szCs w:val="21"/>
                    </w:rPr>
                    <w:t>管理目标</w:t>
                  </w:r>
                </w:p>
              </w:tc>
              <w:tc>
                <w:tcPr>
                  <w:tcW w:w="3060" w:type="dxa"/>
                </w:tcPr>
                <w:p w:rsidR="00642669" w:rsidRPr="00AA543E" w:rsidRDefault="0084257F">
                  <w:pPr>
                    <w:pStyle w:val="a8"/>
                    <w:spacing w:before="60" w:after="60"/>
                    <w:jc w:val="center"/>
                    <w:rPr>
                      <w:rFonts w:ascii="宋体" w:eastAsia="宋体" w:hAnsi="宋体" w:cs="宋体"/>
                      <w:kern w:val="2"/>
                      <w:sz w:val="21"/>
                      <w:szCs w:val="21"/>
                    </w:rPr>
                  </w:pPr>
                  <w:r w:rsidRPr="00AA543E">
                    <w:rPr>
                      <w:rFonts w:ascii="宋体" w:eastAsia="宋体" w:hAnsi="宋体" w:cs="宋体" w:hint="eastAsia"/>
                      <w:kern w:val="2"/>
                      <w:sz w:val="21"/>
                      <w:szCs w:val="21"/>
                    </w:rPr>
                    <w:t>统计频次</w:t>
                  </w:r>
                </w:p>
              </w:tc>
            </w:tr>
            <w:tr w:rsidR="00642669">
              <w:trPr>
                <w:trHeight w:val="391"/>
              </w:trPr>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kern w:val="2"/>
                      <w:sz w:val="21"/>
                      <w:szCs w:val="21"/>
                    </w:rPr>
                    <w:t>1</w:t>
                  </w:r>
                  <w:r w:rsidRPr="00AA543E">
                    <w:rPr>
                      <w:rFonts w:ascii="宋体" w:eastAsia="宋体" w:hAnsi="宋体" w:cs="宋体" w:hint="eastAsia"/>
                      <w:kern w:val="2"/>
                      <w:sz w:val="21"/>
                      <w:szCs w:val="21"/>
                    </w:rPr>
                    <w:t>．产品</w:t>
                  </w:r>
                  <w:r w:rsidR="00074911">
                    <w:rPr>
                      <w:rFonts w:ascii="宋体" w:eastAsia="宋体" w:hAnsi="宋体" w:cs="宋体" w:hint="eastAsia"/>
                      <w:kern w:val="2"/>
                      <w:sz w:val="21"/>
                      <w:szCs w:val="21"/>
                    </w:rPr>
                    <w:t>交付</w:t>
                  </w:r>
                  <w:r w:rsidRPr="00AA543E">
                    <w:rPr>
                      <w:rFonts w:ascii="宋体" w:eastAsia="宋体" w:hAnsi="宋体" w:cs="宋体" w:hint="eastAsia"/>
                      <w:kern w:val="2"/>
                      <w:sz w:val="21"/>
                      <w:szCs w:val="21"/>
                    </w:rPr>
                    <w:t xml:space="preserve">合格率100%；  </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kern w:val="2"/>
                      <w:sz w:val="21"/>
                      <w:szCs w:val="21"/>
                    </w:rPr>
                    <w:t>2</w:t>
                  </w:r>
                  <w:r w:rsidRPr="00AA543E">
                    <w:rPr>
                      <w:rFonts w:ascii="宋体" w:eastAsia="宋体" w:hAnsi="宋体" w:cs="宋体" w:hint="eastAsia"/>
                      <w:kern w:val="2"/>
                      <w:sz w:val="21"/>
                      <w:szCs w:val="21"/>
                    </w:rPr>
                    <w:t>．顾客满意度≧</w:t>
                  </w:r>
                  <w:r w:rsidRPr="00AA543E">
                    <w:rPr>
                      <w:rFonts w:ascii="宋体" w:eastAsia="宋体" w:hAnsi="宋体" w:cs="宋体"/>
                      <w:kern w:val="2"/>
                      <w:sz w:val="21"/>
                      <w:szCs w:val="21"/>
                    </w:rPr>
                    <w:t>9</w:t>
                  </w:r>
                  <w:r w:rsidRPr="00AA543E">
                    <w:rPr>
                      <w:rFonts w:ascii="宋体" w:eastAsia="宋体" w:hAnsi="宋体" w:cs="宋体" w:hint="eastAsia"/>
                      <w:kern w:val="2"/>
                      <w:sz w:val="21"/>
                      <w:szCs w:val="21"/>
                    </w:rPr>
                    <w:t>5</w:t>
                  </w:r>
                  <w:r w:rsidRPr="00AA543E">
                    <w:rPr>
                      <w:rFonts w:ascii="宋体" w:eastAsia="宋体" w:hAnsi="宋体" w:cs="宋体"/>
                      <w:kern w:val="2"/>
                      <w:sz w:val="21"/>
                      <w:szCs w:val="21"/>
                    </w:rPr>
                    <w:t>%</w:t>
                  </w:r>
                  <w:r w:rsidRPr="00AA543E">
                    <w:rPr>
                      <w:rFonts w:ascii="宋体" w:eastAsia="宋体" w:hAnsi="宋体" w:cs="宋体" w:hint="eastAsia"/>
                      <w:kern w:val="2"/>
                      <w:sz w:val="21"/>
                      <w:szCs w:val="21"/>
                    </w:rPr>
                    <w:t>；</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rsidTr="00AA543E">
              <w:trPr>
                <w:trHeight w:val="481"/>
              </w:trPr>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3．固体废弃物有效处置率</w:t>
                  </w:r>
                  <w:r w:rsidRPr="00AA543E">
                    <w:rPr>
                      <w:rFonts w:ascii="宋体" w:eastAsia="宋体" w:hAnsi="宋体" w:cs="宋体"/>
                      <w:kern w:val="2"/>
                      <w:sz w:val="21"/>
                      <w:szCs w:val="21"/>
                    </w:rPr>
                    <w:t>100%</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rPr>
                <w:trHeight w:val="512"/>
              </w:trPr>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4．无火灾事故发生；</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5．无触电事故发生；</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6．无人身伤害事故发生；</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bl>
          <w:p w:rsidR="00642669" w:rsidRDefault="0084257F">
            <w:pPr>
              <w:spacing w:line="280" w:lineRule="exact"/>
              <w:ind w:firstLineChars="200" w:firstLine="420"/>
              <w:rPr>
                <w:rFonts w:ascii="宋体" w:hAnsi="宋体"/>
                <w:b/>
                <w:szCs w:val="21"/>
              </w:rPr>
            </w:pPr>
            <w:r>
              <w:rPr>
                <w:rFonts w:ascii="宋体" w:hAnsi="宋体" w:cs="宋体" w:hint="eastAsia"/>
                <w:szCs w:val="21"/>
              </w:rPr>
              <w:t xml:space="preserve"> </w:t>
            </w:r>
            <w:r>
              <w:rPr>
                <w:rFonts w:ascii="宋体" w:hAnsi="宋体" w:hint="eastAsia"/>
                <w:b/>
                <w:szCs w:val="21"/>
              </w:rPr>
              <w:t xml:space="preserve"> </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目标无变化与公司管理方针一致。</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每半年由办公室按公司管理目标考核要求统计考核公司管理目标完成情况，提交管理评审会议。查</w:t>
            </w:r>
            <w:r w:rsidR="00074911">
              <w:rPr>
                <w:rFonts w:ascii="宋体" w:hAnsi="宋体" w:hint="eastAsia"/>
                <w:szCs w:val="21"/>
              </w:rPr>
              <w:t>2020.10.5</w:t>
            </w:r>
            <w:r w:rsidR="00074911">
              <w:rPr>
                <w:rFonts w:ascii="宋体" w:hAnsi="宋体" w:hint="eastAsia"/>
                <w:szCs w:val="21"/>
              </w:rPr>
              <w:t>日检</w:t>
            </w:r>
            <w:r w:rsidR="00074911">
              <w:rPr>
                <w:rFonts w:ascii="宋体" w:hAnsi="宋体" w:hint="eastAsia"/>
                <w:szCs w:val="21"/>
              </w:rPr>
              <w:lastRenderedPageBreak/>
              <w:t>查</w:t>
            </w:r>
            <w:r>
              <w:rPr>
                <w:rFonts w:ascii="宋体" w:hAnsi="宋体" w:cs="宋体" w:hint="eastAsia"/>
                <w:szCs w:val="21"/>
              </w:rPr>
              <w:t>管理目标均已完成，考核人</w:t>
            </w:r>
            <w:r w:rsidR="00074911">
              <w:rPr>
                <w:rFonts w:ascii="宋体" w:hAnsi="宋体" w:hint="eastAsia"/>
                <w:szCs w:val="21"/>
              </w:rPr>
              <w:t>杜瑞敏、刘丹</w:t>
            </w:r>
            <w:r>
              <w:rPr>
                <w:rFonts w:ascii="宋体" w:hAnsi="宋体" w:cs="宋体" w:hint="eastAsia"/>
                <w:szCs w:val="21"/>
              </w:rPr>
              <w:t>。</w:t>
            </w:r>
          </w:p>
          <w:p w:rsidR="00642669" w:rsidRDefault="0084257F" w:rsidP="00A84FD3">
            <w:pPr>
              <w:spacing w:line="280" w:lineRule="exact"/>
              <w:ind w:firstLineChars="200" w:firstLine="420"/>
            </w:pPr>
            <w:r>
              <w:rPr>
                <w:rFonts w:ascii="宋体" w:hAnsi="宋体" w:cs="宋体" w:hint="eastAsia"/>
                <w:szCs w:val="21"/>
              </w:rPr>
              <w:t>针对重要环境因素、重大危险源制订了管理方案并予以实施，基本有效，详见审核</w:t>
            </w:r>
            <w:r w:rsidR="00A84FD3">
              <w:rPr>
                <w:rFonts w:ascii="宋体" w:hAnsi="宋体" w:cs="宋体" w:hint="eastAsia"/>
                <w:szCs w:val="21"/>
              </w:rPr>
              <w:t>办公室</w:t>
            </w:r>
            <w:r>
              <w:rPr>
                <w:rFonts w:ascii="宋体" w:hAnsi="宋体" w:cs="宋体" w:hint="eastAsia"/>
                <w:szCs w:val="21"/>
              </w:rPr>
              <w:t>该条款记录。</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变更的策划</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Q6.3</w:t>
            </w:r>
          </w:p>
          <w:p w:rsidR="00642669" w:rsidRDefault="00642669">
            <w:pPr>
              <w:spacing w:line="280" w:lineRule="exact"/>
            </w:pPr>
          </w:p>
        </w:tc>
        <w:tc>
          <w:tcPr>
            <w:tcW w:w="11223" w:type="dxa"/>
            <w:vAlign w:val="center"/>
          </w:tcPr>
          <w:p w:rsidR="00642669" w:rsidRPr="000B731C" w:rsidRDefault="0084257F">
            <w:pPr>
              <w:spacing w:line="280" w:lineRule="exact"/>
              <w:rPr>
                <w:szCs w:val="21"/>
              </w:rPr>
            </w:pPr>
            <w:r w:rsidRPr="000B731C">
              <w:rPr>
                <w:rFonts w:hint="eastAsia"/>
                <w:szCs w:val="21"/>
              </w:rPr>
              <w:t xml:space="preserve">  </w:t>
            </w:r>
            <w:r w:rsidRPr="000B731C">
              <w:rPr>
                <w:rFonts w:hint="eastAsia"/>
                <w:szCs w:val="21"/>
              </w:rPr>
              <w:t>公司确定需要对管理体系进行变更时，应经策划并系统的实施</w:t>
            </w:r>
            <w:r w:rsidRPr="000B731C">
              <w:rPr>
                <w:rFonts w:hint="eastAsia"/>
                <w:szCs w:val="21"/>
              </w:rPr>
              <w:t xml:space="preserve"> </w:t>
            </w:r>
            <w:r w:rsidRPr="000B731C">
              <w:rPr>
                <w:rFonts w:hint="eastAsia"/>
                <w:szCs w:val="21"/>
              </w:rPr>
              <w:t>。公司应考虑：</w:t>
            </w:r>
          </w:p>
          <w:p w:rsidR="00642669" w:rsidRPr="000B731C" w:rsidRDefault="0084257F">
            <w:pPr>
              <w:spacing w:line="280" w:lineRule="exact"/>
              <w:rPr>
                <w:szCs w:val="21"/>
              </w:rPr>
            </w:pPr>
            <w:r w:rsidRPr="000B731C">
              <w:rPr>
                <w:rFonts w:hint="eastAsia"/>
                <w:szCs w:val="21"/>
              </w:rPr>
              <w:t xml:space="preserve">a) </w:t>
            </w:r>
            <w:r w:rsidRPr="000B731C">
              <w:rPr>
                <w:rFonts w:hint="eastAsia"/>
                <w:szCs w:val="21"/>
              </w:rPr>
              <w:t>变更目的及其潜在后果；</w:t>
            </w:r>
            <w:r w:rsidRPr="000B731C">
              <w:rPr>
                <w:rFonts w:hint="eastAsia"/>
                <w:szCs w:val="21"/>
              </w:rPr>
              <w:t xml:space="preserve">b) </w:t>
            </w:r>
            <w:r w:rsidRPr="000B731C">
              <w:rPr>
                <w:rFonts w:hint="eastAsia"/>
                <w:szCs w:val="21"/>
              </w:rPr>
              <w:t>管理体</w:t>
            </w:r>
            <w:r w:rsidRPr="00C453D5">
              <w:rPr>
                <w:rFonts w:hint="eastAsia"/>
                <w:szCs w:val="21"/>
              </w:rPr>
              <w:t>系的完</w:t>
            </w:r>
            <w:r w:rsidRPr="000B731C">
              <w:rPr>
                <w:rFonts w:hint="eastAsia"/>
                <w:szCs w:val="21"/>
              </w:rPr>
              <w:t>整性；</w:t>
            </w:r>
            <w:r w:rsidRPr="000B731C">
              <w:rPr>
                <w:rFonts w:hint="eastAsia"/>
                <w:szCs w:val="21"/>
              </w:rPr>
              <w:t xml:space="preserve">c) </w:t>
            </w:r>
            <w:r w:rsidRPr="000B731C">
              <w:rPr>
                <w:rFonts w:hint="eastAsia"/>
                <w:szCs w:val="21"/>
              </w:rPr>
              <w:t>资源的可获得性；</w:t>
            </w:r>
            <w:r w:rsidRPr="000B731C">
              <w:rPr>
                <w:rFonts w:hint="eastAsia"/>
                <w:szCs w:val="21"/>
              </w:rPr>
              <w:t xml:space="preserve">d) </w:t>
            </w:r>
            <w:r w:rsidRPr="000B731C">
              <w:rPr>
                <w:rFonts w:hint="eastAsia"/>
                <w:szCs w:val="21"/>
              </w:rPr>
              <w:t>责任和权限的分配与再分配。</w:t>
            </w:r>
          </w:p>
          <w:p w:rsidR="00642669" w:rsidRPr="000B731C" w:rsidRDefault="0084257F">
            <w:pPr>
              <w:spacing w:line="280" w:lineRule="exact"/>
              <w:ind w:firstLineChars="200" w:firstLine="420"/>
              <w:rPr>
                <w:szCs w:val="21"/>
              </w:rPr>
            </w:pPr>
            <w:r w:rsidRPr="000B731C">
              <w:rPr>
                <w:rFonts w:hint="eastAsia"/>
                <w:szCs w:val="21"/>
              </w:rPr>
              <w:t>公司目前对管理体系暂无变更。</w:t>
            </w:r>
          </w:p>
        </w:tc>
        <w:tc>
          <w:tcPr>
            <w:tcW w:w="760" w:type="dxa"/>
          </w:tcPr>
          <w:p w:rsidR="00642669" w:rsidRDefault="00642669">
            <w:pPr>
              <w:spacing w:line="320" w:lineRule="exact"/>
            </w:pPr>
          </w:p>
        </w:tc>
      </w:tr>
      <w:tr w:rsidR="00642669" w:rsidTr="0031158A">
        <w:trPr>
          <w:trHeight w:val="2082"/>
        </w:trPr>
        <w:tc>
          <w:tcPr>
            <w:tcW w:w="1707" w:type="dxa"/>
          </w:tcPr>
          <w:p w:rsidR="00642669" w:rsidRDefault="0084257F">
            <w:pPr>
              <w:spacing w:line="280" w:lineRule="exact"/>
            </w:pPr>
            <w:r>
              <w:rPr>
                <w:rFonts w:ascii="宋体" w:hAnsi="宋体" w:cs="Arial" w:hint="eastAsia"/>
                <w:spacing w:val="-6"/>
                <w:szCs w:val="24"/>
              </w:rPr>
              <w:t>信息交流</w:t>
            </w:r>
          </w:p>
        </w:tc>
        <w:tc>
          <w:tcPr>
            <w:tcW w:w="1019" w:type="dxa"/>
          </w:tcPr>
          <w:p w:rsidR="00642669" w:rsidRDefault="0084257F">
            <w:pPr>
              <w:spacing w:line="280" w:lineRule="exact"/>
            </w:pPr>
            <w:r>
              <w:rPr>
                <w:rFonts w:ascii="宋体" w:hAnsi="宋体" w:cs="Arial" w:hint="eastAsia"/>
                <w:spacing w:val="-6"/>
                <w:szCs w:val="24"/>
              </w:rPr>
              <w:t>O</w:t>
            </w:r>
            <w:r>
              <w:rPr>
                <w:rFonts w:ascii="宋体" w:hAnsi="宋体" w:cs="Arial"/>
                <w:spacing w:val="-6"/>
                <w:szCs w:val="24"/>
              </w:rPr>
              <w:t>4.4.3</w:t>
            </w:r>
          </w:p>
        </w:tc>
        <w:tc>
          <w:tcPr>
            <w:tcW w:w="11223" w:type="dxa"/>
            <w:vAlign w:val="center"/>
          </w:tcPr>
          <w:p w:rsidR="00642669" w:rsidRDefault="0084257F">
            <w:pPr>
              <w:spacing w:line="280" w:lineRule="exact"/>
              <w:ind w:firstLineChars="200" w:firstLine="420"/>
              <w:rPr>
                <w:szCs w:val="21"/>
              </w:rPr>
            </w:pPr>
            <w:r>
              <w:rPr>
                <w:rFonts w:hint="eastAsia"/>
                <w:szCs w:val="21"/>
              </w:rPr>
              <w:t>公司编制并实施了《</w:t>
            </w:r>
            <w:r w:rsidR="001359C9" w:rsidRPr="000B731C">
              <w:rPr>
                <w:rFonts w:hint="eastAsia"/>
                <w:szCs w:val="21"/>
              </w:rPr>
              <w:t>信息交流、沟通、参与和协商控制程序</w:t>
            </w:r>
            <w:r w:rsidR="001359C9" w:rsidRPr="000B731C">
              <w:rPr>
                <w:rFonts w:hint="eastAsia"/>
                <w:szCs w:val="21"/>
              </w:rPr>
              <w:t>JCDK.CX05-2018</w:t>
            </w:r>
            <w:r>
              <w:rPr>
                <w:rFonts w:hint="eastAsia"/>
                <w:szCs w:val="21"/>
              </w:rPr>
              <w:t>》，规定了职责、工作流程，包括内部沟通和外部沟通的方法和要求。</w:t>
            </w:r>
          </w:p>
          <w:p w:rsidR="00642669" w:rsidRDefault="0084257F">
            <w:pPr>
              <w:spacing w:line="280" w:lineRule="exact"/>
              <w:ind w:firstLineChars="200" w:firstLine="420"/>
              <w:rPr>
                <w:szCs w:val="21"/>
              </w:rPr>
            </w:pPr>
            <w:r>
              <w:rPr>
                <w:rFonts w:hint="eastAsia"/>
                <w:szCs w:val="21"/>
              </w:rPr>
              <w:t>公司确定了质量、环境、职业健康安全管理体系相关</w:t>
            </w:r>
            <w:r w:rsidRPr="00C453D5">
              <w:rPr>
                <w:rFonts w:hint="eastAsia"/>
                <w:szCs w:val="21"/>
              </w:rPr>
              <w:t>的</w:t>
            </w:r>
            <w:r>
              <w:rPr>
                <w:rFonts w:hint="eastAsia"/>
                <w:szCs w:val="21"/>
              </w:rPr>
              <w:t>内部和外部沟通，包括：沟通什么；何时沟通；与谁沟通；如何沟通；由谁负责，内外部沟通具体体现在公司内部工作会议、质量、环境、职业健康安全会议、员工的培训、公司宣传栏等，与外部的沟通具体体现在合同签订、满意度调查。与质检、环保、安监及顾客和供方等进行沟通。</w:t>
            </w:r>
          </w:p>
          <w:p w:rsidR="00642669" w:rsidRDefault="0084257F">
            <w:pPr>
              <w:spacing w:line="280" w:lineRule="exact"/>
              <w:ind w:firstLineChars="200" w:firstLine="420"/>
              <w:rPr>
                <w:szCs w:val="21"/>
              </w:rPr>
            </w:pPr>
            <w:r>
              <w:rPr>
                <w:rFonts w:hint="eastAsia"/>
                <w:szCs w:val="21"/>
              </w:rPr>
              <w:t>现场查阅内部交流：方针、目标完成情况、内审和管理评审报告、不符合信息等。</w:t>
            </w:r>
          </w:p>
          <w:p w:rsidR="00642669" w:rsidRPr="000B731C" w:rsidRDefault="0084257F">
            <w:pPr>
              <w:spacing w:line="280" w:lineRule="exact"/>
              <w:ind w:firstLineChars="200" w:firstLine="420"/>
              <w:rPr>
                <w:szCs w:val="21"/>
              </w:rPr>
            </w:pPr>
            <w:r>
              <w:rPr>
                <w:rFonts w:hint="eastAsia"/>
                <w:szCs w:val="21"/>
              </w:rPr>
              <w:t>外部交流：通过发放《关于对相关方要求的告知书》与相关方就相关质量、环境、职业健康安全信息进行相互沟通。</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管理评审</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QE9.3</w:t>
            </w:r>
          </w:p>
          <w:p w:rsidR="00642669" w:rsidRDefault="0084257F">
            <w:pPr>
              <w:spacing w:line="280" w:lineRule="exact"/>
              <w:rPr>
                <w:szCs w:val="21"/>
              </w:rPr>
            </w:pPr>
            <w:r>
              <w:rPr>
                <w:rFonts w:hint="eastAsia"/>
                <w:szCs w:val="21"/>
              </w:rPr>
              <w:t>O4.6</w:t>
            </w:r>
          </w:p>
          <w:p w:rsidR="00642669" w:rsidRDefault="00642669">
            <w:pPr>
              <w:spacing w:line="280" w:lineRule="exact"/>
              <w:rPr>
                <w:szCs w:val="21"/>
              </w:rPr>
            </w:pPr>
          </w:p>
          <w:p w:rsidR="00642669" w:rsidRDefault="00642669">
            <w:pPr>
              <w:spacing w:line="280" w:lineRule="exact"/>
            </w:pPr>
          </w:p>
        </w:tc>
        <w:tc>
          <w:tcPr>
            <w:tcW w:w="11223" w:type="dxa"/>
            <w:vAlign w:val="center"/>
          </w:tcPr>
          <w:p w:rsidR="00642669" w:rsidRPr="000B731C" w:rsidRDefault="0084257F">
            <w:pPr>
              <w:spacing w:line="280" w:lineRule="exact"/>
              <w:ind w:firstLineChars="200" w:firstLine="420"/>
              <w:rPr>
                <w:szCs w:val="21"/>
              </w:rPr>
            </w:pPr>
            <w:r w:rsidRPr="000B731C">
              <w:rPr>
                <w:rFonts w:hint="eastAsia"/>
                <w:szCs w:val="21"/>
              </w:rPr>
              <w:t>公司编制并实施《管理评审程序</w:t>
            </w:r>
            <w:r w:rsidR="000B731C" w:rsidRPr="000B731C">
              <w:rPr>
                <w:rFonts w:hint="eastAsia"/>
                <w:szCs w:val="21"/>
              </w:rPr>
              <w:t>JCDK.CX06-2018</w:t>
            </w:r>
            <w:r w:rsidRPr="000B731C">
              <w:rPr>
                <w:rFonts w:hint="eastAsia"/>
                <w:szCs w:val="21"/>
              </w:rPr>
              <w:t>》，规定管理评审每年进行一次，由总经理决定是否增加管理评审的频次。</w:t>
            </w:r>
          </w:p>
          <w:p w:rsidR="00642669" w:rsidRPr="000B731C" w:rsidRDefault="0084257F">
            <w:pPr>
              <w:spacing w:line="280" w:lineRule="exact"/>
              <w:ind w:firstLineChars="200" w:firstLine="420"/>
              <w:rPr>
                <w:szCs w:val="21"/>
              </w:rPr>
            </w:pPr>
            <w:r w:rsidRPr="000B731C">
              <w:rPr>
                <w:rFonts w:hint="eastAsia"/>
                <w:szCs w:val="21"/>
              </w:rPr>
              <w:t>查策划：在《管理评审程序》中明确了管理评审的实施要求。策划每年进行一次管理评审，间隔不超过</w:t>
            </w:r>
            <w:r w:rsidRPr="000B731C">
              <w:rPr>
                <w:rFonts w:hint="eastAsia"/>
                <w:szCs w:val="21"/>
              </w:rPr>
              <w:t>12</w:t>
            </w:r>
            <w:r w:rsidRPr="000B731C">
              <w:rPr>
                <w:rFonts w:hint="eastAsia"/>
                <w:szCs w:val="21"/>
              </w:rPr>
              <w:t>个月。</w:t>
            </w:r>
          </w:p>
          <w:p w:rsidR="00642669" w:rsidRPr="000B731C" w:rsidRDefault="0084257F">
            <w:pPr>
              <w:spacing w:line="280" w:lineRule="exact"/>
              <w:ind w:firstLineChars="200" w:firstLine="420"/>
              <w:rPr>
                <w:szCs w:val="21"/>
              </w:rPr>
            </w:pPr>
            <w:r w:rsidRPr="000B731C">
              <w:rPr>
                <w:rFonts w:hint="eastAsia"/>
                <w:szCs w:val="21"/>
              </w:rPr>
              <w:t>查阅公司管理评审资料，提供：</w:t>
            </w:r>
          </w:p>
          <w:p w:rsidR="00642669" w:rsidRPr="000B731C" w:rsidRDefault="0084257F">
            <w:pPr>
              <w:spacing w:line="280" w:lineRule="exact"/>
              <w:rPr>
                <w:szCs w:val="21"/>
              </w:rPr>
            </w:pPr>
            <w:r w:rsidRPr="000B731C">
              <w:rPr>
                <w:rFonts w:hint="eastAsia"/>
                <w:szCs w:val="21"/>
              </w:rPr>
              <w:t>1.</w:t>
            </w:r>
            <w:r w:rsidRPr="000B731C">
              <w:rPr>
                <w:rFonts w:hint="eastAsia"/>
                <w:szCs w:val="21"/>
              </w:rPr>
              <w:t>管理评审计划</w:t>
            </w:r>
          </w:p>
          <w:p w:rsidR="00642669" w:rsidRPr="000B731C" w:rsidRDefault="00AA543E">
            <w:pPr>
              <w:spacing w:line="280" w:lineRule="exact"/>
              <w:rPr>
                <w:szCs w:val="21"/>
              </w:rPr>
            </w:pPr>
            <w:r w:rsidRPr="000B731C">
              <w:rPr>
                <w:rFonts w:hint="eastAsia"/>
                <w:szCs w:val="21"/>
              </w:rPr>
              <w:t>评审时间：</w:t>
            </w:r>
            <w:r w:rsidR="0084257F" w:rsidRPr="000B731C">
              <w:rPr>
                <w:rFonts w:hint="eastAsia"/>
                <w:szCs w:val="21"/>
              </w:rPr>
              <w:t>20</w:t>
            </w:r>
            <w:r w:rsidR="00E678E5">
              <w:rPr>
                <w:rFonts w:hint="eastAsia"/>
                <w:szCs w:val="21"/>
              </w:rPr>
              <w:t>20</w:t>
            </w:r>
            <w:r w:rsidR="0084257F" w:rsidRPr="000B731C">
              <w:rPr>
                <w:rFonts w:hint="eastAsia"/>
                <w:szCs w:val="21"/>
              </w:rPr>
              <w:t>年</w:t>
            </w:r>
            <w:r w:rsidR="00096B85">
              <w:rPr>
                <w:rFonts w:hint="eastAsia"/>
                <w:szCs w:val="21"/>
              </w:rPr>
              <w:t>10</w:t>
            </w:r>
            <w:r w:rsidR="0084257F" w:rsidRPr="000B731C">
              <w:rPr>
                <w:rFonts w:hint="eastAsia"/>
                <w:szCs w:val="21"/>
              </w:rPr>
              <w:t>月</w:t>
            </w:r>
            <w:r w:rsidR="00E678E5">
              <w:rPr>
                <w:rFonts w:hint="eastAsia"/>
                <w:szCs w:val="21"/>
              </w:rPr>
              <w:t>1</w:t>
            </w:r>
            <w:r w:rsidR="0084257F" w:rsidRPr="000B731C">
              <w:rPr>
                <w:rFonts w:hint="eastAsia"/>
                <w:szCs w:val="21"/>
              </w:rPr>
              <w:t>5</w:t>
            </w:r>
            <w:r w:rsidR="0084257F" w:rsidRPr="000B731C">
              <w:rPr>
                <w:rFonts w:hint="eastAsia"/>
                <w:szCs w:val="21"/>
              </w:rPr>
              <w:t>日进行，</w:t>
            </w:r>
            <w:r w:rsidR="0084257F" w:rsidRPr="000B731C">
              <w:rPr>
                <w:rFonts w:hint="eastAsia"/>
                <w:szCs w:val="21"/>
              </w:rPr>
              <w:t xml:space="preserve"> </w:t>
            </w:r>
            <w:r w:rsidR="0084257F" w:rsidRPr="000B731C">
              <w:rPr>
                <w:rFonts w:hint="eastAsia"/>
                <w:szCs w:val="21"/>
              </w:rPr>
              <w:t>评审方式：会议评审，编制：办公室</w:t>
            </w:r>
            <w:r w:rsidR="0084257F" w:rsidRPr="000B731C">
              <w:rPr>
                <w:rFonts w:hint="eastAsia"/>
                <w:szCs w:val="21"/>
              </w:rPr>
              <w:t xml:space="preserve">    </w:t>
            </w:r>
            <w:r w:rsidR="0084257F" w:rsidRPr="000B731C">
              <w:rPr>
                <w:rFonts w:hint="eastAsia"/>
                <w:szCs w:val="21"/>
              </w:rPr>
              <w:t>批准：</w:t>
            </w:r>
            <w:r w:rsidR="00DC6B31" w:rsidRPr="000B731C">
              <w:rPr>
                <w:rFonts w:hint="eastAsia"/>
                <w:szCs w:val="21"/>
              </w:rPr>
              <w:t>王亚</w:t>
            </w:r>
            <w:r w:rsidRPr="000B731C">
              <w:rPr>
                <w:rFonts w:hint="eastAsia"/>
                <w:szCs w:val="21"/>
              </w:rPr>
              <w:t>，</w:t>
            </w:r>
            <w:r w:rsidR="0084257F" w:rsidRPr="000B731C">
              <w:rPr>
                <w:rFonts w:hint="eastAsia"/>
                <w:szCs w:val="21"/>
              </w:rPr>
              <w:t xml:space="preserve">   </w:t>
            </w:r>
          </w:p>
          <w:p w:rsidR="00642669" w:rsidRPr="000B731C" w:rsidRDefault="0084257F">
            <w:pPr>
              <w:spacing w:line="280" w:lineRule="exact"/>
              <w:rPr>
                <w:szCs w:val="21"/>
              </w:rPr>
            </w:pPr>
            <w:r w:rsidRPr="000B731C">
              <w:rPr>
                <w:rFonts w:hint="eastAsia"/>
                <w:szCs w:val="21"/>
              </w:rPr>
              <w:t>参加人员包括公司总经理、管理者代表、各部门负责人</w:t>
            </w:r>
          </w:p>
          <w:p w:rsidR="00642669" w:rsidRPr="000B731C" w:rsidRDefault="0084257F">
            <w:pPr>
              <w:spacing w:line="280" w:lineRule="exact"/>
              <w:rPr>
                <w:szCs w:val="21"/>
              </w:rPr>
            </w:pPr>
            <w:r w:rsidRPr="000B731C">
              <w:rPr>
                <w:rFonts w:hint="eastAsia"/>
                <w:szCs w:val="21"/>
              </w:rPr>
              <w:t>计划中明确了评审内容和资料准备要求。</w:t>
            </w:r>
          </w:p>
          <w:p w:rsidR="00642669" w:rsidRPr="000B731C" w:rsidRDefault="0084257F">
            <w:pPr>
              <w:spacing w:line="280" w:lineRule="exact"/>
              <w:rPr>
                <w:szCs w:val="21"/>
              </w:rPr>
            </w:pPr>
            <w:r w:rsidRPr="000B731C">
              <w:rPr>
                <w:rFonts w:hint="eastAsia"/>
                <w:szCs w:val="21"/>
              </w:rPr>
              <w:t>2.</w:t>
            </w:r>
            <w:r w:rsidRPr="000B731C">
              <w:rPr>
                <w:rFonts w:hint="eastAsia"/>
                <w:szCs w:val="21"/>
              </w:rPr>
              <w:t>管理评审会议记录</w:t>
            </w:r>
          </w:p>
          <w:p w:rsidR="00642669" w:rsidRPr="000B731C" w:rsidRDefault="0084257F">
            <w:pPr>
              <w:spacing w:line="280" w:lineRule="exact"/>
              <w:rPr>
                <w:szCs w:val="21"/>
              </w:rPr>
            </w:pPr>
            <w:r w:rsidRPr="000B731C">
              <w:rPr>
                <w:rFonts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重大危险源控制及效果；合</w:t>
            </w:r>
            <w:proofErr w:type="gramStart"/>
            <w:r w:rsidRPr="000B731C">
              <w:rPr>
                <w:rFonts w:hint="eastAsia"/>
                <w:szCs w:val="21"/>
              </w:rPr>
              <w:t>规</w:t>
            </w:r>
            <w:proofErr w:type="gramEnd"/>
            <w:r w:rsidRPr="000B731C">
              <w:rPr>
                <w:rFonts w:hint="eastAsia"/>
                <w:szCs w:val="21"/>
              </w:rPr>
              <w:t>性评价；可能影响管理体系的变更；质量环境职业健康安全事故、顾客满意度及改进建议</w:t>
            </w:r>
            <w:r w:rsidR="00096B85">
              <w:rPr>
                <w:rFonts w:hint="eastAsia"/>
                <w:szCs w:val="21"/>
              </w:rPr>
              <w:t>，</w:t>
            </w:r>
            <w:r w:rsidR="00096B85" w:rsidRPr="00096B85">
              <w:rPr>
                <w:rFonts w:hint="eastAsia"/>
                <w:szCs w:val="21"/>
              </w:rPr>
              <w:t>变更管理要求、以往管理评审情况</w:t>
            </w:r>
            <w:r w:rsidRPr="000B731C">
              <w:rPr>
                <w:rFonts w:hint="eastAsia"/>
                <w:szCs w:val="21"/>
              </w:rPr>
              <w:t>等；</w:t>
            </w:r>
          </w:p>
          <w:p w:rsidR="00642669" w:rsidRPr="000B731C" w:rsidRDefault="0084257F">
            <w:pPr>
              <w:spacing w:line="280" w:lineRule="exact"/>
              <w:rPr>
                <w:szCs w:val="21"/>
              </w:rPr>
            </w:pPr>
            <w:r w:rsidRPr="000B731C">
              <w:rPr>
                <w:rFonts w:hint="eastAsia"/>
                <w:szCs w:val="21"/>
              </w:rPr>
              <w:t>3.</w:t>
            </w:r>
            <w:r w:rsidRPr="000B731C">
              <w:rPr>
                <w:rFonts w:hint="eastAsia"/>
                <w:szCs w:val="21"/>
              </w:rPr>
              <w:t>管理评审报告</w:t>
            </w:r>
          </w:p>
          <w:p w:rsidR="00642669" w:rsidRPr="000B731C" w:rsidRDefault="0084257F">
            <w:pPr>
              <w:spacing w:line="280" w:lineRule="exact"/>
              <w:rPr>
                <w:szCs w:val="21"/>
              </w:rPr>
            </w:pPr>
            <w:r w:rsidRPr="000B731C">
              <w:rPr>
                <w:rFonts w:hint="eastAsia"/>
                <w:szCs w:val="21"/>
              </w:rPr>
              <w:t>管理评审结论：</w:t>
            </w:r>
            <w:r w:rsidR="00435BD2" w:rsidRPr="00435BD2">
              <w:rPr>
                <w:rFonts w:hint="eastAsia"/>
                <w:szCs w:val="21"/>
              </w:rPr>
              <w:t>公司的管理方针、管理目标能够适宜目前公司的状况，公司的</w:t>
            </w:r>
            <w:r w:rsidR="00435BD2" w:rsidRPr="00435BD2">
              <w:rPr>
                <w:szCs w:val="21"/>
              </w:rPr>
              <w:t>QEO</w:t>
            </w:r>
            <w:r w:rsidR="00435BD2" w:rsidRPr="00435BD2">
              <w:rPr>
                <w:rFonts w:hint="eastAsia"/>
                <w:szCs w:val="21"/>
              </w:rPr>
              <w:t>管理体系基本上是适宜、有效、充分</w:t>
            </w:r>
            <w:r w:rsidR="00435BD2" w:rsidRPr="00435BD2">
              <w:rPr>
                <w:rFonts w:hint="eastAsia"/>
                <w:szCs w:val="21"/>
              </w:rPr>
              <w:lastRenderedPageBreak/>
              <w:t>的，能够满足顾客要求，符合法律法规和标准的要求</w:t>
            </w:r>
            <w:r w:rsidRPr="000B731C">
              <w:rPr>
                <w:rFonts w:hint="eastAsia"/>
                <w:szCs w:val="21"/>
              </w:rPr>
              <w:t>。</w:t>
            </w:r>
          </w:p>
          <w:p w:rsidR="00642669" w:rsidRPr="00E678E5" w:rsidRDefault="0084257F">
            <w:pPr>
              <w:spacing w:line="280" w:lineRule="exact"/>
              <w:rPr>
                <w:rFonts w:ascii="宋体" w:hAnsi="宋体" w:cs="宋体"/>
                <w:szCs w:val="21"/>
              </w:rPr>
            </w:pPr>
            <w:r w:rsidRPr="000B731C">
              <w:rPr>
                <w:rFonts w:hint="eastAsia"/>
                <w:szCs w:val="21"/>
              </w:rPr>
              <w:t>4.</w:t>
            </w:r>
            <w:r w:rsidRPr="000B731C">
              <w:rPr>
                <w:rFonts w:hint="eastAsia"/>
                <w:szCs w:val="21"/>
              </w:rPr>
              <w:t>改进计</w:t>
            </w:r>
            <w:r w:rsidRPr="00E678E5">
              <w:rPr>
                <w:rFonts w:ascii="宋体" w:hAnsi="宋体" w:cs="宋体" w:hint="eastAsia"/>
                <w:szCs w:val="21"/>
              </w:rPr>
              <w:t>划</w:t>
            </w:r>
          </w:p>
          <w:p w:rsidR="00642669" w:rsidRPr="00E678E5" w:rsidRDefault="00E678E5" w:rsidP="00E678E5">
            <w:pPr>
              <w:spacing w:line="280" w:lineRule="exact"/>
              <w:ind w:firstLineChars="200" w:firstLine="420"/>
              <w:rPr>
                <w:rFonts w:ascii="宋体" w:hAnsi="宋体" w:cs="宋体" w:hint="eastAsia"/>
                <w:szCs w:val="21"/>
              </w:rPr>
            </w:pPr>
            <w:r w:rsidRPr="00E678E5">
              <w:rPr>
                <w:rFonts w:ascii="宋体" w:hAnsi="宋体" w:cs="宋体" w:hint="eastAsia"/>
                <w:szCs w:val="21"/>
              </w:rPr>
              <w:t>办公室组织职业健康安全新版标准的培训，2021年度完成换版工作</w:t>
            </w:r>
            <w:r w:rsidR="0084257F" w:rsidRPr="00E678E5">
              <w:rPr>
                <w:rFonts w:ascii="宋体" w:hAnsi="宋体" w:cs="宋体" w:hint="eastAsia"/>
                <w:szCs w:val="21"/>
              </w:rPr>
              <w:t>，实施中。</w:t>
            </w:r>
          </w:p>
          <w:p w:rsidR="00E678E5" w:rsidRPr="00E678E5" w:rsidRDefault="00E678E5" w:rsidP="00E678E5">
            <w:pPr>
              <w:spacing w:line="280" w:lineRule="exact"/>
              <w:ind w:firstLineChars="200" w:firstLine="420"/>
              <w:rPr>
                <w:szCs w:val="21"/>
              </w:rPr>
            </w:pPr>
            <w:r w:rsidRPr="00E678E5">
              <w:rPr>
                <w:rFonts w:ascii="宋体" w:hAnsi="宋体" w:cs="宋体" w:hint="eastAsia"/>
                <w:szCs w:val="21"/>
              </w:rPr>
              <w:t>上次管理评审提出的改进措施已实施完成。</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总则</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QE 10.1</w:t>
            </w:r>
          </w:p>
          <w:p w:rsidR="00642669" w:rsidRDefault="00642669">
            <w:pPr>
              <w:spacing w:line="280" w:lineRule="exact"/>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642669" w:rsidRDefault="0084257F">
            <w:pPr>
              <w:spacing w:line="280" w:lineRule="exact"/>
            </w:pPr>
            <w:r>
              <w:rPr>
                <w:rFonts w:ascii="宋体" w:hAnsi="宋体" w:cs="宋体" w:hint="eastAsia"/>
                <w:szCs w:val="21"/>
              </w:rPr>
              <w:t xml:space="preserve"> ——具体事实可见审核10.2条款记录。</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pPr>
            <w:r>
              <w:rPr>
                <w:rFonts w:ascii="宋体" w:hAnsi="宋体" w:cs="宋体" w:hint="eastAsia"/>
                <w:szCs w:val="21"/>
              </w:rPr>
              <w:t>持续改进</w:t>
            </w:r>
          </w:p>
        </w:tc>
        <w:tc>
          <w:tcPr>
            <w:tcW w:w="1019" w:type="dxa"/>
          </w:tcPr>
          <w:p w:rsidR="00642669" w:rsidRDefault="0084257F">
            <w:pPr>
              <w:spacing w:line="280" w:lineRule="exact"/>
              <w:rPr>
                <w:szCs w:val="21"/>
              </w:rPr>
            </w:pPr>
            <w:r>
              <w:rPr>
                <w:rFonts w:hint="eastAsia"/>
                <w:szCs w:val="21"/>
              </w:rPr>
              <w:t>QE 10.3</w:t>
            </w:r>
          </w:p>
          <w:p w:rsidR="00642669" w:rsidRDefault="00642669">
            <w:pPr>
              <w:spacing w:line="280" w:lineRule="exact"/>
            </w:pPr>
          </w:p>
        </w:tc>
        <w:tc>
          <w:tcPr>
            <w:tcW w:w="11223" w:type="dxa"/>
            <w:vAlign w:val="center"/>
          </w:tcPr>
          <w:p w:rsidR="00642669" w:rsidRDefault="0084257F">
            <w:pPr>
              <w:spacing w:line="280" w:lineRule="exact"/>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rsidR="00642669" w:rsidRDefault="0084257F">
            <w:pPr>
              <w:spacing w:line="280" w:lineRule="exact"/>
              <w:rPr>
                <w:rFonts w:ascii="宋体" w:hAnsi="宋体" w:cs="宋体"/>
                <w:szCs w:val="21"/>
              </w:rPr>
            </w:pPr>
            <w:r>
              <w:rPr>
                <w:rFonts w:ascii="宋体" w:hAnsi="宋体" w:cs="宋体" w:hint="eastAsia"/>
                <w:szCs w:val="21"/>
              </w:rPr>
              <w:t>包括：</w:t>
            </w:r>
          </w:p>
          <w:p w:rsidR="00642669" w:rsidRDefault="0084257F">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642669" w:rsidRDefault="0084257F">
            <w:pPr>
              <w:spacing w:line="280" w:lineRule="exact"/>
              <w:rPr>
                <w:rFonts w:ascii="宋体" w:hAnsi="宋体" w:cs="宋体"/>
                <w:szCs w:val="21"/>
              </w:rPr>
            </w:pPr>
            <w:r>
              <w:rPr>
                <w:rFonts w:ascii="宋体" w:hAnsi="宋体" w:cs="宋体" w:hint="eastAsia"/>
                <w:szCs w:val="21"/>
              </w:rPr>
              <w:t>b) 纠正或减少不利影响；</w:t>
            </w:r>
          </w:p>
          <w:p w:rsidR="00642669" w:rsidRDefault="0084257F">
            <w:pPr>
              <w:spacing w:line="280" w:lineRule="exact"/>
              <w:rPr>
                <w:rFonts w:ascii="宋体" w:hAnsi="宋体" w:cs="宋体"/>
                <w:szCs w:val="21"/>
              </w:rPr>
            </w:pPr>
            <w:r>
              <w:rPr>
                <w:rFonts w:ascii="宋体" w:hAnsi="宋体" w:cs="宋体" w:hint="eastAsia"/>
                <w:szCs w:val="21"/>
              </w:rPr>
              <w:t>c) 改进管理体系绩效和有效性。</w:t>
            </w:r>
          </w:p>
          <w:p w:rsidR="00642669" w:rsidRDefault="0084257F">
            <w:pPr>
              <w:spacing w:line="280" w:lineRule="exact"/>
              <w:rPr>
                <w:rFonts w:ascii="宋体" w:hAnsi="宋体" w:cs="宋体"/>
                <w:szCs w:val="21"/>
              </w:rPr>
            </w:pPr>
            <w:r>
              <w:rPr>
                <w:rFonts w:ascii="宋体" w:hAnsi="宋体" w:cs="宋体" w:hint="eastAsia"/>
                <w:szCs w:val="21"/>
              </w:rPr>
              <w:t>改进的示例可以包括纠正、纠正措施、持续改进、突变、创新或重组。</w:t>
            </w:r>
          </w:p>
          <w:p w:rsidR="00642669" w:rsidRDefault="0084257F">
            <w:pPr>
              <w:spacing w:line="280" w:lineRule="exact"/>
              <w:rPr>
                <w:rFonts w:ascii="宋体" w:hAnsi="宋体" w:cs="宋体"/>
                <w:szCs w:val="21"/>
              </w:rPr>
            </w:pPr>
            <w:r>
              <w:rPr>
                <w:rFonts w:ascii="宋体" w:hAnsi="宋体" w:cs="宋体" w:hint="eastAsia"/>
                <w:szCs w:val="21"/>
              </w:rPr>
              <w:t>为确保公司提供给客户合格的产品和</w:t>
            </w:r>
            <w:r w:rsidR="00306E61">
              <w:rPr>
                <w:rFonts w:ascii="宋体" w:hAnsi="宋体" w:cs="宋体" w:hint="eastAsia"/>
                <w:szCs w:val="21"/>
              </w:rPr>
              <w:t>服务</w:t>
            </w:r>
            <w:r>
              <w:rPr>
                <w:rFonts w:ascii="宋体" w:hAnsi="宋体" w:cs="宋体" w:hint="eastAsia"/>
                <w:szCs w:val="21"/>
              </w:rPr>
              <w:t>，公司开展检查和考核工作，对以下方面所需的监视、测量、分析和改进过程进行策划和实施：</w:t>
            </w:r>
          </w:p>
          <w:p w:rsidR="00642669" w:rsidRDefault="0084257F">
            <w:pPr>
              <w:spacing w:line="280" w:lineRule="exact"/>
              <w:rPr>
                <w:rFonts w:ascii="宋体" w:hAnsi="宋体" w:cs="宋体"/>
                <w:szCs w:val="21"/>
              </w:rPr>
            </w:pPr>
            <w:r>
              <w:rPr>
                <w:rFonts w:ascii="宋体" w:hAnsi="宋体" w:cs="宋体" w:hint="eastAsia"/>
                <w:szCs w:val="21"/>
              </w:rPr>
              <w:t>1.证实产品满足规定的要求；2.确保管理体系的符合性；3.持续改进管理体系的有效性。</w:t>
            </w:r>
          </w:p>
          <w:p w:rsidR="00642669" w:rsidRDefault="0084257F">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642669" w:rsidRDefault="0084257F">
            <w:pPr>
              <w:spacing w:line="280" w:lineRule="exact"/>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760" w:type="dxa"/>
          </w:tcPr>
          <w:p w:rsidR="00642669" w:rsidRDefault="00642669">
            <w:pPr>
              <w:spacing w:line="320" w:lineRule="exact"/>
            </w:pPr>
          </w:p>
        </w:tc>
      </w:tr>
      <w:tr w:rsidR="00642669">
        <w:trPr>
          <w:trHeight w:val="565"/>
        </w:trPr>
        <w:tc>
          <w:tcPr>
            <w:tcW w:w="1707" w:type="dxa"/>
          </w:tcPr>
          <w:p w:rsidR="00642669" w:rsidRDefault="0084257F">
            <w:pPr>
              <w:spacing w:line="280" w:lineRule="exact"/>
            </w:pPr>
            <w:r>
              <w:rPr>
                <w:rFonts w:ascii="宋体" w:hAnsi="宋体" w:cs="宋体" w:hint="eastAsia"/>
                <w:szCs w:val="21"/>
              </w:rPr>
              <w:t>事故</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公司管理体系自运行以来，未发生质量、环境、职业健康安全事故</w:t>
            </w:r>
          </w:p>
        </w:tc>
        <w:tc>
          <w:tcPr>
            <w:tcW w:w="760" w:type="dxa"/>
          </w:tcPr>
          <w:p w:rsidR="00642669" w:rsidRDefault="00642669">
            <w:pPr>
              <w:spacing w:line="320" w:lineRule="exact"/>
            </w:pPr>
          </w:p>
        </w:tc>
      </w:tr>
      <w:tr w:rsidR="00642669">
        <w:trPr>
          <w:trHeight w:val="528"/>
        </w:trPr>
        <w:tc>
          <w:tcPr>
            <w:tcW w:w="1707" w:type="dxa"/>
          </w:tcPr>
          <w:p w:rsidR="00642669" w:rsidRDefault="0084257F">
            <w:pPr>
              <w:spacing w:line="280" w:lineRule="exact"/>
            </w:pPr>
            <w:r>
              <w:rPr>
                <w:rFonts w:ascii="宋体" w:hAnsi="宋体" w:cs="宋体" w:hint="eastAsia"/>
                <w:szCs w:val="21"/>
              </w:rPr>
              <w:t>投诉</w:t>
            </w:r>
            <w:r w:rsidR="00075039">
              <w:rPr>
                <w:rFonts w:ascii="宋体" w:hAnsi="宋体" w:cs="宋体" w:hint="eastAsia"/>
                <w:szCs w:val="21"/>
              </w:rPr>
              <w:t>处理</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管理体系运行期间未发生顾客及相关</w:t>
            </w:r>
            <w:proofErr w:type="gramStart"/>
            <w:r>
              <w:rPr>
                <w:rFonts w:ascii="宋体" w:hAnsi="宋体" w:cs="宋体" w:hint="eastAsia"/>
                <w:szCs w:val="21"/>
              </w:rPr>
              <w:t>方投诉</w:t>
            </w:r>
            <w:proofErr w:type="gramEnd"/>
            <w:r>
              <w:rPr>
                <w:rFonts w:ascii="宋体" w:hAnsi="宋体" w:cs="宋体" w:hint="eastAsia"/>
                <w:szCs w:val="21"/>
              </w:rPr>
              <w:t>情况</w:t>
            </w:r>
            <w:r w:rsidR="004448A8">
              <w:rPr>
                <w:rFonts w:ascii="宋体" w:hAnsi="宋体" w:cs="宋体" w:hint="eastAsia"/>
                <w:szCs w:val="21"/>
              </w:rPr>
              <w:t>，</w:t>
            </w:r>
            <w:r w:rsidR="004448A8" w:rsidRPr="004448A8">
              <w:rPr>
                <w:rFonts w:ascii="宋体" w:hAnsi="宋体" w:cs="宋体" w:hint="eastAsia"/>
                <w:szCs w:val="21"/>
              </w:rPr>
              <w:t>日常顾客反馈都是一些小问题已及时处理。</w:t>
            </w:r>
          </w:p>
        </w:tc>
        <w:tc>
          <w:tcPr>
            <w:tcW w:w="760" w:type="dxa"/>
          </w:tcPr>
          <w:p w:rsidR="00642669" w:rsidRDefault="00642669">
            <w:pPr>
              <w:spacing w:line="320" w:lineRule="exact"/>
            </w:pPr>
          </w:p>
        </w:tc>
      </w:tr>
      <w:tr w:rsidR="00642669">
        <w:trPr>
          <w:trHeight w:val="565"/>
        </w:trPr>
        <w:tc>
          <w:tcPr>
            <w:tcW w:w="1707" w:type="dxa"/>
          </w:tcPr>
          <w:p w:rsidR="00642669" w:rsidRDefault="0084257F">
            <w:pPr>
              <w:spacing w:line="280" w:lineRule="exact"/>
            </w:pPr>
            <w:r>
              <w:rPr>
                <w:rFonts w:ascii="宋体" w:hAnsi="宋体" w:cs="宋体" w:hint="eastAsia"/>
                <w:szCs w:val="21"/>
              </w:rPr>
              <w:t>上级主管单位监督抽查</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目前没有上级主管部门对公司的在质量、环境、职业健康安全监督抽查</w:t>
            </w:r>
          </w:p>
        </w:tc>
        <w:tc>
          <w:tcPr>
            <w:tcW w:w="760" w:type="dxa"/>
          </w:tcPr>
          <w:p w:rsidR="00642669" w:rsidRDefault="00642669">
            <w:pPr>
              <w:spacing w:line="320" w:lineRule="exact"/>
            </w:pPr>
          </w:p>
        </w:tc>
      </w:tr>
      <w:tr w:rsidR="00642669">
        <w:trPr>
          <w:trHeight w:val="553"/>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遵纪守法</w:t>
            </w:r>
          </w:p>
          <w:p w:rsidR="00642669" w:rsidRDefault="0084257F">
            <w:pPr>
              <w:spacing w:line="280" w:lineRule="exact"/>
            </w:pPr>
            <w:r>
              <w:rPr>
                <w:rFonts w:ascii="宋体" w:hAnsi="宋体" w:cs="宋体" w:hint="eastAsia"/>
                <w:szCs w:val="21"/>
              </w:rPr>
              <w:t>情况</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目前公司经营过程中没有发生违反相关法律法规及其他要求的情况</w:t>
            </w:r>
          </w:p>
        </w:tc>
        <w:tc>
          <w:tcPr>
            <w:tcW w:w="760" w:type="dxa"/>
          </w:tcPr>
          <w:p w:rsidR="00642669" w:rsidRDefault="00642669">
            <w:pPr>
              <w:spacing w:line="320" w:lineRule="exact"/>
            </w:pPr>
          </w:p>
        </w:tc>
      </w:tr>
      <w:tr w:rsidR="00642669">
        <w:trPr>
          <w:trHeight w:val="500"/>
        </w:trPr>
        <w:tc>
          <w:tcPr>
            <w:tcW w:w="1707" w:type="dxa"/>
          </w:tcPr>
          <w:p w:rsidR="00642669" w:rsidRDefault="0084257F">
            <w:pPr>
              <w:spacing w:line="280" w:lineRule="exact"/>
            </w:pPr>
            <w:r>
              <w:rPr>
                <w:rFonts w:ascii="宋体" w:hAnsi="宋体" w:cs="Arial" w:hint="eastAsia"/>
                <w:spacing w:val="-6"/>
                <w:szCs w:val="24"/>
              </w:rPr>
              <w:t>上次审核不符合项的验证</w:t>
            </w:r>
          </w:p>
        </w:tc>
        <w:tc>
          <w:tcPr>
            <w:tcW w:w="1019" w:type="dxa"/>
          </w:tcPr>
          <w:p w:rsidR="00642669" w:rsidRDefault="00642669">
            <w:pPr>
              <w:spacing w:line="280" w:lineRule="exact"/>
            </w:pPr>
          </w:p>
        </w:tc>
        <w:tc>
          <w:tcPr>
            <w:tcW w:w="11223" w:type="dxa"/>
            <w:vAlign w:val="center"/>
          </w:tcPr>
          <w:p w:rsidR="00642669" w:rsidRDefault="0084257F" w:rsidP="00981521">
            <w:pPr>
              <w:spacing w:line="280" w:lineRule="exact"/>
            </w:pPr>
            <w:r>
              <w:rPr>
                <w:rFonts w:ascii="宋体" w:hAnsi="宋体" w:cs="宋体" w:hint="eastAsia"/>
                <w:szCs w:val="21"/>
              </w:rPr>
              <w:t>上次提出的</w:t>
            </w:r>
            <w:r w:rsidR="00981521">
              <w:rPr>
                <w:rFonts w:ascii="宋体" w:hAnsi="宋体" w:cs="宋体" w:hint="eastAsia"/>
                <w:szCs w:val="21"/>
              </w:rPr>
              <w:t>不符合项（</w:t>
            </w:r>
            <w:r w:rsidR="00506318" w:rsidRPr="00506318">
              <w:rPr>
                <w:rFonts w:ascii="宋体" w:hAnsi="宋体" w:cs="宋体" w:hint="eastAsia"/>
                <w:szCs w:val="21"/>
              </w:rPr>
              <w:t>E9.1.2/O4.5.2</w:t>
            </w:r>
            <w:r w:rsidR="00981521">
              <w:rPr>
                <w:rFonts w:ascii="宋体" w:hAnsi="宋体" w:cs="宋体" w:hint="eastAsia"/>
                <w:szCs w:val="21"/>
              </w:rPr>
              <w:t>条款）</w:t>
            </w:r>
            <w:r>
              <w:rPr>
                <w:rFonts w:ascii="宋体" w:hAnsi="宋体" w:cs="宋体" w:hint="eastAsia"/>
                <w:szCs w:val="21"/>
              </w:rPr>
              <w:t>，已有效纠正，未重复发生。</w:t>
            </w:r>
          </w:p>
        </w:tc>
        <w:tc>
          <w:tcPr>
            <w:tcW w:w="760" w:type="dxa"/>
          </w:tcPr>
          <w:p w:rsidR="00642669" w:rsidRDefault="00642669">
            <w:pPr>
              <w:spacing w:line="320" w:lineRule="exact"/>
            </w:pPr>
          </w:p>
        </w:tc>
      </w:tr>
      <w:tr w:rsidR="00642669">
        <w:trPr>
          <w:trHeight w:val="500"/>
        </w:trPr>
        <w:tc>
          <w:tcPr>
            <w:tcW w:w="1707" w:type="dxa"/>
          </w:tcPr>
          <w:p w:rsidR="00642669" w:rsidRDefault="0084257F">
            <w:pPr>
              <w:spacing w:line="280" w:lineRule="exact"/>
              <w:rPr>
                <w:rFonts w:ascii="宋体" w:hAnsi="宋体" w:cs="Arial"/>
                <w:spacing w:val="-6"/>
                <w:szCs w:val="24"/>
              </w:rPr>
            </w:pPr>
            <w:r>
              <w:rPr>
                <w:rFonts w:ascii="宋体" w:hAnsi="宋体" w:cs="Arial" w:hint="eastAsia"/>
                <w:spacing w:val="-6"/>
                <w:szCs w:val="24"/>
              </w:rPr>
              <w:lastRenderedPageBreak/>
              <w:t>认证证书、标志的使用情况</w:t>
            </w:r>
          </w:p>
        </w:tc>
        <w:tc>
          <w:tcPr>
            <w:tcW w:w="1019" w:type="dxa"/>
          </w:tcPr>
          <w:p w:rsidR="00642669" w:rsidRDefault="00642669">
            <w:pPr>
              <w:spacing w:line="280" w:lineRule="exact"/>
            </w:pPr>
          </w:p>
        </w:tc>
        <w:tc>
          <w:tcPr>
            <w:tcW w:w="11223" w:type="dxa"/>
            <w:vAlign w:val="center"/>
          </w:tcPr>
          <w:p w:rsidR="00642669" w:rsidRDefault="0084257F">
            <w:pPr>
              <w:spacing w:line="280" w:lineRule="exact"/>
              <w:rPr>
                <w:rFonts w:ascii="宋体" w:hAnsi="宋体" w:cs="宋体"/>
                <w:szCs w:val="21"/>
              </w:rPr>
            </w:pPr>
            <w:r>
              <w:rPr>
                <w:rFonts w:ascii="宋体" w:hAnsi="宋体" w:cs="宋体" w:hint="eastAsia"/>
                <w:szCs w:val="21"/>
              </w:rPr>
              <w:t>按</w:t>
            </w:r>
            <w:r>
              <w:rPr>
                <w:rFonts w:ascii="宋体" w:hAnsi="宋体" w:cs="Arial" w:hint="eastAsia"/>
                <w:spacing w:val="-6"/>
                <w:szCs w:val="24"/>
              </w:rPr>
              <w:t>认证证书、标志使用要求执行，符合要求。</w:t>
            </w:r>
          </w:p>
        </w:tc>
        <w:tc>
          <w:tcPr>
            <w:tcW w:w="760" w:type="dxa"/>
          </w:tcPr>
          <w:p w:rsidR="00642669" w:rsidRDefault="00642669">
            <w:pPr>
              <w:spacing w:line="320" w:lineRule="exact"/>
            </w:pPr>
          </w:p>
        </w:tc>
      </w:tr>
      <w:tr w:rsidR="00AA543E">
        <w:trPr>
          <w:trHeight w:val="500"/>
        </w:trPr>
        <w:tc>
          <w:tcPr>
            <w:tcW w:w="1707" w:type="dxa"/>
          </w:tcPr>
          <w:p w:rsidR="00AA543E" w:rsidRDefault="00AA543E">
            <w:pPr>
              <w:spacing w:line="280" w:lineRule="exact"/>
              <w:rPr>
                <w:rFonts w:ascii="宋体" w:hAnsi="宋体" w:cs="Arial"/>
                <w:spacing w:val="-6"/>
                <w:szCs w:val="24"/>
              </w:rPr>
            </w:pPr>
            <w:r>
              <w:rPr>
                <w:rFonts w:ascii="宋体" w:hAnsi="宋体" w:cs="Arial" w:hint="eastAsia"/>
                <w:spacing w:val="-6"/>
                <w:szCs w:val="24"/>
              </w:rPr>
              <w:t>变更</w:t>
            </w:r>
          </w:p>
        </w:tc>
        <w:tc>
          <w:tcPr>
            <w:tcW w:w="1019" w:type="dxa"/>
          </w:tcPr>
          <w:p w:rsidR="00AA543E" w:rsidRDefault="00AA543E">
            <w:pPr>
              <w:spacing w:line="280" w:lineRule="exact"/>
            </w:pPr>
          </w:p>
        </w:tc>
        <w:tc>
          <w:tcPr>
            <w:tcW w:w="11223" w:type="dxa"/>
            <w:vAlign w:val="center"/>
          </w:tcPr>
          <w:p w:rsidR="00AA543E" w:rsidRDefault="00AA543E">
            <w:pPr>
              <w:spacing w:line="280" w:lineRule="exact"/>
              <w:rPr>
                <w:rFonts w:ascii="宋体" w:hAnsi="宋体" w:cs="宋体"/>
                <w:szCs w:val="21"/>
              </w:rPr>
            </w:pPr>
            <w:r>
              <w:rPr>
                <w:rFonts w:ascii="宋体" w:hAnsi="宋体" w:cs="宋体" w:hint="eastAsia"/>
                <w:szCs w:val="21"/>
              </w:rPr>
              <w:t>无</w:t>
            </w:r>
          </w:p>
        </w:tc>
        <w:tc>
          <w:tcPr>
            <w:tcW w:w="760" w:type="dxa"/>
          </w:tcPr>
          <w:p w:rsidR="00AA543E" w:rsidRDefault="00AA543E">
            <w:pPr>
              <w:spacing w:line="320" w:lineRule="exact"/>
            </w:pPr>
          </w:p>
        </w:tc>
      </w:tr>
    </w:tbl>
    <w:p w:rsidR="00642669" w:rsidRDefault="0084257F">
      <w:r>
        <w:ptab w:relativeTo="margin" w:alignment="center" w:leader="none"/>
      </w:r>
    </w:p>
    <w:p w:rsidR="00642669" w:rsidRDefault="0084257F">
      <w:pPr>
        <w:pStyle w:val="a6"/>
      </w:pPr>
      <w:r>
        <w:rPr>
          <w:rFonts w:hint="eastAsia"/>
        </w:rPr>
        <w:t>说明：不符合标注</w:t>
      </w:r>
      <w:r>
        <w:rPr>
          <w:rFonts w:hint="eastAsia"/>
        </w:rPr>
        <w:t>N</w:t>
      </w:r>
    </w:p>
    <w:p w:rsidR="00642669" w:rsidRDefault="00642669">
      <w:pPr>
        <w:pStyle w:val="a6"/>
      </w:pPr>
    </w:p>
    <w:p w:rsidR="00642669" w:rsidRDefault="00642669">
      <w:pPr>
        <w:pStyle w:val="a6"/>
      </w:pPr>
    </w:p>
    <w:p w:rsidR="00642669" w:rsidRDefault="008425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trPr>
          <w:trHeight w:val="515"/>
        </w:trPr>
        <w:tc>
          <w:tcPr>
            <w:tcW w:w="2160" w:type="dxa"/>
            <w:vMerge w:val="restart"/>
            <w:vAlign w:val="center"/>
          </w:tcPr>
          <w:p w:rsidR="00642669" w:rsidRDefault="0084257F">
            <w:pPr>
              <w:spacing w:before="120"/>
              <w:jc w:val="center"/>
              <w:rPr>
                <w:sz w:val="24"/>
                <w:szCs w:val="24"/>
              </w:rPr>
            </w:pPr>
            <w:r>
              <w:rPr>
                <w:rFonts w:hint="eastAsia"/>
                <w:sz w:val="24"/>
                <w:szCs w:val="24"/>
              </w:rPr>
              <w:t>过程与活动、</w:t>
            </w:r>
          </w:p>
          <w:p w:rsidR="00642669" w:rsidRDefault="0084257F">
            <w:pPr>
              <w:jc w:val="center"/>
            </w:pPr>
            <w:r>
              <w:rPr>
                <w:rFonts w:hint="eastAsia"/>
                <w:sz w:val="24"/>
                <w:szCs w:val="24"/>
              </w:rPr>
              <w:t>抽样计划</w:t>
            </w:r>
          </w:p>
        </w:tc>
        <w:tc>
          <w:tcPr>
            <w:tcW w:w="960" w:type="dxa"/>
            <w:vMerge w:val="restart"/>
            <w:vAlign w:val="center"/>
          </w:tcPr>
          <w:p w:rsidR="00642669" w:rsidRDefault="0084257F">
            <w:pPr>
              <w:rPr>
                <w:sz w:val="24"/>
                <w:szCs w:val="24"/>
              </w:rPr>
            </w:pPr>
            <w:r>
              <w:rPr>
                <w:rFonts w:hint="eastAsia"/>
                <w:sz w:val="24"/>
                <w:szCs w:val="24"/>
              </w:rPr>
              <w:t>涉及</w:t>
            </w:r>
          </w:p>
          <w:p w:rsidR="00642669" w:rsidRDefault="0084257F">
            <w:r>
              <w:rPr>
                <w:rFonts w:hint="eastAsia"/>
                <w:sz w:val="24"/>
                <w:szCs w:val="24"/>
              </w:rPr>
              <w:t>条款</w:t>
            </w:r>
          </w:p>
        </w:tc>
        <w:tc>
          <w:tcPr>
            <w:tcW w:w="10710" w:type="dxa"/>
            <w:vAlign w:val="center"/>
          </w:tcPr>
          <w:p w:rsidR="00642669" w:rsidRDefault="0084257F" w:rsidP="005545AC">
            <w:pPr>
              <w:rPr>
                <w:sz w:val="24"/>
                <w:szCs w:val="24"/>
              </w:rPr>
            </w:pPr>
            <w:r>
              <w:rPr>
                <w:rFonts w:hint="eastAsia"/>
                <w:sz w:val="24"/>
                <w:szCs w:val="24"/>
              </w:rPr>
              <w:t>受审核部门：</w:t>
            </w:r>
            <w:r>
              <w:rPr>
                <w:rFonts w:hint="eastAsia"/>
                <w:b/>
                <w:bCs/>
                <w:sz w:val="24"/>
                <w:szCs w:val="24"/>
              </w:rPr>
              <w:t>职业健康安全</w:t>
            </w:r>
            <w:r w:rsidR="00292B15">
              <w:rPr>
                <w:rFonts w:hint="eastAsia"/>
                <w:b/>
                <w:bCs/>
                <w:sz w:val="24"/>
                <w:szCs w:val="24"/>
              </w:rPr>
              <w:t>事务</w:t>
            </w:r>
            <w:r>
              <w:rPr>
                <w:rFonts w:hint="eastAsia"/>
                <w:b/>
                <w:bCs/>
                <w:sz w:val="24"/>
                <w:szCs w:val="24"/>
              </w:rPr>
              <w:t>代表</w:t>
            </w:r>
            <w:r>
              <w:rPr>
                <w:rFonts w:hint="eastAsia"/>
                <w:sz w:val="24"/>
                <w:szCs w:val="24"/>
              </w:rPr>
              <w:t xml:space="preserve">      </w:t>
            </w:r>
            <w:r>
              <w:rPr>
                <w:rFonts w:hint="eastAsia"/>
                <w:sz w:val="24"/>
                <w:szCs w:val="24"/>
              </w:rPr>
              <w:t>代表姓名</w:t>
            </w:r>
            <w:r w:rsidR="005545AC">
              <w:rPr>
                <w:rFonts w:hint="eastAsia"/>
                <w:sz w:val="24"/>
                <w:szCs w:val="24"/>
              </w:rPr>
              <w:t>：</w:t>
            </w:r>
            <w:r w:rsidR="005545AC">
              <w:rPr>
                <w:rFonts w:hint="eastAsia"/>
                <w:sz w:val="24"/>
              </w:rPr>
              <w:t>林猛</w:t>
            </w:r>
            <w:r w:rsidR="005545AC">
              <w:rPr>
                <w:rFonts w:hint="eastAsia"/>
                <w:sz w:val="24"/>
              </w:rPr>
              <w:t xml:space="preserve">  </w:t>
            </w:r>
            <w:r>
              <w:rPr>
                <w:rFonts w:hint="eastAsia"/>
                <w:sz w:val="24"/>
                <w:szCs w:val="24"/>
              </w:rPr>
              <w:t>陪同人员：</w:t>
            </w:r>
            <w:r w:rsidR="00A6146F">
              <w:rPr>
                <w:rFonts w:hint="eastAsia"/>
                <w:szCs w:val="21"/>
              </w:rPr>
              <w:t>刘丹</w:t>
            </w:r>
          </w:p>
        </w:tc>
        <w:tc>
          <w:tcPr>
            <w:tcW w:w="879" w:type="dxa"/>
            <w:vMerge w:val="restart"/>
            <w:vAlign w:val="center"/>
          </w:tcPr>
          <w:p w:rsidR="00642669" w:rsidRDefault="0084257F">
            <w:pPr>
              <w:rPr>
                <w:sz w:val="24"/>
                <w:szCs w:val="24"/>
              </w:rPr>
            </w:pPr>
            <w:r>
              <w:rPr>
                <w:rFonts w:hint="eastAsia"/>
                <w:sz w:val="24"/>
                <w:szCs w:val="24"/>
              </w:rPr>
              <w:t>判定</w:t>
            </w:r>
          </w:p>
        </w:tc>
      </w:tr>
      <w:tr w:rsidR="00642669">
        <w:trPr>
          <w:trHeight w:val="403"/>
        </w:trPr>
        <w:tc>
          <w:tcPr>
            <w:tcW w:w="2160" w:type="dxa"/>
            <w:vMerge/>
            <w:vAlign w:val="center"/>
          </w:tcPr>
          <w:p w:rsidR="00642669" w:rsidRDefault="00642669"/>
        </w:tc>
        <w:tc>
          <w:tcPr>
            <w:tcW w:w="960" w:type="dxa"/>
            <w:vMerge/>
            <w:vAlign w:val="center"/>
          </w:tcPr>
          <w:p w:rsidR="00642669" w:rsidRDefault="00642669"/>
        </w:tc>
        <w:tc>
          <w:tcPr>
            <w:tcW w:w="10710" w:type="dxa"/>
            <w:vAlign w:val="center"/>
          </w:tcPr>
          <w:p w:rsidR="00642669" w:rsidRDefault="0084257F" w:rsidP="00506318">
            <w:pPr>
              <w:spacing w:before="120"/>
            </w:pPr>
            <w:r>
              <w:rPr>
                <w:rFonts w:hint="eastAsia"/>
                <w:sz w:val="24"/>
                <w:szCs w:val="24"/>
              </w:rPr>
              <w:t>审核员：</w:t>
            </w:r>
            <w:proofErr w:type="gramStart"/>
            <w:r w:rsidR="00292B15">
              <w:rPr>
                <w:rFonts w:hint="eastAsia"/>
                <w:sz w:val="24"/>
                <w:szCs w:val="24"/>
              </w:rPr>
              <w:t>林兵</w:t>
            </w:r>
            <w:proofErr w:type="gramEnd"/>
            <w:r>
              <w:rPr>
                <w:rFonts w:hint="eastAsia"/>
                <w:sz w:val="24"/>
                <w:szCs w:val="24"/>
              </w:rPr>
              <w:t xml:space="preserve">                </w:t>
            </w:r>
            <w:r>
              <w:rPr>
                <w:rFonts w:hint="eastAsia"/>
                <w:sz w:val="24"/>
                <w:szCs w:val="24"/>
              </w:rPr>
              <w:t>审核时间：</w:t>
            </w:r>
            <w:r w:rsidR="005545AC">
              <w:rPr>
                <w:rFonts w:hint="eastAsia"/>
                <w:sz w:val="24"/>
                <w:szCs w:val="24"/>
              </w:rPr>
              <w:t>202</w:t>
            </w:r>
            <w:r w:rsidR="00506318">
              <w:rPr>
                <w:rFonts w:hint="eastAsia"/>
                <w:sz w:val="24"/>
                <w:szCs w:val="24"/>
              </w:rPr>
              <w:t>1</w:t>
            </w:r>
            <w:r>
              <w:rPr>
                <w:rFonts w:hint="eastAsia"/>
                <w:sz w:val="24"/>
                <w:szCs w:val="24"/>
              </w:rPr>
              <w:t>.1.</w:t>
            </w:r>
            <w:r w:rsidR="00506318">
              <w:rPr>
                <w:rFonts w:hint="eastAsia"/>
                <w:sz w:val="24"/>
                <w:szCs w:val="24"/>
              </w:rPr>
              <w:t>9</w:t>
            </w:r>
          </w:p>
        </w:tc>
        <w:tc>
          <w:tcPr>
            <w:tcW w:w="879" w:type="dxa"/>
            <w:vMerge/>
          </w:tcPr>
          <w:p w:rsidR="00642669" w:rsidRDefault="00642669"/>
        </w:tc>
      </w:tr>
      <w:tr w:rsidR="00642669">
        <w:trPr>
          <w:trHeight w:val="516"/>
        </w:trPr>
        <w:tc>
          <w:tcPr>
            <w:tcW w:w="2160" w:type="dxa"/>
            <w:vMerge/>
            <w:vAlign w:val="center"/>
          </w:tcPr>
          <w:p w:rsidR="00642669" w:rsidRDefault="00642669"/>
        </w:tc>
        <w:tc>
          <w:tcPr>
            <w:tcW w:w="960" w:type="dxa"/>
            <w:vMerge/>
            <w:vAlign w:val="center"/>
          </w:tcPr>
          <w:p w:rsidR="00642669" w:rsidRDefault="00642669"/>
        </w:tc>
        <w:tc>
          <w:tcPr>
            <w:tcW w:w="10710" w:type="dxa"/>
            <w:vAlign w:val="center"/>
          </w:tcPr>
          <w:p w:rsidR="00642669" w:rsidRDefault="0084257F">
            <w:pPr>
              <w:snapToGrid w:val="0"/>
              <w:spacing w:line="260" w:lineRule="exact"/>
              <w:rPr>
                <w:sz w:val="24"/>
                <w:szCs w:val="24"/>
              </w:rPr>
            </w:pPr>
            <w:r>
              <w:rPr>
                <w:rFonts w:ascii="宋体" w:hAnsi="宋体" w:cs="宋体" w:hint="eastAsia"/>
                <w:szCs w:val="21"/>
              </w:rPr>
              <w:t>涉及标准条款：O4.4.1</w:t>
            </w:r>
            <w:r w:rsidR="00292B15">
              <w:rPr>
                <w:rFonts w:ascii="宋体" w:hAnsi="宋体" w:cs="宋体" w:hint="eastAsia"/>
                <w:szCs w:val="21"/>
              </w:rPr>
              <w:t xml:space="preserve"> </w:t>
            </w:r>
            <w:r>
              <w:rPr>
                <w:rFonts w:ascii="宋体" w:hAnsi="宋体" w:cs="宋体" w:hint="eastAsia"/>
                <w:szCs w:val="21"/>
              </w:rPr>
              <w:t xml:space="preserve"> O4.4.3</w:t>
            </w:r>
          </w:p>
        </w:tc>
        <w:tc>
          <w:tcPr>
            <w:tcW w:w="879" w:type="dxa"/>
            <w:vMerge/>
          </w:tcPr>
          <w:p w:rsidR="00642669" w:rsidRDefault="00642669"/>
        </w:tc>
      </w:tr>
      <w:tr w:rsidR="00642669">
        <w:trPr>
          <w:trHeight w:val="90"/>
        </w:trPr>
        <w:tc>
          <w:tcPr>
            <w:tcW w:w="2160" w:type="dxa"/>
          </w:tcPr>
          <w:p w:rsidR="00642669" w:rsidRDefault="0084257F">
            <w:pPr>
              <w:spacing w:line="280" w:lineRule="exact"/>
              <w:rPr>
                <w:rFonts w:ascii="宋体" w:hAnsi="宋体" w:cs="宋体"/>
                <w:sz w:val="24"/>
                <w:szCs w:val="24"/>
              </w:rPr>
            </w:pPr>
            <w:r>
              <w:rPr>
                <w:rFonts w:ascii="宋体" w:hAnsi="宋体" w:cs="宋体" w:hint="eastAsia"/>
                <w:sz w:val="24"/>
                <w:szCs w:val="24"/>
              </w:rPr>
              <w:t>职责权限</w:t>
            </w: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tc>
        <w:tc>
          <w:tcPr>
            <w:tcW w:w="960" w:type="dxa"/>
          </w:tcPr>
          <w:p w:rsidR="00642669" w:rsidRDefault="0084257F">
            <w:pPr>
              <w:spacing w:line="360" w:lineRule="auto"/>
              <w:rPr>
                <w:rFonts w:ascii="宋体" w:hAnsi="宋体" w:cs="宋体"/>
                <w:sz w:val="24"/>
                <w:szCs w:val="24"/>
              </w:rPr>
            </w:pPr>
            <w:r>
              <w:rPr>
                <w:rFonts w:ascii="宋体" w:hAnsi="宋体" w:cs="宋体" w:hint="eastAsia"/>
                <w:sz w:val="24"/>
                <w:szCs w:val="24"/>
              </w:rPr>
              <w:t>O4.4.1</w:t>
            </w:r>
          </w:p>
          <w:p w:rsidR="00642669" w:rsidRDefault="00642669">
            <w:pPr>
              <w:spacing w:line="360" w:lineRule="auto"/>
              <w:ind w:firstLineChars="200" w:firstLine="480"/>
              <w:rPr>
                <w:rFonts w:ascii="宋体" w:hAnsi="宋体" w:cs="宋体"/>
                <w:sz w:val="24"/>
                <w:szCs w:val="24"/>
              </w:rPr>
            </w:pPr>
          </w:p>
          <w:p w:rsidR="00642669" w:rsidRDefault="00642669">
            <w:pPr>
              <w:spacing w:line="360" w:lineRule="auto"/>
              <w:rPr>
                <w:rFonts w:ascii="宋体" w:hAnsi="宋体" w:cs="宋体"/>
                <w:sz w:val="24"/>
                <w:szCs w:val="24"/>
              </w:rPr>
            </w:pPr>
          </w:p>
        </w:tc>
        <w:tc>
          <w:tcPr>
            <w:tcW w:w="10710" w:type="dxa"/>
            <w:vAlign w:val="center"/>
          </w:tcPr>
          <w:p w:rsidR="00642669" w:rsidRDefault="0084257F">
            <w:pPr>
              <w:spacing w:line="360" w:lineRule="auto"/>
              <w:ind w:firstLineChars="200" w:firstLine="420"/>
              <w:rPr>
                <w:rFonts w:ascii="宋体" w:hAnsi="宋体" w:cs="宋体"/>
                <w:szCs w:val="21"/>
              </w:rPr>
            </w:pPr>
            <w:r>
              <w:rPr>
                <w:rFonts w:ascii="宋体" w:hAnsi="宋体" w:cs="宋体" w:hint="eastAsia"/>
                <w:szCs w:val="21"/>
              </w:rPr>
              <w:t>查该公司通过员工选举</w:t>
            </w:r>
            <w:r w:rsidR="005545AC" w:rsidRPr="00292B15">
              <w:rPr>
                <w:rFonts w:ascii="宋体" w:hAnsi="宋体" w:cs="宋体" w:hint="eastAsia"/>
                <w:szCs w:val="21"/>
              </w:rPr>
              <w:t>林猛</w:t>
            </w:r>
            <w:r>
              <w:rPr>
                <w:rFonts w:ascii="宋体" w:hAnsi="宋体" w:cs="宋体" w:hint="eastAsia"/>
                <w:szCs w:val="21"/>
              </w:rPr>
              <w:t>为公司的职业健康安全事务代表。经询问</w:t>
            </w:r>
            <w:r w:rsidR="005545AC" w:rsidRPr="00292B15">
              <w:rPr>
                <w:rFonts w:ascii="宋体" w:hAnsi="宋体" w:cs="宋体" w:hint="eastAsia"/>
                <w:szCs w:val="21"/>
              </w:rPr>
              <w:t>林猛</w:t>
            </w:r>
            <w:r>
              <w:rPr>
                <w:rFonts w:ascii="宋体" w:hAnsi="宋体" w:cs="宋体" w:hint="eastAsia"/>
                <w:szCs w:val="21"/>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tc>
        <w:tc>
          <w:tcPr>
            <w:tcW w:w="879" w:type="dxa"/>
          </w:tcPr>
          <w:p w:rsidR="00642669" w:rsidRDefault="00642669"/>
        </w:tc>
      </w:tr>
      <w:tr w:rsidR="00642669">
        <w:trPr>
          <w:trHeight w:val="90"/>
        </w:trPr>
        <w:tc>
          <w:tcPr>
            <w:tcW w:w="2160" w:type="dxa"/>
          </w:tcPr>
          <w:p w:rsidR="00642669" w:rsidRDefault="0084257F">
            <w:pPr>
              <w:spacing w:line="280" w:lineRule="exact"/>
              <w:rPr>
                <w:rFonts w:ascii="宋体" w:hAnsi="宋体" w:cs="宋体"/>
                <w:sz w:val="24"/>
                <w:szCs w:val="24"/>
              </w:rPr>
            </w:pPr>
            <w:r>
              <w:rPr>
                <w:rFonts w:ascii="宋体" w:hAnsi="宋体" w:cs="宋体" w:hint="eastAsia"/>
                <w:sz w:val="24"/>
                <w:szCs w:val="24"/>
              </w:rPr>
              <w:t>协商和沟通</w:t>
            </w:r>
          </w:p>
        </w:tc>
        <w:tc>
          <w:tcPr>
            <w:tcW w:w="960" w:type="dxa"/>
          </w:tcPr>
          <w:p w:rsidR="00642669" w:rsidRDefault="0084257F">
            <w:pPr>
              <w:spacing w:line="360" w:lineRule="auto"/>
              <w:rPr>
                <w:rFonts w:ascii="宋体" w:hAnsi="宋体" w:cs="宋体"/>
                <w:sz w:val="24"/>
                <w:szCs w:val="24"/>
              </w:rPr>
            </w:pPr>
            <w:r>
              <w:rPr>
                <w:rFonts w:ascii="宋体" w:hAnsi="宋体" w:cs="宋体" w:hint="eastAsia"/>
                <w:sz w:val="24"/>
                <w:szCs w:val="24"/>
              </w:rPr>
              <w:t>O4.4.3</w:t>
            </w:r>
          </w:p>
        </w:tc>
        <w:tc>
          <w:tcPr>
            <w:tcW w:w="10710" w:type="dxa"/>
            <w:vAlign w:val="center"/>
          </w:tcPr>
          <w:p w:rsidR="00642669" w:rsidRDefault="0084257F">
            <w:pPr>
              <w:spacing w:line="360" w:lineRule="auto"/>
              <w:ind w:firstLineChars="200" w:firstLine="420"/>
              <w:rPr>
                <w:rFonts w:ascii="宋体" w:hAnsi="宋体" w:cs="宋体"/>
                <w:szCs w:val="21"/>
              </w:rPr>
            </w:pPr>
            <w:r>
              <w:rPr>
                <w:rFonts w:ascii="宋体" w:hAnsi="宋体" w:cs="宋体" w:hint="eastAsia"/>
                <w:szCs w:val="21"/>
              </w:rPr>
              <w:t>参与了公司职业健康安全管理体系文件等相关职业健康安全活动的策划工作。</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查该公司人员比较少，沟通基本无不畅通的状况。</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管理管理体系运行至今</w:t>
            </w:r>
            <w:proofErr w:type="gramStart"/>
            <w:r>
              <w:rPr>
                <w:rFonts w:ascii="宋体" w:hAnsi="宋体" w:cs="宋体" w:hint="eastAsia"/>
                <w:szCs w:val="21"/>
              </w:rPr>
              <w:t>无员工</w:t>
            </w:r>
            <w:proofErr w:type="gramEnd"/>
            <w:r>
              <w:rPr>
                <w:rFonts w:ascii="宋体" w:hAnsi="宋体" w:cs="宋体" w:hint="eastAsia"/>
                <w:szCs w:val="21"/>
              </w:rPr>
              <w:t>投诉，目前无改进的建议。</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公司为长期稳定员工缴纳</w:t>
            </w:r>
            <w:r w:rsidR="00292B15">
              <w:rPr>
                <w:rFonts w:ascii="宋体" w:hAnsi="宋体" w:cs="宋体" w:hint="eastAsia"/>
                <w:szCs w:val="21"/>
              </w:rPr>
              <w:t>了</w:t>
            </w:r>
            <w:r>
              <w:rPr>
                <w:rFonts w:ascii="宋体" w:hAnsi="宋体" w:cs="宋体" w:hint="eastAsia"/>
                <w:szCs w:val="21"/>
              </w:rPr>
              <w:t>社保。</w:t>
            </w:r>
          </w:p>
        </w:tc>
        <w:tc>
          <w:tcPr>
            <w:tcW w:w="879" w:type="dxa"/>
          </w:tcPr>
          <w:p w:rsidR="00642669" w:rsidRDefault="00642669"/>
        </w:tc>
      </w:tr>
    </w:tbl>
    <w:p w:rsidR="00642669" w:rsidRDefault="0084257F">
      <w:pPr>
        <w:pStyle w:val="a6"/>
      </w:pPr>
      <w:r>
        <w:rPr>
          <w:rFonts w:hint="eastAsia"/>
        </w:rPr>
        <w:t>说明：不符合标注</w:t>
      </w:r>
      <w:r>
        <w:rPr>
          <w:rFonts w:hint="eastAsia"/>
        </w:rPr>
        <w:t>N</w:t>
      </w:r>
    </w:p>
    <w:p w:rsidR="004448A8" w:rsidRDefault="004448A8">
      <w:pPr>
        <w:pStyle w:val="a6"/>
      </w:pPr>
    </w:p>
    <w:sectPr w:rsidR="004448A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D1" w:rsidRDefault="004608D1">
      <w:r>
        <w:separator/>
      </w:r>
    </w:p>
  </w:endnote>
  <w:endnote w:type="continuationSeparator" w:id="0">
    <w:p w:rsidR="004608D1" w:rsidRDefault="0046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0D0115">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D0115">
              <w:rPr>
                <w:b/>
                <w:noProof/>
              </w:rPr>
              <w:t>7</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D1" w:rsidRDefault="004608D1">
      <w:r>
        <w:separator/>
      </w:r>
    </w:p>
  </w:footnote>
  <w:footnote w:type="continuationSeparator" w:id="0">
    <w:p w:rsidR="004608D1" w:rsidRDefault="00460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3216"/>
    <w:rsid w:val="00046911"/>
    <w:rsid w:val="00074911"/>
    <w:rsid w:val="00075039"/>
    <w:rsid w:val="00096B85"/>
    <w:rsid w:val="000B731C"/>
    <w:rsid w:val="000C2C4B"/>
    <w:rsid w:val="000D0115"/>
    <w:rsid w:val="000D19F5"/>
    <w:rsid w:val="00125A2E"/>
    <w:rsid w:val="001359C9"/>
    <w:rsid w:val="00140386"/>
    <w:rsid w:val="001A2D7F"/>
    <w:rsid w:val="001A7935"/>
    <w:rsid w:val="001D660E"/>
    <w:rsid w:val="00292B15"/>
    <w:rsid w:val="002E7040"/>
    <w:rsid w:val="002E76FB"/>
    <w:rsid w:val="00306E61"/>
    <w:rsid w:val="0031158A"/>
    <w:rsid w:val="00324D60"/>
    <w:rsid w:val="00337922"/>
    <w:rsid w:val="00340867"/>
    <w:rsid w:val="00380837"/>
    <w:rsid w:val="003A198A"/>
    <w:rsid w:val="00410914"/>
    <w:rsid w:val="00435BD2"/>
    <w:rsid w:val="004448A8"/>
    <w:rsid w:val="004608D1"/>
    <w:rsid w:val="004D05B0"/>
    <w:rsid w:val="004D532C"/>
    <w:rsid w:val="00502083"/>
    <w:rsid w:val="00506318"/>
    <w:rsid w:val="00506C94"/>
    <w:rsid w:val="00536930"/>
    <w:rsid w:val="005545AC"/>
    <w:rsid w:val="00564E53"/>
    <w:rsid w:val="00595E10"/>
    <w:rsid w:val="005B6071"/>
    <w:rsid w:val="005E39EA"/>
    <w:rsid w:val="00642669"/>
    <w:rsid w:val="00644FE2"/>
    <w:rsid w:val="00645136"/>
    <w:rsid w:val="0067640C"/>
    <w:rsid w:val="006E678B"/>
    <w:rsid w:val="00770AC4"/>
    <w:rsid w:val="007757F3"/>
    <w:rsid w:val="007D1134"/>
    <w:rsid w:val="007D7047"/>
    <w:rsid w:val="007E6AEB"/>
    <w:rsid w:val="0084257F"/>
    <w:rsid w:val="008973EE"/>
    <w:rsid w:val="00971600"/>
    <w:rsid w:val="00981521"/>
    <w:rsid w:val="00990AF0"/>
    <w:rsid w:val="009973B4"/>
    <w:rsid w:val="009C28C1"/>
    <w:rsid w:val="009F7EED"/>
    <w:rsid w:val="00A6146F"/>
    <w:rsid w:val="00A84FD3"/>
    <w:rsid w:val="00AA543E"/>
    <w:rsid w:val="00AF0AAB"/>
    <w:rsid w:val="00B174FF"/>
    <w:rsid w:val="00BF597E"/>
    <w:rsid w:val="00C453D5"/>
    <w:rsid w:val="00C51A36"/>
    <w:rsid w:val="00C55228"/>
    <w:rsid w:val="00C73A1A"/>
    <w:rsid w:val="00CA1029"/>
    <w:rsid w:val="00CD391A"/>
    <w:rsid w:val="00CE315A"/>
    <w:rsid w:val="00CE6D44"/>
    <w:rsid w:val="00D06F59"/>
    <w:rsid w:val="00D339B3"/>
    <w:rsid w:val="00D8388C"/>
    <w:rsid w:val="00DC6B31"/>
    <w:rsid w:val="00DD7CF8"/>
    <w:rsid w:val="00E678E5"/>
    <w:rsid w:val="00EB0164"/>
    <w:rsid w:val="00ED0F62"/>
    <w:rsid w:val="00FA2C55"/>
    <w:rsid w:val="00FA4B73"/>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49</cp:revision>
  <dcterms:created xsi:type="dcterms:W3CDTF">2015-06-17T12:51:00Z</dcterms:created>
  <dcterms:modified xsi:type="dcterms:W3CDTF">2021-03-13T09:02:00Z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