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8-2018-Q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省开拓文化发展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