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二阶段审核计划（远程+现场）</w:t>
      </w:r>
    </w:p>
    <w:tbl>
      <w:tblPr>
        <w:tblStyle w:val="5"/>
        <w:tblpPr w:leftFromText="180" w:rightFromText="180" w:vertAnchor="page" w:horzAnchor="margin" w:tblpXSpec="center" w:tblpY="234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608"/>
        <w:gridCol w:w="567"/>
        <w:gridCol w:w="1163"/>
        <w:gridCol w:w="1559"/>
        <w:gridCol w:w="1134"/>
        <w:gridCol w:w="680"/>
        <w:gridCol w:w="350"/>
        <w:gridCol w:w="75"/>
        <w:gridCol w:w="101"/>
        <w:gridCol w:w="77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湖北草木花农业发展有限公司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随州市曾都区交通大道1168号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何顺先</w:t>
            </w:r>
            <w:bookmarkEnd w:id="2"/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18271512848</w:t>
            </w:r>
            <w:bookmarkEnd w:id="3"/>
          </w:p>
        </w:tc>
        <w:tc>
          <w:tcPr>
            <w:tcW w:w="9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441399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338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30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9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0747-2020-FH</w:t>
            </w:r>
            <w:bookmarkEnd w:id="8"/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798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类型ZB"/>
            <w:r>
              <w:rPr>
                <w:rFonts w:hint="eastAsia" w:ascii="宋体" w:hAnsi="宋体"/>
                <w:b/>
                <w:bCs/>
                <w:sz w:val="20"/>
              </w:rPr>
              <w:t>食品安全管理体系：初次认证第（二）阶段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危害分析与关键控制点体系：初次认证第（二）阶段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29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F：生产车间的干制食用菌加工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H：生产车间的干制食用菌加工</w:t>
            </w:r>
            <w:bookmarkEnd w:id="10"/>
          </w:p>
        </w:tc>
        <w:tc>
          <w:tcPr>
            <w:tcW w:w="8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14" w:type="dxa"/>
            <w:vAlign w:val="center"/>
          </w:tcPr>
          <w:p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F：CII-1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H：CII-1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《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CCAA 0020-2014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果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蔬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制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品生产企业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要求》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0"/>
              </w:rPr>
              <w:t>2021年03月02日 下午至2021年03月04日 上午 (共2.0天)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2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14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组内身份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注册资格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册证书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代码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组内代码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兼职审核员现工作单位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邝柏臣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F:审核员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H:审核员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2020-N1FSMS-1222839  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2020-N1HACCP-1222839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F:CII-1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H:CII-1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ind w:left="10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肖新龙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远程）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F:审核员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H:审核员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2020-N1FSMS-1232380 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2020-N1HACCP-1222830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B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ind w:left="20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任学礼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程）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H:实习审核员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2021-N0FSMS-1232990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剑南舂酒厂有限公司</w:t>
            </w:r>
          </w:p>
        </w:tc>
        <w:tc>
          <w:tcPr>
            <w:tcW w:w="1814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吴灿华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程）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F:实习审核员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2021-N0FSMS-1274308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广东汇策标准化服务有限公司</w:t>
            </w:r>
          </w:p>
        </w:tc>
        <w:tc>
          <w:tcPr>
            <w:tcW w:w="1814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14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163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</w:t>
            </w:r>
          </w:p>
        </w:tc>
        <w:tc>
          <w:tcPr>
            <w:tcW w:w="116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2" w:type="dxa"/>
            <w:gridSpan w:val="2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/>
    <w:tbl>
      <w:tblPr>
        <w:tblStyle w:val="5"/>
        <w:tblW w:w="10411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17"/>
        <w:gridCol w:w="1016"/>
        <w:gridCol w:w="3208"/>
        <w:gridCol w:w="28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1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8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03-02</w:t>
            </w:r>
          </w:p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b/>
                <w:sz w:val="21"/>
                <w:szCs w:val="21"/>
              </w:rPr>
              <w:t>午</w:t>
            </w:r>
            <w:r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月4日</w:t>
            </w:r>
            <w:r>
              <w:rPr>
                <w:b/>
                <w:sz w:val="21"/>
                <w:szCs w:val="21"/>
              </w:rPr>
              <w:t>上午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3月2日下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b/>
                <w:sz w:val="21"/>
                <w:szCs w:val="21"/>
              </w:rPr>
              <w:t>一天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  <w:r>
              <w:rPr>
                <w:sz w:val="21"/>
                <w:szCs w:val="21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FFFFFF" w:themeFill="background1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864" w:type="dxa"/>
            <w:shd w:val="clear" w:color="auto" w:fill="FFFFFF" w:themeFill="background1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  <w:r>
              <w:rPr>
                <w:sz w:val="21"/>
                <w:szCs w:val="21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-14:00</w:t>
            </w:r>
          </w:p>
        </w:tc>
        <w:tc>
          <w:tcPr>
            <w:tcW w:w="1016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基础设施、工作环境、GMP、SSOP等的现场情况</w:t>
            </w:r>
          </w:p>
        </w:tc>
        <w:tc>
          <w:tcPr>
            <w:tcW w:w="28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14:00-17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</w:rPr>
              <w:t>、组织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食品安全管理体系的更新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FSMS：4.1/4.2/4.3/4.4/5.1/5.2/5.3/6.1/6.2/6.3/7.1.1/7.4/9.1.1/9.3/10.2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H：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1/4.2.1/4.2.2/5.1/5.2/5.3/5.5/及GB14881相关条款内容及1.0要求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BC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14:00-17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EBF1DE" w:themeFill="accent3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</w:t>
            </w:r>
            <w:r>
              <w:rPr>
                <w:rFonts w:hint="eastAsia"/>
                <w:sz w:val="21"/>
                <w:szCs w:val="21"/>
              </w:rPr>
              <w:t>、食品安全管理体系的更新、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H: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6.1/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6.3/6.4/6.7/6.8/7.1-7.9及GB14881相关条款内容及1.0要求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3月3日</w:t>
            </w:r>
          </w:p>
        </w:tc>
        <w:tc>
          <w:tcPr>
            <w:tcW w:w="1016" w:type="dxa"/>
            <w:shd w:val="clear" w:color="auto" w:fill="EBF1DE" w:themeFill="accent3" w:themeFillTint="32"/>
          </w:tcPr>
          <w:p>
            <w:pPr>
              <w:jc w:val="left"/>
              <w:rPr>
                <w:b/>
                <w:kern w:val="1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b/>
                <w:sz w:val="21"/>
                <w:szCs w:val="21"/>
              </w:rPr>
              <w:t>二天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:00-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生产部</w:t>
            </w:r>
            <w:r>
              <w:rPr>
                <w:rFonts w:eastAsia="楷体_GB2312"/>
                <w:sz w:val="21"/>
                <w:szCs w:val="21"/>
              </w:rPr>
              <w:t>[</w:t>
            </w:r>
            <w:r>
              <w:rPr>
                <w:rFonts w:hint="eastAsia" w:eastAsia="楷体_GB2312"/>
                <w:sz w:val="21"/>
                <w:szCs w:val="21"/>
              </w:rPr>
              <w:t>车间</w:t>
            </w:r>
            <w:r>
              <w:rPr>
                <w:rFonts w:eastAsia="楷体_GB2312"/>
                <w:sz w:val="21"/>
                <w:szCs w:val="21"/>
              </w:rPr>
              <w:t>、仓库</w:t>
            </w:r>
            <w:r>
              <w:rPr>
                <w:rFonts w:hint="eastAsia" w:eastAsia="楷体_GB2312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食品欺诈和过敏原控制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H:6.3/6.4/6.6/6.7.1/7.6/7.7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/7.3.3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D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08:00-12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综</w:t>
            </w:r>
            <w:r>
              <w:rPr>
                <w:rFonts w:eastAsia="楷体_GB2312"/>
                <w:sz w:val="21"/>
                <w:szCs w:val="21"/>
              </w:rPr>
              <w:t>合</w:t>
            </w:r>
            <w:r>
              <w:rPr>
                <w:rFonts w:hint="eastAsia" w:eastAsia="楷体_GB2312"/>
                <w:sz w:val="21"/>
                <w:szCs w:val="21"/>
              </w:rPr>
              <w:t>办-[行政-</w:t>
            </w:r>
            <w:r>
              <w:rPr>
                <w:rFonts w:eastAsia="楷体_GB2312"/>
                <w:sz w:val="21"/>
                <w:szCs w:val="21"/>
              </w:rPr>
              <w:t>采购</w:t>
            </w:r>
            <w:r>
              <w:rPr>
                <w:rFonts w:hint="eastAsia" w:eastAsia="楷体_GB2312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不合格和纠正措施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5.3/6.2/7.1.2/7.1.6/7.2/7.3/7.4/7.5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8.9.4.3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8.9.5/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/10.1</w:t>
            </w:r>
          </w:p>
          <w:p>
            <w:pPr>
              <w:pStyle w:val="12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H:4.2.3/4.2.4/5.2/5.3/5.4/6.2/6.5/6.7.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2/7.8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C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12:00</w:t>
            </w:r>
            <w:r>
              <w:rPr>
                <w:color w:val="000000"/>
                <w:sz w:val="21"/>
                <w:szCs w:val="21"/>
              </w:rPr>
              <w:t>-12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12:30</w:t>
            </w:r>
            <w:r>
              <w:rPr>
                <w:color w:val="000000"/>
                <w:sz w:val="21"/>
                <w:szCs w:val="21"/>
              </w:rPr>
              <w:t>-13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16" w:type="dxa"/>
            <w:shd w:val="clear" w:color="auto" w:fill="F2DCDC" w:themeFill="accent2" w:themeFillTint="32"/>
            <w:vAlign w:val="top"/>
          </w:tcPr>
          <w:p>
            <w:pPr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餐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13:00-17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F2DCDC" w:themeFill="accent2" w:themeFillTint="32"/>
            <w:vAlign w:val="top"/>
          </w:tcPr>
          <w:p>
            <w:pPr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</w:rPr>
              <w:t>综</w:t>
            </w:r>
            <w:r>
              <w:rPr>
                <w:rFonts w:eastAsia="楷体_GB2312"/>
                <w:sz w:val="21"/>
                <w:szCs w:val="21"/>
              </w:rPr>
              <w:t>合</w:t>
            </w:r>
            <w:r>
              <w:rPr>
                <w:rFonts w:hint="eastAsia" w:eastAsia="楷体_GB2312"/>
                <w:sz w:val="21"/>
                <w:szCs w:val="21"/>
              </w:rPr>
              <w:t>办-[行政-</w:t>
            </w:r>
            <w:r>
              <w:rPr>
                <w:rFonts w:eastAsia="楷体_GB2312"/>
                <w:sz w:val="21"/>
                <w:szCs w:val="21"/>
              </w:rPr>
              <w:t>采购</w:t>
            </w:r>
            <w:r>
              <w:rPr>
                <w:rFonts w:hint="eastAsia" w:eastAsia="楷体_GB2312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864" w:type="dxa"/>
            <w:shd w:val="clear" w:color="auto" w:fill="F2DCDC" w:themeFill="accent2" w:themeFillTint="32"/>
            <w:vAlign w:val="top"/>
          </w:tcPr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5.3/6.2/7.1.2/7.1.6/7.2/7.3/7.4/7.5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8.9.4.3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8.9.5/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/10.1</w:t>
            </w:r>
          </w:p>
          <w:p>
            <w:pPr>
              <w:pStyle w:val="12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H:4.2.3/4.2.4/5.2/5.3/5.4/6.2/6.5/6.7.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2/7.8</w:t>
            </w:r>
          </w:p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C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bookmarkStart w:id="13" w:name="_GoBack"/>
            <w:bookmarkEnd w:id="13"/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:00-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FFFFFF" w:themeFill="background1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质检部[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含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试</w:t>
            </w:r>
            <w:r>
              <w:rPr>
                <w:rFonts w:ascii="华文楷体" w:hAnsi="华文楷体" w:eastAsia="华文楷体"/>
                <w:sz w:val="21"/>
                <w:szCs w:val="21"/>
              </w:rPr>
              <w:t>验室</w:t>
            </w:r>
            <w:r>
              <w:rPr>
                <w:rFonts w:hint="eastAsia" w:ascii="华文楷体" w:hAnsi="华文楷体" w:eastAsia="华文楷体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部门目标、职责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测量资源管理、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关键控制点的监视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2864" w:type="dxa"/>
            <w:shd w:val="clear" w:color="auto" w:fill="FFFFFF" w:themeFill="background1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F:5.3/6.2/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8.5.4/8.7/8.8/8.9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6.4/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6.7/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7.7/7.8及GB14881相关条款内容及1.0要求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D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-17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审核组整理资料和管代沟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二天结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束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3月4日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上午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:00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销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售、质检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核现场</w:t>
            </w:r>
          </w:p>
        </w:tc>
        <w:tc>
          <w:tcPr>
            <w:tcW w:w="3208" w:type="dxa"/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——继续审核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016" w:type="dxa"/>
            <w:shd w:val="clear" w:color="auto" w:fill="EBF1DE" w:themeFill="accent3" w:themeFillTint="32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z w:val="21"/>
                <w:szCs w:val="21"/>
              </w:rPr>
              <w:t>销售</w:t>
            </w:r>
            <w:r>
              <w:rPr>
                <w:rFonts w:hint="eastAsia"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部门职责、订单管理、顾客沟通及投诉相关信息处理</w:t>
            </w:r>
            <w:r>
              <w:rPr>
                <w:rFonts w:hint="eastAsia" w:ascii="宋体" w:hAnsi="宋体"/>
                <w:sz w:val="21"/>
                <w:szCs w:val="21"/>
              </w:rPr>
              <w:t>及召回/撤回、</w:t>
            </w:r>
            <w:r>
              <w:rPr>
                <w:sz w:val="21"/>
                <w:szCs w:val="21"/>
              </w:rPr>
              <w:t>不合格品控制</w:t>
            </w:r>
          </w:p>
        </w:tc>
        <w:tc>
          <w:tcPr>
            <w:tcW w:w="2864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F:5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6.2/7.4.2/8.9.4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.3/8.9.5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H: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5.3.2/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6.7.2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GB14881相关条款内容及1.0要求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11:00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7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:30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72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</w:t>
            </w:r>
            <w:r>
              <w:rPr>
                <w:b/>
                <w:color w:val="000000"/>
                <w:sz w:val="18"/>
                <w:szCs w:val="18"/>
              </w:rPr>
              <w:t>核结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束</w:t>
            </w:r>
          </w:p>
        </w:tc>
        <w:tc>
          <w:tcPr>
            <w:tcW w:w="2864" w:type="dxa"/>
            <w:shd w:val="clear" w:color="auto" w:fill="auto"/>
          </w:tcPr>
          <w:p>
            <w:pPr>
              <w:spacing w:line="300" w:lineRule="exac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p900I1wAAAAoBAAAPAAAAAAAAAAEAIAAAACIAAABkcnMvZG93bnJldi54bWxQSwECFAAU&#10;AAAACACHTuJACeQqlS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7"/>
    <w:rsid w:val="0001126B"/>
    <w:rsid w:val="0002304C"/>
    <w:rsid w:val="0003012D"/>
    <w:rsid w:val="00044BD3"/>
    <w:rsid w:val="00050818"/>
    <w:rsid w:val="000518E4"/>
    <w:rsid w:val="00075A0A"/>
    <w:rsid w:val="000A50B5"/>
    <w:rsid w:val="000A5E1E"/>
    <w:rsid w:val="000B1504"/>
    <w:rsid w:val="000C69DC"/>
    <w:rsid w:val="000E536E"/>
    <w:rsid w:val="000F5E80"/>
    <w:rsid w:val="00114BB6"/>
    <w:rsid w:val="001171D0"/>
    <w:rsid w:val="00164D62"/>
    <w:rsid w:val="001766FB"/>
    <w:rsid w:val="00181988"/>
    <w:rsid w:val="00186C27"/>
    <w:rsid w:val="001F16EA"/>
    <w:rsid w:val="0020472A"/>
    <w:rsid w:val="0020700C"/>
    <w:rsid w:val="00210891"/>
    <w:rsid w:val="00212C4A"/>
    <w:rsid w:val="00213F76"/>
    <w:rsid w:val="002224C7"/>
    <w:rsid w:val="00236EF1"/>
    <w:rsid w:val="002457EA"/>
    <w:rsid w:val="0026179E"/>
    <w:rsid w:val="0029049B"/>
    <w:rsid w:val="002A3BAB"/>
    <w:rsid w:val="002B3CA0"/>
    <w:rsid w:val="002B799F"/>
    <w:rsid w:val="002D25F6"/>
    <w:rsid w:val="00300858"/>
    <w:rsid w:val="00306AD2"/>
    <w:rsid w:val="003162DB"/>
    <w:rsid w:val="00331A2F"/>
    <w:rsid w:val="00341EAE"/>
    <w:rsid w:val="0034750C"/>
    <w:rsid w:val="0034753A"/>
    <w:rsid w:val="00354F14"/>
    <w:rsid w:val="00396E90"/>
    <w:rsid w:val="003A27FC"/>
    <w:rsid w:val="003B3B0D"/>
    <w:rsid w:val="003B5AE2"/>
    <w:rsid w:val="003E13FA"/>
    <w:rsid w:val="003F076F"/>
    <w:rsid w:val="003F7C9E"/>
    <w:rsid w:val="00425707"/>
    <w:rsid w:val="0044246B"/>
    <w:rsid w:val="00490A2A"/>
    <w:rsid w:val="00494C0E"/>
    <w:rsid w:val="004A36C5"/>
    <w:rsid w:val="004B1ACC"/>
    <w:rsid w:val="004B7E66"/>
    <w:rsid w:val="004E243D"/>
    <w:rsid w:val="004F2AB4"/>
    <w:rsid w:val="0050198E"/>
    <w:rsid w:val="00506DAA"/>
    <w:rsid w:val="00515574"/>
    <w:rsid w:val="0051701E"/>
    <w:rsid w:val="005530C1"/>
    <w:rsid w:val="00563DB0"/>
    <w:rsid w:val="00593529"/>
    <w:rsid w:val="00604F18"/>
    <w:rsid w:val="006144A3"/>
    <w:rsid w:val="00623CBF"/>
    <w:rsid w:val="0063106F"/>
    <w:rsid w:val="006443E0"/>
    <w:rsid w:val="00647E77"/>
    <w:rsid w:val="00651BAF"/>
    <w:rsid w:val="006A46FA"/>
    <w:rsid w:val="006A59EC"/>
    <w:rsid w:val="006B1B00"/>
    <w:rsid w:val="006B6FB5"/>
    <w:rsid w:val="006C060B"/>
    <w:rsid w:val="006C65F1"/>
    <w:rsid w:val="006F39B9"/>
    <w:rsid w:val="007023D0"/>
    <w:rsid w:val="00720199"/>
    <w:rsid w:val="00744DDE"/>
    <w:rsid w:val="00761308"/>
    <w:rsid w:val="007625C0"/>
    <w:rsid w:val="00777134"/>
    <w:rsid w:val="007F0B88"/>
    <w:rsid w:val="00837FE5"/>
    <w:rsid w:val="00841797"/>
    <w:rsid w:val="00842330"/>
    <w:rsid w:val="00843046"/>
    <w:rsid w:val="00870704"/>
    <w:rsid w:val="008A3B3F"/>
    <w:rsid w:val="008B4077"/>
    <w:rsid w:val="008C2C61"/>
    <w:rsid w:val="008D479E"/>
    <w:rsid w:val="008D6D76"/>
    <w:rsid w:val="008F6580"/>
    <w:rsid w:val="00917299"/>
    <w:rsid w:val="009377A6"/>
    <w:rsid w:val="0094222C"/>
    <w:rsid w:val="0095005B"/>
    <w:rsid w:val="00952997"/>
    <w:rsid w:val="009C2E05"/>
    <w:rsid w:val="009E0611"/>
    <w:rsid w:val="009F1465"/>
    <w:rsid w:val="00A20740"/>
    <w:rsid w:val="00A54352"/>
    <w:rsid w:val="00A56CE8"/>
    <w:rsid w:val="00AE4978"/>
    <w:rsid w:val="00B2347F"/>
    <w:rsid w:val="00B75B55"/>
    <w:rsid w:val="00B7784F"/>
    <w:rsid w:val="00B83E5C"/>
    <w:rsid w:val="00B90E77"/>
    <w:rsid w:val="00BA034F"/>
    <w:rsid w:val="00BD3A36"/>
    <w:rsid w:val="00C06097"/>
    <w:rsid w:val="00C164EE"/>
    <w:rsid w:val="00C40442"/>
    <w:rsid w:val="00C41E63"/>
    <w:rsid w:val="00C472ED"/>
    <w:rsid w:val="00C66A8D"/>
    <w:rsid w:val="00CD4D63"/>
    <w:rsid w:val="00CE2EC9"/>
    <w:rsid w:val="00CF5EF0"/>
    <w:rsid w:val="00D03C67"/>
    <w:rsid w:val="00D0794B"/>
    <w:rsid w:val="00D15251"/>
    <w:rsid w:val="00D16007"/>
    <w:rsid w:val="00D47391"/>
    <w:rsid w:val="00D52270"/>
    <w:rsid w:val="00D657F0"/>
    <w:rsid w:val="00D93A20"/>
    <w:rsid w:val="00DB5BE3"/>
    <w:rsid w:val="00DD05AF"/>
    <w:rsid w:val="00DF75B3"/>
    <w:rsid w:val="00E10002"/>
    <w:rsid w:val="00E10D65"/>
    <w:rsid w:val="00E17ED3"/>
    <w:rsid w:val="00E2709A"/>
    <w:rsid w:val="00E467F0"/>
    <w:rsid w:val="00EB5C78"/>
    <w:rsid w:val="00EF6995"/>
    <w:rsid w:val="00F1567C"/>
    <w:rsid w:val="00F512BE"/>
    <w:rsid w:val="00F57BD8"/>
    <w:rsid w:val="00F61116"/>
    <w:rsid w:val="00F85450"/>
    <w:rsid w:val="00FB7D6A"/>
    <w:rsid w:val="00FE3E77"/>
    <w:rsid w:val="4F2A6F31"/>
    <w:rsid w:val="6AD46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538</Words>
  <Characters>3072</Characters>
  <Lines>25</Lines>
  <Paragraphs>7</Paragraphs>
  <TotalTime>1</TotalTime>
  <ScaleCrop>false</ScaleCrop>
  <LinksUpToDate>false</LinksUpToDate>
  <CharactersWithSpaces>3603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2021-02-23T05:59:00Z</dcterms:created>
  <dc:creator>微软用户</dc:creator>
  <cp:lastModifiedBy>肖新龙</cp:lastModifiedBy>
  <dcterms:modified xsi:type="dcterms:W3CDTF">2021-03-01T08:56:58Z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