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47-2020-F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湖北草木花农业发展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