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酒钢（集团）宏联自控有限责任公司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E：19.09.02;28.04.02;28.07.03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O：19.09.02;28.04.02;28.07.03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