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Lines="50" w:line="320" w:lineRule="exact"/>
        <w:jc w:val="center"/>
        <w:rPr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07"/>
        <w:gridCol w:w="1323"/>
        <w:gridCol w:w="1290"/>
        <w:gridCol w:w="1480"/>
        <w:gridCol w:w="1134"/>
        <w:gridCol w:w="19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00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兰州民生早餐食品有限公司</w:t>
            </w:r>
            <w:bookmarkEnd w:id="4"/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99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Q：03.07.01;30.05.00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O：03.07.01;30.05.00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杨震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食品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9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0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安涛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李凤仪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5" w:name="_GoBack"/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0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ind w:firstLine="48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糕点制作工艺流程：领料—打料—成型—再次醒发—烘烤—冷却—包装—入库；</w:t>
            </w:r>
          </w:p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面食类制作工艺流程：领料—方面—和面—成型—再次醒发—蒸制—冷却—包装—入库。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b/>
                <w:sz w:val="20"/>
              </w:rPr>
              <w:t>食品经营许可证</w:t>
            </w:r>
            <w:r>
              <w:rPr>
                <w:rFonts w:hint="eastAsia"/>
                <w:b/>
                <w:sz w:val="20"/>
              </w:rPr>
              <w:t>。</w:t>
            </w:r>
            <w:r>
              <w:rPr>
                <w:rFonts w:hint="eastAsia"/>
                <w:b/>
                <w:sz w:val="21"/>
                <w:szCs w:val="21"/>
              </w:rPr>
              <w:t>产品污染风险控制：清洗食料和烹饪等必须达到工艺要求；</w:t>
            </w:r>
          </w:p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生物污染的控制：使用的器具、机器、容器工作人员等做到清洁和消毒；在食品加工过程中应对食品与环境做好监控；</w:t>
            </w:r>
          </w:p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化学污染监控：食品添加剂、清洁剂、消毒剂等均应采用适宜的容器妥善保存,且应明显标示、分类储存；</w:t>
            </w:r>
          </w:p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火灾、食物中毒、触电、职业伤害；控制措施：公司生产场配置灭火器、消防栓是否符合要求。同时组织消防知识培训和演练；生产现场用电安全、防护罩等防护装置、操作人员佩戴口罩、工作服、工作帽；安全防护，给员工发放手套、口罩、肥皂、绝缘鞋等劳保用品并要求佩戴齐全；提供防止员工意外伤害的防范措施及急救药箱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中华人民共和国食品安全法、面包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GB/T20981-2007、糕点通则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GB/T20977-2007、小麦粉馒头GB/T21118-2007、糕点面包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GB/T7099-2015、GB7099-2015食品安全国家标准糕点面包、中华人民共和国产品质量法、中华人民共和国计量法、食品召回管理规定、中华人民共和国合同法、中华人民共和国安全生产法等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检验项目：品名（糯米）、进货时间、进货数量、实际到站证明、有效期、破腐烂等</w:t>
            </w:r>
          </w:p>
          <w:p>
            <w:pPr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从业人员健康体检等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 xml:space="preserve">   </w:t>
      </w:r>
      <w:r>
        <w:rPr>
          <w:rFonts w:hint="eastAsia"/>
          <w:b/>
          <w:sz w:val="20"/>
        </w:rPr>
        <w:t>杨震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 202</w:t>
      </w:r>
      <w:r>
        <w:rPr>
          <w:rFonts w:hint="eastAsia"/>
          <w:b/>
          <w:sz w:val="18"/>
          <w:szCs w:val="18"/>
          <w:lang w:val="en-US" w:eastAsia="zh-CN"/>
        </w:rPr>
        <w:t>1</w:t>
      </w:r>
      <w:r>
        <w:rPr>
          <w:rFonts w:hint="eastAsia"/>
          <w:b/>
          <w:sz w:val="18"/>
          <w:szCs w:val="18"/>
        </w:rPr>
        <w:t>.01.</w:t>
      </w:r>
      <w:r>
        <w:rPr>
          <w:rFonts w:hint="eastAsia"/>
          <w:b/>
          <w:sz w:val="18"/>
          <w:szCs w:val="18"/>
          <w:lang w:val="en-US" w:eastAsia="zh-CN"/>
        </w:rPr>
        <w:t>0</w:t>
      </w:r>
      <w:r>
        <w:rPr>
          <w:rFonts w:hint="eastAsia"/>
          <w:b/>
          <w:sz w:val="18"/>
          <w:szCs w:val="18"/>
        </w:rPr>
        <w:t xml:space="preserve">5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李凤仪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：202</w:t>
      </w:r>
      <w:r>
        <w:rPr>
          <w:rFonts w:hint="eastAsia"/>
          <w:b/>
          <w:sz w:val="18"/>
          <w:szCs w:val="18"/>
          <w:lang w:val="en-US" w:eastAsia="zh-CN"/>
        </w:rPr>
        <w:t>1</w:t>
      </w:r>
      <w:r>
        <w:rPr>
          <w:rFonts w:hint="eastAsia"/>
          <w:b/>
          <w:sz w:val="18"/>
          <w:szCs w:val="18"/>
        </w:rPr>
        <w:t>.01.</w:t>
      </w:r>
      <w:r>
        <w:rPr>
          <w:rFonts w:hint="eastAsia"/>
          <w:b/>
          <w:sz w:val="18"/>
          <w:szCs w:val="18"/>
          <w:lang w:val="en-US" w:eastAsia="zh-CN"/>
        </w:rPr>
        <w:t>0</w:t>
      </w:r>
      <w:r>
        <w:rPr>
          <w:rFonts w:hint="eastAsia"/>
          <w:b/>
          <w:sz w:val="18"/>
          <w:szCs w:val="18"/>
        </w:rPr>
        <w:t xml:space="preserve">5 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pPr>
        <w:snapToGrid w:val="0"/>
        <w:rPr>
          <w:rFonts w:ascii="宋体"/>
          <w:b/>
          <w:sz w:val="22"/>
          <w:szCs w:val="22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1025" o:spt="75" type="#_x0000_t75" style="position:absolute;left:0pt;margin-left:-0.05pt;margin-top:0.35pt;height:34.1pt;width:32.3pt;mso-wrap-distance-left:9pt;mso-wrap-distance-right:9pt;z-index:-251659264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1026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14091"/>
    <w:rsid w:val="00014091"/>
    <w:rsid w:val="000A0379"/>
    <w:rsid w:val="00160292"/>
    <w:rsid w:val="00206EE0"/>
    <w:rsid w:val="0053678B"/>
    <w:rsid w:val="0056129D"/>
    <w:rsid w:val="006E1068"/>
    <w:rsid w:val="009205C6"/>
    <w:rsid w:val="00A31EB2"/>
    <w:rsid w:val="00AE39E7"/>
    <w:rsid w:val="00CD2B8C"/>
    <w:rsid w:val="00DD10FD"/>
    <w:rsid w:val="1DED4780"/>
    <w:rsid w:val="60C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142</Words>
  <Characters>812</Characters>
  <Lines>6</Lines>
  <Paragraphs>1</Paragraphs>
  <TotalTime>5</TotalTime>
  <ScaleCrop>false</ScaleCrop>
  <LinksUpToDate>false</LinksUpToDate>
  <CharactersWithSpaces>953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李凤仪</cp:lastModifiedBy>
  <dcterms:modified xsi:type="dcterms:W3CDTF">2021-01-05T06:13:17Z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