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0266-2019-EO-2019</w:t>
      </w:r>
    </w:p>
    <w:p w:rsidR="00256FE8">
      <w:pPr>
        <w:widowControl/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0266-2019-EO-2019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hint="eastAsia"/>
          <w:b/>
          <w:szCs w:val="21"/>
        </w:rPr>
        <w:t>四川鹤达石油化工工程有限公司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