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9031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江苏骏之翔新能源科技有限公司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薛峥嗣</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薛峥嗣、张丽杰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4916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薛峥嗣</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2025-N1QMS-1421740</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张丽杰</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2025-N1QMS-1365916</w:t>
            </w:r>
          </w:p>
        </w:tc>
        <w:tc>
          <w:tcPr>
            <w:tcW w:w="3145" w:type="dxa"/>
            <w:vAlign w:val="center"/>
          </w:tcPr>
          <w:p w14:paraId="428F7A98">
            <w:pPr>
              <w:spacing w:line="360" w:lineRule="auto"/>
              <w:jc w:val="left"/>
              <w:rPr>
                <w:rFonts w:asciiTheme="minorEastAsia" w:eastAsiaTheme="minorEastAsia" w:hAnsiTheme="minorEastAsia"/>
              </w:rPr>
            </w:pPr>
            <w:r>
              <w:t>22.01.00,22.05.01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2025年07月05日上午至2025年07月05日上午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2025年07月05日上午至2025年07月05日上午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薛峥嗣</w:t>
      </w:r>
      <w:r>
        <w:rPr>
          <w:rFonts w:hint="eastAsia"/>
          <w:b/>
          <w:color w:val="auto"/>
          <w:kern w:val="2"/>
          <w:sz w:val="21"/>
          <w:lang w:val="en-GB"/>
        </w:rPr>
        <w:t xml:space="preserve">  </w:t>
      </w:r>
      <w:r>
        <w:rPr>
          <w:rFonts w:hint="eastAsia"/>
          <w:b/>
          <w:color w:val="auto"/>
          <w:kern w:val="2"/>
          <w:sz w:val="21"/>
          <w:lang w:val="en-GB"/>
        </w:rPr>
        <w:t>薛峥嗣、张丽杰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04787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