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江苏骏之翔新能源科技有限公司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江苏省徐州市沛县鹿楼镇工业园北区一期1号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江苏省徐州市沛县鹿楼镇工业园北区一期1号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范闻生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13820692000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08:00至2025年07月05日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Q:电动摩托车，休闲旅行车和低速新能源四轮车的生产（仅限出口）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22.01.00,22.05.01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13806179064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22.01.00,22.05.01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9484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薛峥嗣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94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