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EE52B1" w:rsidRDefault="00971600">
      <w:pPr>
        <w:spacing w:line="480" w:lineRule="exact"/>
        <w:jc w:val="center"/>
        <w:rPr>
          <w:rFonts w:eastAsiaTheme="minorEastAsia"/>
          <w:bCs/>
          <w:sz w:val="36"/>
          <w:szCs w:val="36"/>
        </w:rPr>
      </w:pPr>
      <w:r w:rsidRPr="00EE52B1">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EE52B1" w:rsidTr="00EC6620">
        <w:trPr>
          <w:trHeight w:val="515"/>
        </w:trPr>
        <w:tc>
          <w:tcPr>
            <w:tcW w:w="1242" w:type="dxa"/>
            <w:vMerge w:val="restart"/>
            <w:vAlign w:val="center"/>
          </w:tcPr>
          <w:p w:rsidR="008973EE" w:rsidRPr="00EE52B1" w:rsidRDefault="00971600" w:rsidP="008A7C7E">
            <w:pPr>
              <w:spacing w:before="120" w:line="360" w:lineRule="auto"/>
              <w:jc w:val="center"/>
              <w:rPr>
                <w:rFonts w:eastAsiaTheme="minorEastAsia"/>
                <w:sz w:val="24"/>
                <w:szCs w:val="24"/>
              </w:rPr>
            </w:pPr>
            <w:r w:rsidRPr="00EE52B1">
              <w:rPr>
                <w:rFonts w:eastAsiaTheme="minorEastAsia" w:hAnsiTheme="minorEastAsia"/>
                <w:sz w:val="24"/>
                <w:szCs w:val="24"/>
              </w:rPr>
              <w:t>过程与活动、</w:t>
            </w:r>
          </w:p>
          <w:p w:rsidR="008973EE" w:rsidRPr="00EE52B1" w:rsidRDefault="00971600" w:rsidP="008A7C7E">
            <w:pPr>
              <w:spacing w:line="360" w:lineRule="auto"/>
              <w:jc w:val="center"/>
              <w:rPr>
                <w:rFonts w:eastAsiaTheme="minorEastAsia"/>
                <w:sz w:val="24"/>
                <w:szCs w:val="24"/>
              </w:rPr>
            </w:pPr>
            <w:r w:rsidRPr="00EE52B1">
              <w:rPr>
                <w:rFonts w:eastAsiaTheme="minorEastAsia" w:hAnsiTheme="minorEastAsia"/>
                <w:sz w:val="24"/>
                <w:szCs w:val="24"/>
              </w:rPr>
              <w:t>抽样计划</w:t>
            </w:r>
          </w:p>
        </w:tc>
        <w:tc>
          <w:tcPr>
            <w:tcW w:w="1276"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涉及条款</w:t>
            </w:r>
          </w:p>
        </w:tc>
        <w:tc>
          <w:tcPr>
            <w:tcW w:w="10606" w:type="dxa"/>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受审核部门：</w:t>
            </w:r>
            <w:r w:rsidR="00A51349" w:rsidRPr="00EE52B1">
              <w:rPr>
                <w:rFonts w:eastAsiaTheme="minorEastAsia" w:hAnsiTheme="minorEastAsia"/>
                <w:sz w:val="24"/>
                <w:szCs w:val="24"/>
              </w:rPr>
              <w:t>行政部</w:t>
            </w:r>
            <w:r w:rsidR="00E03405" w:rsidRPr="00EE52B1">
              <w:rPr>
                <w:rFonts w:eastAsiaTheme="minorEastAsia"/>
                <w:sz w:val="24"/>
                <w:szCs w:val="24"/>
              </w:rPr>
              <w:t xml:space="preserve">  </w:t>
            </w:r>
            <w:r w:rsidRPr="00EE52B1">
              <w:rPr>
                <w:rFonts w:eastAsiaTheme="minorEastAsia" w:hAnsiTheme="minorEastAsia"/>
                <w:sz w:val="24"/>
                <w:szCs w:val="24"/>
              </w:rPr>
              <w:t>主管领导</w:t>
            </w:r>
            <w:r w:rsidR="00C67E47" w:rsidRPr="00EE52B1">
              <w:rPr>
                <w:rFonts w:eastAsiaTheme="minorEastAsia" w:hAnsiTheme="minorEastAsia"/>
                <w:sz w:val="24"/>
                <w:szCs w:val="24"/>
              </w:rPr>
              <w:t>：</w:t>
            </w:r>
            <w:r w:rsidR="005F0035">
              <w:rPr>
                <w:rFonts w:ascii="宋体" w:hAnsi="宋体" w:hint="eastAsia"/>
                <w:sz w:val="24"/>
              </w:rPr>
              <w:t>彭芬</w:t>
            </w:r>
            <w:r w:rsidR="00E03405" w:rsidRPr="00EE52B1">
              <w:rPr>
                <w:rFonts w:eastAsiaTheme="minorEastAsia"/>
                <w:szCs w:val="22"/>
              </w:rPr>
              <w:t xml:space="preserve">  </w:t>
            </w:r>
            <w:r w:rsidRPr="00EE52B1">
              <w:rPr>
                <w:rFonts w:eastAsiaTheme="minorEastAsia" w:hAnsiTheme="minorEastAsia"/>
                <w:sz w:val="24"/>
                <w:szCs w:val="24"/>
              </w:rPr>
              <w:t>陪同人员</w:t>
            </w:r>
            <w:r w:rsidR="00D562F6" w:rsidRPr="00EE52B1">
              <w:rPr>
                <w:rFonts w:eastAsiaTheme="minorEastAsia" w:hAnsiTheme="minorEastAsia"/>
                <w:sz w:val="24"/>
                <w:szCs w:val="24"/>
              </w:rPr>
              <w:t>：</w:t>
            </w:r>
            <w:r w:rsidR="005F0035" w:rsidRPr="005F0035">
              <w:rPr>
                <w:rFonts w:eastAsiaTheme="minorEastAsia" w:hAnsiTheme="minorEastAsia" w:hint="eastAsia"/>
                <w:sz w:val="24"/>
                <w:szCs w:val="24"/>
              </w:rPr>
              <w:t>涂欠根</w:t>
            </w:r>
          </w:p>
        </w:tc>
        <w:tc>
          <w:tcPr>
            <w:tcW w:w="1585"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判定</w:t>
            </w:r>
          </w:p>
        </w:tc>
      </w:tr>
      <w:tr w:rsidR="00F44D4E" w:rsidRPr="00EE52B1" w:rsidTr="00EC6620">
        <w:trPr>
          <w:trHeight w:val="403"/>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8973EE" w:rsidRPr="00EE52B1" w:rsidRDefault="00971600" w:rsidP="00331F15">
            <w:pPr>
              <w:spacing w:before="120" w:line="360" w:lineRule="auto"/>
              <w:rPr>
                <w:rFonts w:eastAsiaTheme="minorEastAsia"/>
                <w:sz w:val="24"/>
                <w:szCs w:val="24"/>
              </w:rPr>
            </w:pPr>
            <w:r w:rsidRPr="00EE52B1">
              <w:rPr>
                <w:rFonts w:eastAsiaTheme="minorEastAsia" w:hAnsiTheme="minorEastAsia"/>
                <w:sz w:val="24"/>
                <w:szCs w:val="24"/>
              </w:rPr>
              <w:t>审核员：</w:t>
            </w:r>
            <w:r w:rsidR="00A51349" w:rsidRPr="00EE52B1">
              <w:rPr>
                <w:rFonts w:eastAsiaTheme="minorEastAsia" w:hAnsiTheme="minorEastAsia"/>
                <w:sz w:val="24"/>
                <w:szCs w:val="24"/>
              </w:rPr>
              <w:t>文波</w:t>
            </w:r>
            <w:r w:rsidR="00A96528">
              <w:rPr>
                <w:rFonts w:eastAsiaTheme="minorEastAsia" w:hAnsiTheme="minorEastAsia" w:hint="eastAsia"/>
                <w:sz w:val="24"/>
                <w:szCs w:val="24"/>
              </w:rPr>
              <w:t xml:space="preserve">  </w:t>
            </w:r>
            <w:r w:rsidR="00A51349" w:rsidRPr="00EE52B1">
              <w:rPr>
                <w:rFonts w:eastAsiaTheme="minorEastAsia"/>
                <w:sz w:val="24"/>
                <w:szCs w:val="24"/>
              </w:rPr>
              <w:t xml:space="preserve"> </w:t>
            </w:r>
            <w:r w:rsidR="00E03405" w:rsidRPr="00EE52B1">
              <w:rPr>
                <w:rFonts w:eastAsiaTheme="minorEastAsia"/>
                <w:sz w:val="24"/>
                <w:szCs w:val="24"/>
              </w:rPr>
              <w:t xml:space="preserve"> </w:t>
            </w:r>
            <w:r w:rsidRPr="00EE52B1">
              <w:rPr>
                <w:rFonts w:eastAsiaTheme="minorEastAsia" w:hAnsiTheme="minorEastAsia"/>
                <w:sz w:val="24"/>
                <w:szCs w:val="24"/>
              </w:rPr>
              <w:t>审核时间：</w:t>
            </w:r>
            <w:r w:rsidR="00D562F6" w:rsidRPr="00EE52B1">
              <w:rPr>
                <w:rFonts w:eastAsiaTheme="minorEastAsia"/>
                <w:sz w:val="24"/>
                <w:szCs w:val="24"/>
              </w:rPr>
              <w:t>20</w:t>
            </w:r>
            <w:r w:rsidR="0028142E">
              <w:rPr>
                <w:rFonts w:eastAsiaTheme="minorEastAsia"/>
                <w:sz w:val="24"/>
                <w:szCs w:val="24"/>
              </w:rPr>
              <w:t>2</w:t>
            </w:r>
            <w:r w:rsidR="0028142E">
              <w:rPr>
                <w:rFonts w:eastAsiaTheme="minorEastAsia" w:hint="eastAsia"/>
                <w:sz w:val="24"/>
                <w:szCs w:val="24"/>
              </w:rPr>
              <w:t>1</w:t>
            </w:r>
            <w:r w:rsidR="003D3737">
              <w:rPr>
                <w:rFonts w:eastAsiaTheme="minorEastAsia"/>
                <w:sz w:val="24"/>
                <w:szCs w:val="24"/>
              </w:rPr>
              <w:t>.</w:t>
            </w:r>
            <w:r w:rsidR="0028142E">
              <w:rPr>
                <w:rFonts w:eastAsiaTheme="minorEastAsia" w:hint="eastAsia"/>
                <w:sz w:val="24"/>
                <w:szCs w:val="24"/>
              </w:rPr>
              <w:t>1</w:t>
            </w:r>
            <w:r w:rsidR="00E03405" w:rsidRPr="00EE52B1">
              <w:rPr>
                <w:rFonts w:eastAsiaTheme="minorEastAsia"/>
                <w:sz w:val="24"/>
                <w:szCs w:val="24"/>
              </w:rPr>
              <w:t>.</w:t>
            </w:r>
            <w:r w:rsidR="00A96528">
              <w:rPr>
                <w:rFonts w:eastAsiaTheme="minorEastAsia" w:hint="eastAsia"/>
                <w:sz w:val="24"/>
                <w:szCs w:val="24"/>
              </w:rPr>
              <w:t>8</w:t>
            </w: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EC6620">
        <w:trPr>
          <w:trHeight w:val="516"/>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F07F45" w:rsidRDefault="00971600" w:rsidP="00866A54">
            <w:pPr>
              <w:adjustRightInd w:val="0"/>
              <w:snapToGrid w:val="0"/>
              <w:ind w:rightChars="50" w:right="105"/>
              <w:textAlignment w:val="baseline"/>
              <w:rPr>
                <w:rFonts w:eastAsiaTheme="minorEastAsia"/>
                <w:szCs w:val="21"/>
              </w:rPr>
            </w:pPr>
            <w:r w:rsidRPr="00EE52B1">
              <w:rPr>
                <w:rFonts w:eastAsiaTheme="minorEastAsia" w:hAnsiTheme="minorEastAsia"/>
                <w:szCs w:val="21"/>
              </w:rPr>
              <w:t>审核条款：</w:t>
            </w:r>
          </w:p>
          <w:p w:rsidR="0028142E" w:rsidRPr="0028142E" w:rsidRDefault="0028142E" w:rsidP="0028142E">
            <w:pPr>
              <w:adjustRightInd w:val="0"/>
              <w:snapToGrid w:val="0"/>
              <w:ind w:rightChars="50" w:right="105"/>
              <w:textAlignment w:val="baseline"/>
              <w:rPr>
                <w:rFonts w:ascii="宋体" w:hAnsi="宋体" w:cs="Arial" w:hint="eastAsia"/>
                <w:szCs w:val="21"/>
              </w:rPr>
            </w:pPr>
            <w:r w:rsidRPr="0028142E">
              <w:rPr>
                <w:rFonts w:ascii="宋体" w:hAnsi="宋体" w:cs="Arial" w:hint="eastAsia"/>
                <w:szCs w:val="21"/>
              </w:rPr>
              <w:t>QMS: 5.3组织的岗位、职责和权限、6.2质量目标、7.1.2人员、7.1.6组织知识、7.2能力、7.3意识、7.5.1形成文件的信息总则、7.5.2形成文件的信息的创建和更新、7.5.3形成文件的信息的控制、9.1.1监视、测量、分析和评价总则、9.1.3分析与评价、9.2 内部审核、7.1.3基础设施、7.1.4过程运行环境、10.2不合格和纠正措施，</w:t>
            </w:r>
          </w:p>
          <w:p w:rsidR="0028142E" w:rsidRDefault="0028142E" w:rsidP="0028142E">
            <w:pPr>
              <w:adjustRightInd w:val="0"/>
              <w:snapToGrid w:val="0"/>
              <w:ind w:rightChars="50" w:right="105"/>
              <w:textAlignment w:val="baseline"/>
              <w:rPr>
                <w:rFonts w:ascii="宋体" w:hAnsi="宋体" w:cs="Arial" w:hint="eastAsia"/>
                <w:szCs w:val="21"/>
              </w:rPr>
            </w:pPr>
            <w:r w:rsidRPr="0028142E">
              <w:rPr>
                <w:rFonts w:ascii="宋体" w:hAnsi="宋体" w:cs="Arial" w:hint="eastAsia"/>
                <w:szCs w:val="21"/>
              </w:rPr>
              <w:t>EMS/OHSMS: 5.3组织的岗位、职责和权限、6.2.1环境/职业健康安全目标、6.2.2实现环境/职业健康安全目标措施的策划、6.1.2环境因素/危险源的识别与评价、</w:t>
            </w:r>
            <w:r w:rsidRPr="00013F04">
              <w:rPr>
                <w:rFonts w:ascii="宋体" w:hAnsi="宋体" w:cs="Arial" w:hint="eastAsia"/>
                <w:szCs w:val="21"/>
              </w:rPr>
              <w:t>6.1.3合规义务、6.1.4措施的策划</w:t>
            </w:r>
            <w:r>
              <w:rPr>
                <w:rFonts w:ascii="宋体" w:hAnsi="宋体" w:cs="Arial" w:hint="eastAsia"/>
                <w:szCs w:val="21"/>
              </w:rPr>
              <w:t>、</w:t>
            </w:r>
            <w:r w:rsidRPr="0028142E">
              <w:rPr>
                <w:rFonts w:ascii="宋体" w:hAnsi="宋体" w:cs="Arial" w:hint="eastAsia"/>
                <w:szCs w:val="21"/>
              </w:rPr>
              <w:t>7.2能力、7.3意识、7.5.1形成文件的信息总则、7.5.2形成文件的信息的创建和更新、7.5.3形成文件的信息的控制、8.1运行策划和控制、8.2应急准备和响应、</w:t>
            </w:r>
            <w:r w:rsidRPr="00013F04">
              <w:rPr>
                <w:rFonts w:ascii="宋体" w:hAnsi="宋体" w:cs="Arial" w:hint="eastAsia"/>
                <w:szCs w:val="21"/>
              </w:rPr>
              <w:t>9.1监视、测量、分析和评价（9.1.1总则、9.1.2合规性评价）</w:t>
            </w:r>
            <w:r>
              <w:rPr>
                <w:rFonts w:ascii="宋体" w:hAnsi="宋体" w:cs="Arial" w:hint="eastAsia"/>
                <w:szCs w:val="21"/>
              </w:rPr>
              <w:t>、</w:t>
            </w:r>
            <w:r w:rsidRPr="0028142E">
              <w:rPr>
                <w:rFonts w:ascii="宋体" w:hAnsi="宋体" w:cs="Arial" w:hint="eastAsia"/>
                <w:szCs w:val="21"/>
              </w:rPr>
              <w:t>9.2 内部审核、EMS/OHSMS运行控制相关财务支出证据</w:t>
            </w:r>
          </w:p>
          <w:p w:rsidR="00F07F45" w:rsidRPr="00EE52B1" w:rsidRDefault="00F07F45" w:rsidP="00013F04">
            <w:pPr>
              <w:adjustRightInd w:val="0"/>
              <w:snapToGrid w:val="0"/>
              <w:ind w:rightChars="50" w:right="105"/>
              <w:textAlignment w:val="baseline"/>
              <w:rPr>
                <w:rFonts w:eastAsiaTheme="minorEastAsia"/>
                <w:szCs w:val="21"/>
              </w:rPr>
            </w:pP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194E5B">
        <w:trPr>
          <w:trHeight w:val="2317"/>
        </w:trPr>
        <w:tc>
          <w:tcPr>
            <w:tcW w:w="1242" w:type="dxa"/>
            <w:vAlign w:val="center"/>
          </w:tcPr>
          <w:p w:rsidR="004D55E7" w:rsidRPr="00EE52B1" w:rsidRDefault="004D55E7" w:rsidP="008A7C7E">
            <w:pPr>
              <w:spacing w:line="360" w:lineRule="auto"/>
              <w:rPr>
                <w:rFonts w:eastAsiaTheme="minorEastAsia"/>
                <w:b/>
                <w:sz w:val="24"/>
                <w:szCs w:val="24"/>
              </w:rPr>
            </w:pPr>
            <w:r w:rsidRPr="00EE52B1">
              <w:rPr>
                <w:rFonts w:eastAsiaTheme="minorEastAsia" w:hAnsiTheme="minorEastAsia"/>
                <w:sz w:val="24"/>
                <w:szCs w:val="24"/>
              </w:rPr>
              <w:t>组织的岗位、职责和权限</w:t>
            </w:r>
          </w:p>
        </w:tc>
        <w:tc>
          <w:tcPr>
            <w:tcW w:w="1276" w:type="dxa"/>
          </w:tcPr>
          <w:p w:rsidR="004D55E7" w:rsidRPr="00EE52B1" w:rsidRDefault="0028142E" w:rsidP="00FC4F9E">
            <w:pPr>
              <w:spacing w:line="360" w:lineRule="auto"/>
              <w:rPr>
                <w:rFonts w:eastAsiaTheme="minorEastAsia"/>
                <w:sz w:val="24"/>
                <w:szCs w:val="24"/>
              </w:rPr>
            </w:pPr>
            <w:r>
              <w:rPr>
                <w:rFonts w:eastAsiaTheme="minorEastAsia"/>
                <w:sz w:val="24"/>
                <w:szCs w:val="24"/>
              </w:rPr>
              <w:t>QE</w:t>
            </w:r>
            <w:r w:rsidR="004D55E7" w:rsidRPr="00EE52B1">
              <w:rPr>
                <w:rFonts w:eastAsiaTheme="minorEastAsia"/>
                <w:sz w:val="24"/>
                <w:szCs w:val="24"/>
              </w:rPr>
              <w:t>O</w:t>
            </w:r>
            <w:r w:rsidR="00FC4F9E" w:rsidRPr="00EE52B1">
              <w:rPr>
                <w:rFonts w:eastAsiaTheme="minorEastAsia"/>
                <w:sz w:val="24"/>
                <w:szCs w:val="24"/>
              </w:rPr>
              <w:t>5.3</w:t>
            </w:r>
          </w:p>
        </w:tc>
        <w:tc>
          <w:tcPr>
            <w:tcW w:w="10606" w:type="dxa"/>
          </w:tcPr>
          <w:p w:rsidR="004D55E7" w:rsidRPr="00EE52B1" w:rsidRDefault="004D55E7" w:rsidP="0028142E">
            <w:pPr>
              <w:spacing w:beforeLines="69" w:line="360" w:lineRule="auto"/>
              <w:ind w:firstLineChars="200" w:firstLine="480"/>
              <w:rPr>
                <w:rFonts w:eastAsiaTheme="minorEastAsia"/>
                <w:sz w:val="24"/>
                <w:szCs w:val="24"/>
              </w:rPr>
            </w:pPr>
            <w:r w:rsidRPr="00EE52B1">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w:t>
            </w:r>
            <w:r w:rsidR="00F97087" w:rsidRPr="00EE52B1">
              <w:rPr>
                <w:rFonts w:eastAsiaTheme="minorEastAsia" w:hAnsiTheme="minorEastAsia"/>
                <w:sz w:val="24"/>
                <w:szCs w:val="24"/>
              </w:rPr>
              <w:t>法律法规收集及</w:t>
            </w:r>
            <w:r w:rsidRPr="00EE52B1">
              <w:rPr>
                <w:rFonts w:eastAsiaTheme="minorEastAsia" w:hAnsiTheme="minorEastAsia"/>
                <w:sz w:val="24"/>
                <w:szCs w:val="24"/>
              </w:rPr>
              <w:t>合规性评价，应急准备和相应控制，不符合纠正与预防，事故事件调查处理等</w:t>
            </w:r>
            <w:r w:rsidR="00194E5B" w:rsidRPr="00EE52B1">
              <w:rPr>
                <w:rFonts w:eastAsiaTheme="minorEastAsia" w:hAnsiTheme="minorEastAsia"/>
                <w:sz w:val="24"/>
                <w:szCs w:val="24"/>
              </w:rPr>
              <w:t>。</w:t>
            </w:r>
          </w:p>
        </w:tc>
        <w:tc>
          <w:tcPr>
            <w:tcW w:w="1585" w:type="dxa"/>
          </w:tcPr>
          <w:p w:rsidR="004D55E7" w:rsidRPr="00EE52B1" w:rsidRDefault="005F0035" w:rsidP="008A7C7E">
            <w:pPr>
              <w:spacing w:line="360" w:lineRule="auto"/>
              <w:rPr>
                <w:rFonts w:eastAsiaTheme="minorEastAsia"/>
                <w:sz w:val="24"/>
                <w:szCs w:val="24"/>
              </w:rPr>
            </w:pPr>
            <w:r>
              <w:rPr>
                <w:rFonts w:eastAsiaTheme="minorEastAsia"/>
                <w:sz w:val="24"/>
                <w:szCs w:val="24"/>
              </w:rPr>
              <w:t>符合</w:t>
            </w:r>
          </w:p>
        </w:tc>
      </w:tr>
      <w:tr w:rsidR="005F0035" w:rsidRPr="00EE52B1" w:rsidTr="00EC6620">
        <w:trPr>
          <w:trHeight w:val="516"/>
        </w:trPr>
        <w:tc>
          <w:tcPr>
            <w:tcW w:w="1242" w:type="dxa"/>
            <w:vAlign w:val="center"/>
          </w:tcPr>
          <w:p w:rsidR="005F0035" w:rsidRPr="00EE52B1" w:rsidRDefault="005F0035" w:rsidP="008A7C7E">
            <w:pPr>
              <w:spacing w:line="360" w:lineRule="auto"/>
              <w:rPr>
                <w:rFonts w:eastAsiaTheme="minorEastAsia"/>
                <w:sz w:val="24"/>
                <w:szCs w:val="24"/>
              </w:rPr>
            </w:pPr>
            <w:r w:rsidRPr="00EE52B1">
              <w:rPr>
                <w:rFonts w:eastAsiaTheme="minorEastAsia" w:hAnsiTheme="minorEastAsia"/>
                <w:sz w:val="24"/>
                <w:szCs w:val="24"/>
              </w:rPr>
              <w:t>目标和方案</w:t>
            </w:r>
          </w:p>
        </w:tc>
        <w:tc>
          <w:tcPr>
            <w:tcW w:w="1276" w:type="dxa"/>
            <w:vAlign w:val="center"/>
          </w:tcPr>
          <w:p w:rsidR="005F0035" w:rsidRPr="00EE52B1" w:rsidRDefault="005F0035" w:rsidP="008A7C7E">
            <w:pPr>
              <w:spacing w:line="360" w:lineRule="auto"/>
              <w:rPr>
                <w:rFonts w:eastAsiaTheme="minorEastAsia"/>
                <w:sz w:val="24"/>
                <w:szCs w:val="24"/>
              </w:rPr>
            </w:pPr>
            <w:r>
              <w:rPr>
                <w:rFonts w:eastAsiaTheme="minorEastAsia"/>
                <w:sz w:val="24"/>
                <w:szCs w:val="24"/>
              </w:rPr>
              <w:t>QE</w:t>
            </w:r>
            <w:r w:rsidRPr="00EE52B1">
              <w:rPr>
                <w:rFonts w:eastAsiaTheme="minorEastAsia"/>
                <w:sz w:val="24"/>
                <w:szCs w:val="24"/>
              </w:rPr>
              <w:t>O6.2</w:t>
            </w:r>
          </w:p>
        </w:tc>
        <w:tc>
          <w:tcPr>
            <w:tcW w:w="10606" w:type="dxa"/>
            <w:vAlign w:val="center"/>
          </w:tcPr>
          <w:p w:rsidR="005F0035" w:rsidRPr="00EE52B1" w:rsidRDefault="005F0035" w:rsidP="008A7C7E">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查行政部目标：</w:t>
            </w:r>
            <w:r>
              <w:rPr>
                <w:rFonts w:eastAsiaTheme="minorEastAsia" w:hAnsiTheme="minorEastAsia" w:hint="eastAsia"/>
                <w:sz w:val="24"/>
                <w:szCs w:val="24"/>
              </w:rPr>
              <w:t xml:space="preserve">                                           2020.12.23</w:t>
            </w:r>
            <w:r>
              <w:rPr>
                <w:rFonts w:eastAsiaTheme="minorEastAsia" w:hAnsiTheme="minorEastAsia" w:hint="eastAsia"/>
                <w:sz w:val="24"/>
                <w:szCs w:val="24"/>
              </w:rPr>
              <w:t>完成情况</w:t>
            </w:r>
          </w:p>
          <w:p w:rsidR="005F0035" w:rsidRDefault="005F0035" w:rsidP="008A7C7E">
            <w:pPr>
              <w:autoSpaceDE w:val="0"/>
              <w:autoSpaceDN w:val="0"/>
              <w:spacing w:line="360" w:lineRule="auto"/>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w:t>
            </w:r>
            <w:r w:rsidRPr="00331F15">
              <w:rPr>
                <w:rFonts w:eastAsiaTheme="minorEastAsia" w:hint="eastAsia"/>
                <w:sz w:val="24"/>
                <w:szCs w:val="24"/>
              </w:rPr>
              <w:t>文件受控率达</w:t>
            </w:r>
            <w:r w:rsidRPr="00331F15">
              <w:rPr>
                <w:rFonts w:eastAsiaTheme="minorEastAsia" w:hint="eastAsia"/>
                <w:sz w:val="24"/>
                <w:szCs w:val="24"/>
              </w:rPr>
              <w:t>100%</w:t>
            </w:r>
            <w:r>
              <w:rPr>
                <w:rFonts w:eastAsiaTheme="minorEastAsia" w:hint="eastAsia"/>
                <w:sz w:val="24"/>
                <w:szCs w:val="24"/>
              </w:rPr>
              <w:t xml:space="preserve">                                           100%</w:t>
            </w:r>
          </w:p>
          <w:p w:rsidR="005F0035" w:rsidRDefault="005F0035" w:rsidP="00331F15">
            <w:pPr>
              <w:autoSpaceDE w:val="0"/>
              <w:autoSpaceDN w:val="0"/>
              <w:spacing w:line="360" w:lineRule="auto"/>
              <w:ind w:firstLineChars="200" w:firstLine="480"/>
              <w:rPr>
                <w:sz w:val="24"/>
                <w:szCs w:val="22"/>
              </w:rPr>
            </w:pPr>
            <w:r>
              <w:rPr>
                <w:rFonts w:hint="eastAsia"/>
                <w:sz w:val="24"/>
                <w:szCs w:val="22"/>
              </w:rPr>
              <w:t>2</w:t>
            </w:r>
            <w:r>
              <w:rPr>
                <w:rFonts w:hint="eastAsia"/>
                <w:sz w:val="24"/>
                <w:szCs w:val="22"/>
              </w:rPr>
              <w:t>、</w:t>
            </w:r>
            <w:r w:rsidRPr="00331F15">
              <w:rPr>
                <w:rFonts w:hint="eastAsia"/>
                <w:sz w:val="24"/>
                <w:szCs w:val="22"/>
              </w:rPr>
              <w:t>培训合格率达</w:t>
            </w:r>
            <w:r w:rsidRPr="00331F15">
              <w:rPr>
                <w:rFonts w:hint="eastAsia"/>
                <w:sz w:val="24"/>
                <w:szCs w:val="22"/>
              </w:rPr>
              <w:t>100%</w:t>
            </w:r>
            <w:r>
              <w:rPr>
                <w:rFonts w:hint="eastAsia"/>
                <w:sz w:val="24"/>
                <w:szCs w:val="22"/>
              </w:rPr>
              <w:t>。</w:t>
            </w:r>
            <w:r>
              <w:rPr>
                <w:rFonts w:hint="eastAsia"/>
                <w:sz w:val="24"/>
                <w:szCs w:val="22"/>
              </w:rPr>
              <w:t xml:space="preserve">                                          100%</w:t>
            </w:r>
          </w:p>
          <w:p w:rsidR="005F0035" w:rsidRDefault="005F0035" w:rsidP="003D3737">
            <w:pPr>
              <w:autoSpaceDE w:val="0"/>
              <w:autoSpaceDN w:val="0"/>
              <w:spacing w:line="360" w:lineRule="auto"/>
              <w:ind w:firstLineChars="200" w:firstLine="480"/>
              <w:rPr>
                <w:rFonts w:eastAsiaTheme="minorEastAsia"/>
                <w:sz w:val="24"/>
                <w:szCs w:val="24"/>
              </w:rPr>
            </w:pPr>
            <w:r>
              <w:rPr>
                <w:rFonts w:eastAsiaTheme="minorEastAsia" w:hint="eastAsia"/>
                <w:sz w:val="24"/>
                <w:szCs w:val="24"/>
              </w:rPr>
              <w:lastRenderedPageBreak/>
              <w:t>3</w:t>
            </w:r>
            <w:r>
              <w:rPr>
                <w:rFonts w:eastAsiaTheme="minorEastAsia" w:hint="eastAsia"/>
                <w:sz w:val="24"/>
                <w:szCs w:val="24"/>
              </w:rPr>
              <w:t>、</w:t>
            </w:r>
            <w:r w:rsidRPr="00331F15">
              <w:rPr>
                <w:rFonts w:eastAsiaTheme="minorEastAsia" w:hint="eastAsia"/>
                <w:sz w:val="24"/>
                <w:szCs w:val="24"/>
              </w:rPr>
              <w:t>固废分类处置率</w:t>
            </w:r>
            <w:r w:rsidRPr="003D3737">
              <w:rPr>
                <w:rFonts w:eastAsiaTheme="minorEastAsia" w:hint="eastAsia"/>
                <w:sz w:val="24"/>
                <w:szCs w:val="24"/>
              </w:rPr>
              <w:t>100%</w:t>
            </w:r>
            <w:r>
              <w:rPr>
                <w:rFonts w:eastAsiaTheme="minorEastAsia" w:hint="eastAsia"/>
                <w:sz w:val="24"/>
                <w:szCs w:val="24"/>
              </w:rPr>
              <w:t xml:space="preserve">                                          100%</w:t>
            </w:r>
          </w:p>
          <w:p w:rsidR="005F0035" w:rsidRDefault="005F0035" w:rsidP="003D3737">
            <w:pPr>
              <w:autoSpaceDE w:val="0"/>
              <w:autoSpaceDN w:val="0"/>
              <w:spacing w:line="360" w:lineRule="auto"/>
              <w:ind w:firstLineChars="200" w:firstLine="480"/>
              <w:rPr>
                <w:rFonts w:eastAsiaTheme="minorEastAsia"/>
                <w:sz w:val="24"/>
                <w:szCs w:val="24"/>
              </w:rPr>
            </w:pPr>
            <w:r>
              <w:rPr>
                <w:rFonts w:eastAsiaTheme="minorEastAsia" w:hint="eastAsia"/>
                <w:sz w:val="24"/>
                <w:szCs w:val="24"/>
              </w:rPr>
              <w:t>4</w:t>
            </w:r>
            <w:r>
              <w:rPr>
                <w:rFonts w:eastAsiaTheme="minorEastAsia" w:hint="eastAsia"/>
                <w:sz w:val="24"/>
                <w:szCs w:val="24"/>
              </w:rPr>
              <w:t>、</w:t>
            </w:r>
            <w:r w:rsidRPr="003D3737">
              <w:rPr>
                <w:rFonts w:eastAsiaTheme="minorEastAsia" w:hint="eastAsia"/>
                <w:sz w:val="24"/>
                <w:szCs w:val="24"/>
              </w:rPr>
              <w:t>火灾</w:t>
            </w:r>
            <w:r>
              <w:rPr>
                <w:rFonts w:eastAsiaTheme="minorEastAsia" w:hint="eastAsia"/>
                <w:sz w:val="24"/>
                <w:szCs w:val="24"/>
              </w:rPr>
              <w:t>、触电</w:t>
            </w:r>
            <w:r w:rsidRPr="003D3737">
              <w:rPr>
                <w:rFonts w:eastAsiaTheme="minorEastAsia" w:hint="eastAsia"/>
                <w:sz w:val="24"/>
                <w:szCs w:val="24"/>
              </w:rPr>
              <w:t>事故为</w:t>
            </w:r>
            <w:r w:rsidRPr="003D3737">
              <w:rPr>
                <w:rFonts w:eastAsiaTheme="minorEastAsia" w:hint="eastAsia"/>
                <w:sz w:val="24"/>
                <w:szCs w:val="24"/>
              </w:rPr>
              <w:t>0</w:t>
            </w:r>
            <w:r>
              <w:rPr>
                <w:rFonts w:eastAsiaTheme="minorEastAsia" w:hint="eastAsia"/>
                <w:sz w:val="24"/>
                <w:szCs w:val="24"/>
              </w:rPr>
              <w:t xml:space="preserve">                                             0</w:t>
            </w:r>
            <w:r>
              <w:rPr>
                <w:rFonts w:eastAsiaTheme="minorEastAsia" w:hint="eastAsia"/>
                <w:sz w:val="24"/>
                <w:szCs w:val="24"/>
              </w:rPr>
              <w:t>次</w:t>
            </w:r>
          </w:p>
          <w:p w:rsidR="005F0035" w:rsidRDefault="005F0035" w:rsidP="003D3737">
            <w:pPr>
              <w:autoSpaceDE w:val="0"/>
              <w:autoSpaceDN w:val="0"/>
              <w:spacing w:line="360" w:lineRule="auto"/>
              <w:ind w:firstLineChars="200" w:firstLine="480"/>
              <w:rPr>
                <w:rFonts w:eastAsiaTheme="minorEastAsia"/>
                <w:sz w:val="24"/>
                <w:szCs w:val="24"/>
              </w:rPr>
            </w:pPr>
            <w:r>
              <w:rPr>
                <w:rFonts w:eastAsiaTheme="minorEastAsia" w:hint="eastAsia"/>
                <w:sz w:val="24"/>
                <w:szCs w:val="24"/>
              </w:rPr>
              <w:t>5</w:t>
            </w:r>
            <w:r>
              <w:rPr>
                <w:rFonts w:eastAsiaTheme="minorEastAsia" w:hint="eastAsia"/>
                <w:sz w:val="24"/>
                <w:szCs w:val="24"/>
              </w:rPr>
              <w:t>、</w:t>
            </w:r>
            <w:r w:rsidRPr="00013F04">
              <w:rPr>
                <w:rFonts w:eastAsiaTheme="minorEastAsia" w:hint="eastAsia"/>
                <w:sz w:val="24"/>
                <w:szCs w:val="24"/>
              </w:rPr>
              <w:t>交通意外伤害为零</w:t>
            </w:r>
            <w:r>
              <w:rPr>
                <w:rFonts w:eastAsiaTheme="minorEastAsia" w:hint="eastAsia"/>
                <w:sz w:val="24"/>
                <w:szCs w:val="24"/>
              </w:rPr>
              <w:t xml:space="preserve">                                             0</w:t>
            </w:r>
            <w:r>
              <w:rPr>
                <w:rFonts w:eastAsiaTheme="minorEastAsia" w:hint="eastAsia"/>
                <w:sz w:val="24"/>
                <w:szCs w:val="24"/>
              </w:rPr>
              <w:t>次</w:t>
            </w:r>
          </w:p>
          <w:p w:rsidR="005F0035" w:rsidRPr="00EE52B1" w:rsidRDefault="005F0035" w:rsidP="008A7C7E">
            <w:pPr>
              <w:autoSpaceDE w:val="0"/>
              <w:autoSpaceDN w:val="0"/>
              <w:spacing w:line="360" w:lineRule="auto"/>
              <w:ind w:firstLineChars="200" w:firstLine="480"/>
              <w:rPr>
                <w:rFonts w:eastAsiaTheme="minorEastAsia"/>
                <w:sz w:val="24"/>
                <w:szCs w:val="24"/>
              </w:rPr>
            </w:pPr>
            <w:r w:rsidRPr="00EE52B1">
              <w:rPr>
                <w:rFonts w:eastAsiaTheme="minorEastAsia"/>
                <w:sz w:val="24"/>
                <w:szCs w:val="24"/>
              </w:rPr>
              <w:t>20</w:t>
            </w:r>
            <w:r>
              <w:rPr>
                <w:rFonts w:eastAsiaTheme="minorEastAsia" w:hint="eastAsia"/>
                <w:sz w:val="24"/>
                <w:szCs w:val="24"/>
              </w:rPr>
              <w:t>20</w:t>
            </w:r>
            <w:r w:rsidRPr="00EE52B1">
              <w:rPr>
                <w:rFonts w:eastAsiaTheme="minorEastAsia"/>
                <w:sz w:val="24"/>
                <w:szCs w:val="24"/>
              </w:rPr>
              <w:t>.</w:t>
            </w:r>
            <w:r>
              <w:rPr>
                <w:rFonts w:eastAsiaTheme="minorEastAsia" w:hint="eastAsia"/>
                <w:sz w:val="24"/>
                <w:szCs w:val="24"/>
              </w:rPr>
              <w:t>12</w:t>
            </w:r>
            <w:r w:rsidRPr="00EE52B1">
              <w:rPr>
                <w:rFonts w:eastAsiaTheme="minorEastAsia"/>
                <w:sz w:val="24"/>
                <w:szCs w:val="24"/>
              </w:rPr>
              <w:t>.</w:t>
            </w:r>
            <w:r>
              <w:rPr>
                <w:rFonts w:eastAsiaTheme="minorEastAsia" w:hint="eastAsia"/>
                <w:sz w:val="24"/>
                <w:szCs w:val="24"/>
              </w:rPr>
              <w:t>23</w:t>
            </w:r>
            <w:r w:rsidRPr="00EE52B1">
              <w:rPr>
                <w:rFonts w:eastAsiaTheme="minorEastAsia" w:hAnsiTheme="minorEastAsia"/>
                <w:sz w:val="24"/>
                <w:szCs w:val="24"/>
              </w:rPr>
              <w:t>日经考核已完成。</w:t>
            </w:r>
          </w:p>
          <w:p w:rsidR="005F0035" w:rsidRDefault="005F0035" w:rsidP="004B57AB">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抽</w:t>
            </w:r>
            <w:r>
              <w:rPr>
                <w:rFonts w:eastAsiaTheme="minorEastAsia" w:hAnsiTheme="minorEastAsia"/>
                <w:sz w:val="24"/>
                <w:szCs w:val="24"/>
              </w:rPr>
              <w:t>查</w:t>
            </w:r>
            <w:r w:rsidRPr="00EE52B1">
              <w:rPr>
                <w:rFonts w:eastAsiaTheme="minorEastAsia" w:hAnsiTheme="minorEastAsia"/>
                <w:sz w:val="24"/>
                <w:szCs w:val="24"/>
              </w:rPr>
              <w:t>环境</w:t>
            </w:r>
            <w:r>
              <w:rPr>
                <w:rFonts w:eastAsiaTheme="minorEastAsia" w:hAnsiTheme="minorEastAsia" w:hint="eastAsia"/>
                <w:sz w:val="24"/>
                <w:szCs w:val="24"/>
              </w:rPr>
              <w:t>安全</w:t>
            </w:r>
            <w:r w:rsidRPr="00EE52B1">
              <w:rPr>
                <w:rFonts w:eastAsiaTheme="minorEastAsia" w:hAnsiTheme="minorEastAsia"/>
                <w:sz w:val="24"/>
                <w:szCs w:val="24"/>
              </w:rPr>
              <w:t>目标管理方案，明确了措施、责任人、时间、资金投入要求。</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3"/>
              <w:gridCol w:w="1422"/>
              <w:gridCol w:w="5148"/>
              <w:gridCol w:w="1134"/>
              <w:gridCol w:w="655"/>
              <w:gridCol w:w="734"/>
            </w:tblGrid>
            <w:tr w:rsidR="005F0035" w:rsidRPr="00013F04" w:rsidTr="00013F04">
              <w:trPr>
                <w:cantSplit/>
                <w:trHeight w:val="460"/>
              </w:trPr>
              <w:tc>
                <w:tcPr>
                  <w:tcW w:w="1113" w:type="dxa"/>
                </w:tcPr>
                <w:p w:rsidR="005F0035" w:rsidRPr="00013F04" w:rsidRDefault="005F0035" w:rsidP="00013F04">
                  <w:r w:rsidRPr="00013F04">
                    <w:rPr>
                      <w:rFonts w:hint="eastAsia"/>
                    </w:rPr>
                    <w:t>环安目标</w:t>
                  </w:r>
                </w:p>
              </w:tc>
              <w:tc>
                <w:tcPr>
                  <w:tcW w:w="1422" w:type="dxa"/>
                </w:tcPr>
                <w:p w:rsidR="005F0035" w:rsidRPr="00013F04" w:rsidRDefault="005F0035" w:rsidP="00013F04">
                  <w:r w:rsidRPr="00013F04">
                    <w:rPr>
                      <w:rFonts w:hint="eastAsia"/>
                    </w:rPr>
                    <w:t>指标</w:t>
                  </w:r>
                </w:p>
              </w:tc>
              <w:tc>
                <w:tcPr>
                  <w:tcW w:w="5148" w:type="dxa"/>
                </w:tcPr>
                <w:p w:rsidR="005F0035" w:rsidRPr="00013F04" w:rsidRDefault="005F0035" w:rsidP="00013F04">
                  <w:r w:rsidRPr="00013F04">
                    <w:rPr>
                      <w:rFonts w:hint="eastAsia"/>
                    </w:rPr>
                    <w:t>措施</w:t>
                  </w:r>
                </w:p>
              </w:tc>
              <w:tc>
                <w:tcPr>
                  <w:tcW w:w="1134" w:type="dxa"/>
                </w:tcPr>
                <w:p w:rsidR="005F0035" w:rsidRPr="00013F04" w:rsidRDefault="005F0035" w:rsidP="00013F04">
                  <w:r w:rsidRPr="00013F04">
                    <w:rPr>
                      <w:rFonts w:hint="eastAsia"/>
                    </w:rPr>
                    <w:t>时间要求</w:t>
                  </w:r>
                </w:p>
              </w:tc>
              <w:tc>
                <w:tcPr>
                  <w:tcW w:w="655" w:type="dxa"/>
                </w:tcPr>
                <w:p w:rsidR="005F0035" w:rsidRPr="00013F04" w:rsidRDefault="005F0035" w:rsidP="00013F04">
                  <w:r w:rsidRPr="00013F04">
                    <w:rPr>
                      <w:rFonts w:hint="eastAsia"/>
                    </w:rPr>
                    <w:t>责任部门</w:t>
                  </w:r>
                </w:p>
              </w:tc>
              <w:tc>
                <w:tcPr>
                  <w:tcW w:w="734" w:type="dxa"/>
                </w:tcPr>
                <w:p w:rsidR="005F0035" w:rsidRPr="00013F04" w:rsidRDefault="005F0035" w:rsidP="00013F04">
                  <w:r w:rsidRPr="00013F04">
                    <w:rPr>
                      <w:rFonts w:hint="eastAsia"/>
                    </w:rPr>
                    <w:t>责任人</w:t>
                  </w:r>
                </w:p>
              </w:tc>
            </w:tr>
            <w:tr w:rsidR="005F0035" w:rsidRPr="00013F04" w:rsidTr="00013F04">
              <w:trPr>
                <w:cantSplit/>
                <w:trHeight w:val="2438"/>
              </w:trPr>
              <w:tc>
                <w:tcPr>
                  <w:tcW w:w="1113" w:type="dxa"/>
                </w:tcPr>
                <w:p w:rsidR="005F0035" w:rsidRPr="00013F04" w:rsidRDefault="005F0035" w:rsidP="00013F04">
                  <w:r w:rsidRPr="00013F04">
                    <w:rPr>
                      <w:rFonts w:hint="eastAsia"/>
                    </w:rPr>
                    <w:t>1</w:t>
                  </w:r>
                  <w:r w:rsidRPr="00013F04">
                    <w:rPr>
                      <w:rFonts w:hint="eastAsia"/>
                    </w:rPr>
                    <w:t>、固体废弃物分类处置。</w:t>
                  </w:r>
                </w:p>
              </w:tc>
              <w:tc>
                <w:tcPr>
                  <w:tcW w:w="1422" w:type="dxa"/>
                </w:tcPr>
                <w:p w:rsidR="005F0035" w:rsidRPr="00013F04" w:rsidRDefault="005F0035" w:rsidP="00013F04">
                  <w:r w:rsidRPr="00013F04">
                    <w:rPr>
                      <w:rFonts w:hint="eastAsia"/>
                    </w:rPr>
                    <w:t>固体废弃物分类处置率</w:t>
                  </w:r>
                  <w:r w:rsidRPr="00013F04">
                    <w:rPr>
                      <w:rFonts w:hint="eastAsia"/>
                    </w:rPr>
                    <w:t>100%</w:t>
                  </w:r>
                </w:p>
              </w:tc>
              <w:tc>
                <w:tcPr>
                  <w:tcW w:w="5148" w:type="dxa"/>
                </w:tcPr>
                <w:p w:rsidR="005F0035" w:rsidRPr="00013F04" w:rsidRDefault="005F0035" w:rsidP="00013F04">
                  <w:r w:rsidRPr="00013F04">
                    <w:rPr>
                      <w:rFonts w:hint="eastAsia"/>
                    </w:rPr>
                    <w:t>1</w:t>
                  </w:r>
                  <w:r w:rsidRPr="00013F04">
                    <w:rPr>
                      <w:rFonts w:hint="eastAsia"/>
                    </w:rPr>
                    <w:t>、对全体员工进行关于固体废弃物分类要求的培训；</w:t>
                  </w:r>
                </w:p>
                <w:p w:rsidR="005F0035" w:rsidRPr="00013F04" w:rsidRDefault="005F0035" w:rsidP="00013F04">
                  <w:r w:rsidRPr="00013F04">
                    <w:rPr>
                      <w:rFonts w:hint="eastAsia"/>
                    </w:rPr>
                    <w:t>2</w:t>
                  </w:r>
                  <w:r w:rsidRPr="00013F04">
                    <w:rPr>
                      <w:rFonts w:hint="eastAsia"/>
                    </w:rPr>
                    <w:t>、固体废弃物排放管理规定加强固体废弃物管理。</w:t>
                  </w:r>
                </w:p>
                <w:p w:rsidR="005F0035" w:rsidRPr="00013F04" w:rsidRDefault="005F0035" w:rsidP="00013F04">
                  <w:r w:rsidRPr="00013F04">
                    <w:rPr>
                      <w:rFonts w:hint="eastAsia"/>
                    </w:rPr>
                    <w:t>3</w:t>
                  </w:r>
                  <w:r w:rsidRPr="00013F04">
                    <w:rPr>
                      <w:rFonts w:hint="eastAsia"/>
                    </w:rPr>
                    <w:t>、危险固体废弃物实现分类管理：</w:t>
                  </w:r>
                </w:p>
                <w:p w:rsidR="005F0035" w:rsidRPr="00013F04" w:rsidRDefault="005F0035" w:rsidP="00013F04">
                  <w:r w:rsidRPr="00013F04">
                    <w:rPr>
                      <w:rFonts w:hint="eastAsia"/>
                    </w:rPr>
                    <w:t>（</w:t>
                  </w:r>
                  <w:r w:rsidRPr="00013F04">
                    <w:rPr>
                      <w:rFonts w:hint="eastAsia"/>
                    </w:rPr>
                    <w:t>1</w:t>
                  </w:r>
                  <w:r w:rsidRPr="00013F04">
                    <w:rPr>
                      <w:rFonts w:hint="eastAsia"/>
                    </w:rPr>
                    <w:t>）建立一般固体废弃物的分类标准及管理规定；</w:t>
                  </w:r>
                </w:p>
                <w:p w:rsidR="005F0035" w:rsidRPr="00013F04" w:rsidRDefault="005F0035" w:rsidP="00013F04">
                  <w:r w:rsidRPr="00013F04">
                    <w:rPr>
                      <w:rFonts w:hint="eastAsia"/>
                    </w:rPr>
                    <w:t>（</w:t>
                  </w:r>
                  <w:r w:rsidRPr="00013F04">
                    <w:rPr>
                      <w:rFonts w:hint="eastAsia"/>
                    </w:rPr>
                    <w:t>2</w:t>
                  </w:r>
                  <w:r w:rsidRPr="00013F04">
                    <w:rPr>
                      <w:rFonts w:hint="eastAsia"/>
                    </w:rPr>
                    <w:t>）不可回收利用的、应及应分类推放、明确标识、到达一定数量后送环卫部门处置或按其指定的方法进行处置；</w:t>
                  </w:r>
                </w:p>
                <w:p w:rsidR="005F0035" w:rsidRPr="00013F04" w:rsidRDefault="005F0035" w:rsidP="00013F04">
                  <w:r w:rsidRPr="00013F04">
                    <w:rPr>
                      <w:rFonts w:hint="eastAsia"/>
                    </w:rPr>
                    <w:t>4</w:t>
                  </w:r>
                  <w:r w:rsidRPr="00013F04">
                    <w:rPr>
                      <w:rFonts w:hint="eastAsia"/>
                    </w:rPr>
                    <w:t>、预计费用</w:t>
                  </w:r>
                  <w:r w:rsidRPr="00013F04">
                    <w:rPr>
                      <w:rFonts w:hint="eastAsia"/>
                    </w:rPr>
                    <w:t>5</w:t>
                  </w:r>
                  <w:r w:rsidRPr="00013F04">
                    <w:rPr>
                      <w:rFonts w:hint="eastAsia"/>
                    </w:rPr>
                    <w:t>千元。</w:t>
                  </w:r>
                </w:p>
              </w:tc>
              <w:tc>
                <w:tcPr>
                  <w:tcW w:w="1134" w:type="dxa"/>
                </w:tcPr>
                <w:p w:rsidR="005F0035" w:rsidRDefault="005F0035" w:rsidP="0028142E">
                  <w:pPr>
                    <w:spacing w:line="400" w:lineRule="exact"/>
                    <w:rPr>
                      <w:rFonts w:ascii="宋体" w:hAnsi="宋体"/>
                      <w:szCs w:val="21"/>
                    </w:rPr>
                  </w:pPr>
                  <w:r>
                    <w:rPr>
                      <w:rFonts w:ascii="宋体" w:hAnsi="宋体" w:hint="eastAsia"/>
                      <w:szCs w:val="21"/>
                    </w:rPr>
                    <w:t>2020</w:t>
                  </w:r>
                  <w:r>
                    <w:rPr>
                      <w:rFonts w:ascii="宋体" w:hAnsi="宋体" w:hint="eastAsia"/>
                      <w:szCs w:val="21"/>
                    </w:rPr>
                    <w:t>.8</w:t>
                  </w:r>
                  <w:r>
                    <w:rPr>
                      <w:rFonts w:ascii="宋体" w:hAnsi="宋体" w:hint="eastAsia"/>
                      <w:szCs w:val="21"/>
                    </w:rPr>
                    <w:t>-202</w:t>
                  </w:r>
                  <w:r>
                    <w:rPr>
                      <w:rFonts w:ascii="宋体" w:hAnsi="宋体" w:hint="eastAsia"/>
                      <w:szCs w:val="21"/>
                    </w:rPr>
                    <w:t>1</w:t>
                  </w:r>
                  <w:r>
                    <w:rPr>
                      <w:rFonts w:ascii="宋体" w:hAnsi="宋体" w:hint="eastAsia"/>
                      <w:szCs w:val="21"/>
                    </w:rPr>
                    <w:t>.1</w:t>
                  </w:r>
                  <w:r>
                    <w:rPr>
                      <w:rFonts w:ascii="宋体" w:hAnsi="宋体" w:hint="eastAsia"/>
                      <w:szCs w:val="21"/>
                    </w:rPr>
                    <w:t>2</w:t>
                  </w:r>
                </w:p>
              </w:tc>
              <w:tc>
                <w:tcPr>
                  <w:tcW w:w="655" w:type="dxa"/>
                </w:tcPr>
                <w:p w:rsidR="005F0035" w:rsidRDefault="005F0035" w:rsidP="009B60C9">
                  <w:pPr>
                    <w:spacing w:line="400" w:lineRule="exact"/>
                    <w:rPr>
                      <w:rFonts w:ascii="宋体" w:hAnsi="宋体"/>
                      <w:szCs w:val="21"/>
                    </w:rPr>
                  </w:pPr>
                  <w:r>
                    <w:rPr>
                      <w:rFonts w:ascii="宋体" w:hAnsi="宋体" w:hint="eastAsia"/>
                      <w:szCs w:val="21"/>
                    </w:rPr>
                    <w:t xml:space="preserve"> 各部门</w:t>
                  </w:r>
                </w:p>
                <w:p w:rsidR="005F0035" w:rsidRDefault="005F0035" w:rsidP="009B60C9">
                  <w:pPr>
                    <w:spacing w:line="400" w:lineRule="exact"/>
                    <w:rPr>
                      <w:rFonts w:ascii="宋体" w:hAnsi="宋体"/>
                      <w:szCs w:val="21"/>
                    </w:rPr>
                  </w:pPr>
                </w:p>
                <w:p w:rsidR="005F0035" w:rsidRDefault="005F0035" w:rsidP="009B60C9">
                  <w:pPr>
                    <w:spacing w:line="400" w:lineRule="exact"/>
                    <w:rPr>
                      <w:rFonts w:ascii="宋体" w:hAnsi="宋体"/>
                      <w:szCs w:val="21"/>
                    </w:rPr>
                  </w:pPr>
                </w:p>
              </w:tc>
              <w:tc>
                <w:tcPr>
                  <w:tcW w:w="734" w:type="dxa"/>
                </w:tcPr>
                <w:p w:rsidR="005F0035" w:rsidRDefault="005F0035" w:rsidP="009B60C9">
                  <w:pPr>
                    <w:spacing w:line="400" w:lineRule="exact"/>
                    <w:rPr>
                      <w:rFonts w:ascii="宋体" w:hAnsi="宋体"/>
                      <w:szCs w:val="21"/>
                    </w:rPr>
                  </w:pPr>
                  <w:r>
                    <w:rPr>
                      <w:rFonts w:ascii="宋体" w:hAnsi="宋体" w:hint="eastAsia"/>
                      <w:sz w:val="24"/>
                    </w:rPr>
                    <w:t>涂欠根</w:t>
                  </w:r>
                </w:p>
              </w:tc>
            </w:tr>
            <w:tr w:rsidR="005F0035" w:rsidRPr="00013F04" w:rsidTr="00013F04">
              <w:trPr>
                <w:cantSplit/>
                <w:trHeight w:val="2210"/>
              </w:trPr>
              <w:tc>
                <w:tcPr>
                  <w:tcW w:w="1113" w:type="dxa"/>
                </w:tcPr>
                <w:p w:rsidR="005F0035" w:rsidRPr="00013F04" w:rsidRDefault="005F0035" w:rsidP="00013F04">
                  <w:r w:rsidRPr="00013F04">
                    <w:rPr>
                      <w:rFonts w:hint="eastAsia"/>
                    </w:rPr>
                    <w:t>2</w:t>
                  </w:r>
                  <w:r w:rsidRPr="00013F04">
                    <w:rPr>
                      <w:rFonts w:hint="eastAsia"/>
                    </w:rPr>
                    <w:t>、火灾</w:t>
                  </w:r>
                </w:p>
              </w:tc>
              <w:tc>
                <w:tcPr>
                  <w:tcW w:w="1422" w:type="dxa"/>
                </w:tcPr>
                <w:p w:rsidR="005F0035" w:rsidRPr="00013F04" w:rsidRDefault="005F0035" w:rsidP="00013F04">
                  <w:r w:rsidRPr="00013F04">
                    <w:rPr>
                      <w:rFonts w:hint="eastAsia"/>
                    </w:rPr>
                    <w:t>火灾事故为</w:t>
                  </w:r>
                  <w:r w:rsidRPr="00013F04">
                    <w:rPr>
                      <w:rFonts w:hint="eastAsia"/>
                    </w:rPr>
                    <w:t>0</w:t>
                  </w:r>
                </w:p>
              </w:tc>
              <w:tc>
                <w:tcPr>
                  <w:tcW w:w="5148" w:type="dxa"/>
                </w:tcPr>
                <w:p w:rsidR="005F0035" w:rsidRPr="00013F04" w:rsidRDefault="005F0035" w:rsidP="00013F04">
                  <w:r w:rsidRPr="00013F04">
                    <w:rPr>
                      <w:rFonts w:hint="eastAsia"/>
                    </w:rPr>
                    <w:t>1</w:t>
                  </w:r>
                  <w:r w:rsidRPr="00013F04">
                    <w:rPr>
                      <w:rFonts w:hint="eastAsia"/>
                    </w:rPr>
                    <w:t>、制定火灾应急预案，并进行演练；</w:t>
                  </w:r>
                </w:p>
                <w:p w:rsidR="005F0035" w:rsidRPr="00013F04" w:rsidRDefault="005F0035" w:rsidP="00013F04">
                  <w:r w:rsidRPr="00013F04">
                    <w:rPr>
                      <w:rFonts w:hint="eastAsia"/>
                    </w:rPr>
                    <w:t>2</w:t>
                  </w:r>
                  <w:r w:rsidRPr="00013F04">
                    <w:rPr>
                      <w:rFonts w:hint="eastAsia"/>
                    </w:rPr>
                    <w:t>、按照年度培训计划对管理人员和操作人员进行火灾消防应急演习培训，提高人员安全防火应急措施知识；</w:t>
                  </w:r>
                </w:p>
                <w:p w:rsidR="005F0035" w:rsidRPr="00013F04" w:rsidRDefault="005F0035" w:rsidP="00013F04">
                  <w:r w:rsidRPr="00013F04">
                    <w:rPr>
                      <w:rFonts w:hint="eastAsia"/>
                    </w:rPr>
                    <w:t>3</w:t>
                  </w:r>
                  <w:r w:rsidRPr="00013F04">
                    <w:rPr>
                      <w:rFonts w:hint="eastAsia"/>
                    </w:rPr>
                    <w:t>、公司各部门配备灭火器并悬挂履历卡；每一个月检查一次配备的灭火器，对不合格的及时更换确保发生火灾事故时能有效控制；</w:t>
                  </w:r>
                </w:p>
                <w:p w:rsidR="005F0035" w:rsidRPr="00013F04" w:rsidRDefault="005F0035" w:rsidP="00013F04">
                  <w:r w:rsidRPr="00013F04">
                    <w:rPr>
                      <w:rFonts w:hint="eastAsia"/>
                    </w:rPr>
                    <w:t>4</w:t>
                  </w:r>
                  <w:r w:rsidRPr="00013F04">
                    <w:rPr>
                      <w:rFonts w:hint="eastAsia"/>
                    </w:rPr>
                    <w:t>、预计费用</w:t>
                  </w:r>
                  <w:r w:rsidRPr="00013F04">
                    <w:rPr>
                      <w:rFonts w:hint="eastAsia"/>
                    </w:rPr>
                    <w:t>5</w:t>
                  </w:r>
                  <w:r w:rsidRPr="00013F04">
                    <w:rPr>
                      <w:rFonts w:hint="eastAsia"/>
                    </w:rPr>
                    <w:t>千元</w:t>
                  </w:r>
                </w:p>
              </w:tc>
              <w:tc>
                <w:tcPr>
                  <w:tcW w:w="1134" w:type="dxa"/>
                </w:tcPr>
                <w:p w:rsidR="005F0035" w:rsidRDefault="005F0035" w:rsidP="0028142E">
                  <w:pPr>
                    <w:tabs>
                      <w:tab w:val="center" w:pos="4535"/>
                      <w:tab w:val="left" w:pos="7128"/>
                    </w:tabs>
                    <w:adjustRightInd w:val="0"/>
                    <w:spacing w:line="360" w:lineRule="auto"/>
                    <w:textAlignment w:val="baseline"/>
                    <w:rPr>
                      <w:rFonts w:ascii="宋体" w:hAnsi="宋体"/>
                      <w:szCs w:val="21"/>
                    </w:rPr>
                  </w:pPr>
                  <w:r>
                    <w:rPr>
                      <w:rFonts w:ascii="宋体" w:hAnsi="宋体" w:hint="eastAsia"/>
                      <w:szCs w:val="21"/>
                    </w:rPr>
                    <w:t>2020</w:t>
                  </w:r>
                  <w:r>
                    <w:rPr>
                      <w:rFonts w:ascii="宋体" w:hAnsi="宋体" w:hint="eastAsia"/>
                      <w:szCs w:val="21"/>
                    </w:rPr>
                    <w:t>.8</w:t>
                  </w:r>
                  <w:r>
                    <w:rPr>
                      <w:rFonts w:ascii="宋体" w:hAnsi="宋体" w:hint="eastAsia"/>
                      <w:szCs w:val="21"/>
                    </w:rPr>
                    <w:t>-202</w:t>
                  </w:r>
                  <w:r>
                    <w:rPr>
                      <w:rFonts w:ascii="宋体" w:hAnsi="宋体" w:hint="eastAsia"/>
                      <w:szCs w:val="21"/>
                    </w:rPr>
                    <w:t>1</w:t>
                  </w:r>
                  <w:r>
                    <w:rPr>
                      <w:rFonts w:ascii="宋体" w:hAnsi="宋体" w:hint="eastAsia"/>
                      <w:szCs w:val="21"/>
                    </w:rPr>
                    <w:t>.1</w:t>
                  </w:r>
                  <w:r>
                    <w:rPr>
                      <w:rFonts w:ascii="宋体" w:hAnsi="宋体" w:hint="eastAsia"/>
                      <w:szCs w:val="21"/>
                    </w:rPr>
                    <w:t>2</w:t>
                  </w:r>
                </w:p>
              </w:tc>
              <w:tc>
                <w:tcPr>
                  <w:tcW w:w="655" w:type="dxa"/>
                </w:tcPr>
                <w:p w:rsidR="005F0035" w:rsidRDefault="005F0035" w:rsidP="009B60C9">
                  <w:pPr>
                    <w:spacing w:line="400" w:lineRule="exact"/>
                    <w:rPr>
                      <w:rFonts w:ascii="宋体" w:hAnsi="宋体"/>
                      <w:szCs w:val="21"/>
                    </w:rPr>
                  </w:pPr>
                  <w:r>
                    <w:rPr>
                      <w:rFonts w:ascii="宋体" w:hAnsi="宋体" w:hint="eastAsia"/>
                      <w:szCs w:val="21"/>
                    </w:rPr>
                    <w:t>各部门</w:t>
                  </w:r>
                </w:p>
                <w:p w:rsidR="005F0035" w:rsidRDefault="005F0035" w:rsidP="009B60C9">
                  <w:pPr>
                    <w:spacing w:line="400" w:lineRule="exact"/>
                    <w:rPr>
                      <w:rFonts w:asciiTheme="minorEastAsia" w:eastAsiaTheme="minorEastAsia" w:hAnsiTheme="minorEastAsia"/>
                      <w:szCs w:val="21"/>
                    </w:rPr>
                  </w:pPr>
                </w:p>
              </w:tc>
              <w:tc>
                <w:tcPr>
                  <w:tcW w:w="734" w:type="dxa"/>
                </w:tcPr>
                <w:p w:rsidR="005F0035" w:rsidRDefault="005F0035" w:rsidP="009B60C9">
                  <w:pPr>
                    <w:spacing w:line="400" w:lineRule="exact"/>
                    <w:rPr>
                      <w:rFonts w:ascii="宋体" w:hAnsi="宋体"/>
                      <w:szCs w:val="21"/>
                    </w:rPr>
                  </w:pPr>
                  <w:r>
                    <w:rPr>
                      <w:rFonts w:ascii="宋体" w:hAnsi="宋体" w:hint="eastAsia"/>
                      <w:sz w:val="24"/>
                    </w:rPr>
                    <w:t>陈建斌</w:t>
                  </w:r>
                </w:p>
              </w:tc>
            </w:tr>
            <w:tr w:rsidR="005F0035" w:rsidRPr="00013F04" w:rsidTr="00013F04">
              <w:trPr>
                <w:cantSplit/>
                <w:trHeight w:val="1371"/>
              </w:trPr>
              <w:tc>
                <w:tcPr>
                  <w:tcW w:w="1113" w:type="dxa"/>
                </w:tcPr>
                <w:p w:rsidR="005F0035" w:rsidRPr="00013F04" w:rsidRDefault="005F0035" w:rsidP="00013F04">
                  <w:r w:rsidRPr="00013F04">
                    <w:rPr>
                      <w:rFonts w:hint="eastAsia"/>
                    </w:rPr>
                    <w:lastRenderedPageBreak/>
                    <w:t>3</w:t>
                  </w:r>
                  <w:r w:rsidRPr="00013F04">
                    <w:rPr>
                      <w:rFonts w:hint="eastAsia"/>
                    </w:rPr>
                    <w:t>上下班、出差途中违章驾驶</w:t>
                  </w:r>
                </w:p>
              </w:tc>
              <w:tc>
                <w:tcPr>
                  <w:tcW w:w="1422" w:type="dxa"/>
                </w:tcPr>
                <w:p w:rsidR="005F0035" w:rsidRPr="00013F04" w:rsidRDefault="005F0035" w:rsidP="00013F04">
                  <w:r w:rsidRPr="00013F04">
                    <w:rPr>
                      <w:rFonts w:hint="eastAsia"/>
                    </w:rPr>
                    <w:t>交通意外事故为</w:t>
                  </w:r>
                  <w:r w:rsidRPr="00013F04">
                    <w:rPr>
                      <w:rFonts w:hint="eastAsia"/>
                    </w:rPr>
                    <w:t>0</w:t>
                  </w:r>
                </w:p>
              </w:tc>
              <w:tc>
                <w:tcPr>
                  <w:tcW w:w="5148" w:type="dxa"/>
                </w:tcPr>
                <w:p w:rsidR="005F0035" w:rsidRPr="00013F04" w:rsidRDefault="005F0035" w:rsidP="00013F04">
                  <w:r w:rsidRPr="00013F04">
                    <w:rPr>
                      <w:rFonts w:hint="eastAsia"/>
                    </w:rPr>
                    <w:t>1</w:t>
                  </w:r>
                  <w:r w:rsidRPr="00013F04">
                    <w:rPr>
                      <w:rFonts w:hint="eastAsia"/>
                    </w:rPr>
                    <w:t>为各位员工购置意外险</w:t>
                  </w:r>
                </w:p>
                <w:p w:rsidR="005F0035" w:rsidRPr="00013F04" w:rsidRDefault="005F0035" w:rsidP="00013F04">
                  <w:r w:rsidRPr="00013F04">
                    <w:rPr>
                      <w:rFonts w:hint="eastAsia"/>
                    </w:rPr>
                    <w:t>2</w:t>
                  </w:r>
                  <w:r w:rsidRPr="00013F04">
                    <w:rPr>
                      <w:rFonts w:hint="eastAsia"/>
                    </w:rPr>
                    <w:t>从外部的事故案例中汲取教训，并对内部员工进行对应的警示教育。</w:t>
                  </w:r>
                </w:p>
                <w:p w:rsidR="005F0035" w:rsidRPr="00013F04" w:rsidRDefault="005F0035" w:rsidP="00013F04">
                  <w:r w:rsidRPr="00013F04">
                    <w:rPr>
                      <w:rFonts w:hint="eastAsia"/>
                    </w:rPr>
                    <w:t>3</w:t>
                  </w:r>
                  <w:r>
                    <w:rPr>
                      <w:rFonts w:hint="eastAsia"/>
                    </w:rPr>
                    <w:t>、预计费用按实际情况审核，批准后提供。</w:t>
                  </w:r>
                </w:p>
              </w:tc>
              <w:tc>
                <w:tcPr>
                  <w:tcW w:w="1134" w:type="dxa"/>
                </w:tcPr>
                <w:p w:rsidR="005F0035" w:rsidRDefault="005F0035" w:rsidP="009B60C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长期</w:t>
                  </w:r>
                </w:p>
              </w:tc>
              <w:tc>
                <w:tcPr>
                  <w:tcW w:w="655" w:type="dxa"/>
                </w:tcPr>
                <w:p w:rsidR="005F0035" w:rsidRDefault="005F0035" w:rsidP="009B60C9">
                  <w:pPr>
                    <w:spacing w:line="400" w:lineRule="exact"/>
                    <w:rPr>
                      <w:rFonts w:asciiTheme="minorEastAsia" w:eastAsiaTheme="minorEastAsia" w:hAnsiTheme="minorEastAsia"/>
                      <w:szCs w:val="21"/>
                    </w:rPr>
                  </w:pPr>
                  <w:r>
                    <w:rPr>
                      <w:rFonts w:ascii="宋体" w:hAnsi="宋体" w:hint="eastAsia"/>
                      <w:szCs w:val="21"/>
                    </w:rPr>
                    <w:t>行政部</w:t>
                  </w:r>
                </w:p>
              </w:tc>
              <w:tc>
                <w:tcPr>
                  <w:tcW w:w="734" w:type="dxa"/>
                </w:tcPr>
                <w:p w:rsidR="005F0035" w:rsidRDefault="005F0035" w:rsidP="009B60C9">
                  <w:pPr>
                    <w:spacing w:line="400" w:lineRule="exact"/>
                    <w:rPr>
                      <w:rFonts w:ascii="宋体" w:hAnsi="宋体"/>
                      <w:szCs w:val="21"/>
                    </w:rPr>
                  </w:pPr>
                  <w:r>
                    <w:rPr>
                      <w:rFonts w:ascii="宋体" w:hAnsi="宋体" w:hint="eastAsia"/>
                      <w:sz w:val="24"/>
                    </w:rPr>
                    <w:t>彭芬</w:t>
                  </w:r>
                </w:p>
              </w:tc>
            </w:tr>
          </w:tbl>
          <w:p w:rsidR="005F0035" w:rsidRPr="003D3737" w:rsidRDefault="005F0035" w:rsidP="003D3737">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管理方案由责任部门组织实施，目前在实施中，部分已完成。</w:t>
            </w:r>
          </w:p>
        </w:tc>
        <w:tc>
          <w:tcPr>
            <w:tcW w:w="1585" w:type="dxa"/>
          </w:tcPr>
          <w:p w:rsidR="005F0035" w:rsidRDefault="005F0035">
            <w:r w:rsidRPr="00541826">
              <w:rPr>
                <w:rFonts w:eastAsiaTheme="minorEastAsia"/>
                <w:sz w:val="24"/>
                <w:szCs w:val="24"/>
              </w:rPr>
              <w:lastRenderedPageBreak/>
              <w:t>符合</w:t>
            </w:r>
          </w:p>
        </w:tc>
      </w:tr>
      <w:tr w:rsidR="005F0035" w:rsidRPr="00EE52B1" w:rsidTr="008D12E4">
        <w:trPr>
          <w:trHeight w:val="945"/>
        </w:trPr>
        <w:tc>
          <w:tcPr>
            <w:tcW w:w="1242" w:type="dxa"/>
          </w:tcPr>
          <w:p w:rsidR="005F0035" w:rsidRPr="005D7F71" w:rsidRDefault="005F0035" w:rsidP="005D7F71">
            <w:pPr>
              <w:spacing w:line="360" w:lineRule="auto"/>
              <w:rPr>
                <w:rFonts w:eastAsiaTheme="minorEastAsia" w:hAnsiTheme="minorEastAsia"/>
                <w:sz w:val="24"/>
                <w:szCs w:val="24"/>
              </w:rPr>
            </w:pPr>
            <w:r w:rsidRPr="005D7F71">
              <w:rPr>
                <w:rFonts w:eastAsiaTheme="minorEastAsia" w:hAnsiTheme="minorEastAsia" w:hint="eastAsia"/>
                <w:sz w:val="24"/>
                <w:szCs w:val="24"/>
              </w:rPr>
              <w:lastRenderedPageBreak/>
              <w:t>人员</w:t>
            </w:r>
          </w:p>
        </w:tc>
        <w:tc>
          <w:tcPr>
            <w:tcW w:w="1276" w:type="dxa"/>
          </w:tcPr>
          <w:p w:rsidR="005F0035" w:rsidRPr="005D7F71" w:rsidRDefault="005F0035" w:rsidP="009B60C9">
            <w:pPr>
              <w:spacing w:line="360" w:lineRule="auto"/>
              <w:rPr>
                <w:rFonts w:eastAsiaTheme="minorEastAsia"/>
                <w:sz w:val="24"/>
                <w:szCs w:val="24"/>
              </w:rPr>
            </w:pPr>
            <w:r>
              <w:rPr>
                <w:rFonts w:eastAsiaTheme="minorEastAsia" w:hint="eastAsia"/>
                <w:sz w:val="24"/>
                <w:szCs w:val="24"/>
              </w:rPr>
              <w:t>Q</w:t>
            </w:r>
            <w:r w:rsidRPr="005D7F71">
              <w:rPr>
                <w:rFonts w:eastAsiaTheme="minorEastAsia" w:hint="eastAsia"/>
                <w:sz w:val="24"/>
                <w:szCs w:val="24"/>
              </w:rPr>
              <w:t>7.1.2</w:t>
            </w:r>
          </w:p>
        </w:tc>
        <w:tc>
          <w:tcPr>
            <w:tcW w:w="10606" w:type="dxa"/>
          </w:tcPr>
          <w:p w:rsidR="005F0035" w:rsidRPr="005D7F71" w:rsidRDefault="005F0035" w:rsidP="005D7F71">
            <w:pPr>
              <w:spacing w:line="360" w:lineRule="auto"/>
              <w:ind w:firstLine="420"/>
              <w:rPr>
                <w:rFonts w:eastAsiaTheme="minorEastAsia" w:hAnsiTheme="minorEastAsia"/>
                <w:sz w:val="24"/>
                <w:szCs w:val="24"/>
              </w:rPr>
            </w:pPr>
            <w:r w:rsidRPr="005D7F71">
              <w:rPr>
                <w:rFonts w:eastAsiaTheme="minorEastAsia" w:hAnsiTheme="minorEastAsia" w:hint="eastAsia"/>
                <w:sz w:val="24"/>
                <w:szCs w:val="24"/>
              </w:rPr>
              <w:t>编制执行《人力资源控制程序》，规定了人力资源配备、培训计划与实施，考核与认可等予以规定。</w:t>
            </w:r>
          </w:p>
          <w:p w:rsidR="005F0035" w:rsidRPr="005D7F71" w:rsidRDefault="005F0035" w:rsidP="005D7F71">
            <w:pPr>
              <w:spacing w:line="360" w:lineRule="auto"/>
              <w:ind w:firstLine="420"/>
              <w:rPr>
                <w:rFonts w:eastAsiaTheme="minorEastAsia" w:hAnsiTheme="minorEastAsia"/>
                <w:sz w:val="24"/>
                <w:szCs w:val="24"/>
              </w:rPr>
            </w:pPr>
            <w:r w:rsidRPr="005D7F71">
              <w:rPr>
                <w:rFonts w:eastAsiaTheme="minorEastAsia" w:hAnsiTheme="minorEastAsia" w:hint="eastAsia"/>
                <w:sz w:val="24"/>
                <w:szCs w:val="24"/>
              </w:rPr>
              <w:t>企业配置了适宜的人员：管理人员、技术人员、销售人员、采购人员、检验人员、库管员等。</w:t>
            </w:r>
          </w:p>
          <w:p w:rsidR="005F0035" w:rsidRPr="005D7F71" w:rsidRDefault="005F0035" w:rsidP="005D7F71">
            <w:pPr>
              <w:spacing w:line="360" w:lineRule="auto"/>
              <w:ind w:firstLine="420"/>
              <w:rPr>
                <w:rFonts w:eastAsiaTheme="minorEastAsia" w:hAnsiTheme="minorEastAsia"/>
                <w:sz w:val="24"/>
                <w:szCs w:val="24"/>
              </w:rPr>
            </w:pPr>
            <w:r w:rsidRPr="005D7F71">
              <w:rPr>
                <w:rFonts w:eastAsiaTheme="minorEastAsia" w:hAnsiTheme="minorEastAsia" w:hint="eastAsia"/>
                <w:sz w:val="24"/>
                <w:szCs w:val="24"/>
              </w:rPr>
              <w:t>人员配置基本满足日常管理体系运行要求。</w:t>
            </w:r>
          </w:p>
        </w:tc>
        <w:tc>
          <w:tcPr>
            <w:tcW w:w="1585" w:type="dxa"/>
          </w:tcPr>
          <w:p w:rsidR="005F0035" w:rsidRDefault="005F0035">
            <w:r w:rsidRPr="00541826">
              <w:rPr>
                <w:rFonts w:eastAsiaTheme="minorEastAsia"/>
                <w:sz w:val="24"/>
                <w:szCs w:val="24"/>
              </w:rPr>
              <w:t>符合</w:t>
            </w:r>
          </w:p>
        </w:tc>
      </w:tr>
      <w:tr w:rsidR="005F0035" w:rsidRPr="00EE52B1" w:rsidTr="008D12E4">
        <w:trPr>
          <w:trHeight w:val="945"/>
        </w:trPr>
        <w:tc>
          <w:tcPr>
            <w:tcW w:w="1242" w:type="dxa"/>
          </w:tcPr>
          <w:p w:rsidR="005F0035" w:rsidRPr="005D7F71" w:rsidRDefault="005F0035" w:rsidP="005D7F71">
            <w:pPr>
              <w:spacing w:line="360" w:lineRule="auto"/>
              <w:rPr>
                <w:rFonts w:eastAsiaTheme="minorEastAsia" w:hAnsiTheme="minorEastAsia"/>
                <w:sz w:val="24"/>
                <w:szCs w:val="24"/>
              </w:rPr>
            </w:pPr>
            <w:r w:rsidRPr="005D7F71">
              <w:rPr>
                <w:rFonts w:eastAsiaTheme="minorEastAsia" w:hAnsiTheme="minorEastAsia" w:hint="eastAsia"/>
                <w:sz w:val="24"/>
                <w:szCs w:val="24"/>
              </w:rPr>
              <w:t>基础设施</w:t>
            </w:r>
          </w:p>
        </w:tc>
        <w:tc>
          <w:tcPr>
            <w:tcW w:w="1276" w:type="dxa"/>
          </w:tcPr>
          <w:p w:rsidR="005F0035" w:rsidRPr="005D7F71" w:rsidRDefault="005F0035" w:rsidP="009B60C9">
            <w:pPr>
              <w:spacing w:line="360" w:lineRule="auto"/>
              <w:rPr>
                <w:rFonts w:eastAsiaTheme="minorEastAsia"/>
                <w:sz w:val="24"/>
                <w:szCs w:val="24"/>
              </w:rPr>
            </w:pPr>
            <w:r>
              <w:rPr>
                <w:rFonts w:eastAsiaTheme="minorEastAsia" w:hint="eastAsia"/>
                <w:sz w:val="24"/>
                <w:szCs w:val="24"/>
              </w:rPr>
              <w:t>Q</w:t>
            </w:r>
            <w:r w:rsidRPr="005D7F71">
              <w:rPr>
                <w:rFonts w:eastAsiaTheme="minorEastAsia" w:hint="eastAsia"/>
                <w:sz w:val="24"/>
                <w:szCs w:val="24"/>
              </w:rPr>
              <w:t>7.1.3</w:t>
            </w:r>
          </w:p>
        </w:tc>
        <w:tc>
          <w:tcPr>
            <w:tcW w:w="10606" w:type="dxa"/>
          </w:tcPr>
          <w:p w:rsidR="005F0035" w:rsidRPr="005D7F71" w:rsidRDefault="005F0035" w:rsidP="005D7F71">
            <w:pPr>
              <w:spacing w:line="360" w:lineRule="auto"/>
              <w:ind w:firstLine="420"/>
              <w:rPr>
                <w:rFonts w:eastAsiaTheme="minorEastAsia" w:hAnsiTheme="minorEastAsia"/>
                <w:sz w:val="24"/>
                <w:szCs w:val="24"/>
              </w:rPr>
            </w:pPr>
            <w:r w:rsidRPr="005D7F71">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5F0035" w:rsidRPr="005D7F71" w:rsidRDefault="005F0035" w:rsidP="005D7F71">
            <w:pPr>
              <w:spacing w:line="360" w:lineRule="auto"/>
              <w:ind w:firstLine="420"/>
              <w:rPr>
                <w:rFonts w:eastAsiaTheme="minorEastAsia" w:hAnsiTheme="minorEastAsia"/>
                <w:sz w:val="24"/>
                <w:szCs w:val="24"/>
              </w:rPr>
            </w:pPr>
            <w:r w:rsidRPr="005D7F71">
              <w:rPr>
                <w:rFonts w:eastAsiaTheme="minorEastAsia" w:hAnsiTheme="minorEastAsia" w:hint="eastAsia"/>
                <w:sz w:val="24"/>
                <w:szCs w:val="24"/>
              </w:rPr>
              <w:t>通过观察组织</w:t>
            </w:r>
            <w:r w:rsidRPr="005D7F71">
              <w:rPr>
                <w:rFonts w:eastAsiaTheme="minorEastAsia" w:hAnsiTheme="minorEastAsia" w:hint="eastAsia"/>
                <w:sz w:val="24"/>
                <w:szCs w:val="24"/>
              </w:rPr>
              <w:t>配置了小轿车，办公室和会议室，</w:t>
            </w:r>
            <w:r w:rsidRPr="005D7F71">
              <w:rPr>
                <w:rFonts w:eastAsiaTheme="minorEastAsia" w:hAnsiTheme="minorEastAsia" w:hint="eastAsia"/>
                <w:sz w:val="24"/>
                <w:szCs w:val="24"/>
              </w:rPr>
              <w:t>办公设备有台式电脑、笔记本电脑、办公桌椅、手推车、投影仪、打印机、固定电话、</w:t>
            </w:r>
            <w:r w:rsidRPr="005D7F71">
              <w:rPr>
                <w:rFonts w:eastAsiaTheme="minorEastAsia" w:hAnsiTheme="minorEastAsia" w:hint="eastAsia"/>
                <w:sz w:val="24"/>
                <w:szCs w:val="24"/>
              </w:rPr>
              <w:t>WiFI</w:t>
            </w:r>
            <w:r w:rsidRPr="005D7F71">
              <w:rPr>
                <w:rFonts w:eastAsiaTheme="minorEastAsia" w:hAnsiTheme="minorEastAsia" w:hint="eastAsia"/>
                <w:sz w:val="24"/>
                <w:szCs w:val="24"/>
              </w:rPr>
              <w:t>等。</w:t>
            </w:r>
          </w:p>
          <w:p w:rsidR="005F0035" w:rsidRPr="005D7F71" w:rsidRDefault="005F0035" w:rsidP="005D7F71">
            <w:pPr>
              <w:spacing w:line="360" w:lineRule="auto"/>
              <w:ind w:firstLine="420"/>
              <w:rPr>
                <w:rFonts w:eastAsiaTheme="minorEastAsia" w:hAnsiTheme="minorEastAsia"/>
                <w:sz w:val="24"/>
                <w:szCs w:val="24"/>
              </w:rPr>
            </w:pPr>
            <w:r w:rsidRPr="005D7F71">
              <w:rPr>
                <w:rFonts w:eastAsiaTheme="minorEastAsia" w:hAnsiTheme="minorEastAsia"/>
                <w:sz w:val="24"/>
                <w:szCs w:val="24"/>
              </w:rPr>
              <w:t>提供了必要的资源，经过管理体系运行证明，现有资源可满足体系和产品的要求。</w:t>
            </w:r>
          </w:p>
          <w:p w:rsidR="005F0035" w:rsidRPr="005D7F71" w:rsidRDefault="005F0035" w:rsidP="005D7F71">
            <w:pPr>
              <w:tabs>
                <w:tab w:val="center" w:pos="3169"/>
              </w:tabs>
              <w:spacing w:line="360" w:lineRule="auto"/>
              <w:ind w:firstLine="420"/>
              <w:jc w:val="left"/>
              <w:rPr>
                <w:rFonts w:eastAsiaTheme="minorEastAsia" w:hAnsiTheme="minorEastAsia"/>
                <w:sz w:val="24"/>
                <w:szCs w:val="24"/>
              </w:rPr>
            </w:pPr>
            <w:r w:rsidRPr="005D7F71">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5F0035" w:rsidRDefault="005F0035">
            <w:r w:rsidRPr="00541826">
              <w:rPr>
                <w:rFonts w:eastAsiaTheme="minorEastAsia"/>
                <w:sz w:val="24"/>
                <w:szCs w:val="24"/>
              </w:rPr>
              <w:t>符合</w:t>
            </w:r>
          </w:p>
        </w:tc>
      </w:tr>
      <w:tr w:rsidR="005F0035" w:rsidRPr="00EE52B1" w:rsidTr="008D12E4">
        <w:trPr>
          <w:trHeight w:val="945"/>
        </w:trPr>
        <w:tc>
          <w:tcPr>
            <w:tcW w:w="1242" w:type="dxa"/>
          </w:tcPr>
          <w:p w:rsidR="005F0035" w:rsidRPr="005D7F71" w:rsidRDefault="005F0035" w:rsidP="005D7F71">
            <w:pPr>
              <w:spacing w:line="360" w:lineRule="auto"/>
              <w:rPr>
                <w:rFonts w:eastAsiaTheme="minorEastAsia" w:hAnsiTheme="minorEastAsia"/>
                <w:sz w:val="24"/>
                <w:szCs w:val="24"/>
              </w:rPr>
            </w:pPr>
            <w:r w:rsidRPr="005D7F71">
              <w:rPr>
                <w:rFonts w:eastAsiaTheme="minorEastAsia" w:hAnsiTheme="minorEastAsia" w:hint="eastAsia"/>
                <w:sz w:val="24"/>
                <w:szCs w:val="24"/>
              </w:rPr>
              <w:lastRenderedPageBreak/>
              <w:t>过程运行环境</w:t>
            </w:r>
          </w:p>
        </w:tc>
        <w:tc>
          <w:tcPr>
            <w:tcW w:w="1276" w:type="dxa"/>
          </w:tcPr>
          <w:p w:rsidR="005F0035" w:rsidRPr="005D7F71" w:rsidRDefault="005F0035" w:rsidP="009B60C9">
            <w:pPr>
              <w:spacing w:line="360" w:lineRule="auto"/>
              <w:rPr>
                <w:rFonts w:eastAsiaTheme="minorEastAsia"/>
                <w:sz w:val="24"/>
                <w:szCs w:val="24"/>
              </w:rPr>
            </w:pPr>
            <w:r>
              <w:rPr>
                <w:rFonts w:eastAsiaTheme="minorEastAsia" w:hint="eastAsia"/>
                <w:sz w:val="24"/>
                <w:szCs w:val="24"/>
              </w:rPr>
              <w:t>Q</w:t>
            </w:r>
            <w:r w:rsidRPr="005D7F71">
              <w:rPr>
                <w:rFonts w:eastAsiaTheme="minorEastAsia" w:hint="eastAsia"/>
                <w:sz w:val="24"/>
                <w:szCs w:val="24"/>
              </w:rPr>
              <w:t>7.1.4</w:t>
            </w:r>
          </w:p>
        </w:tc>
        <w:tc>
          <w:tcPr>
            <w:tcW w:w="10606" w:type="dxa"/>
          </w:tcPr>
          <w:p w:rsidR="005F0035" w:rsidRPr="005D7F71" w:rsidRDefault="005F0035" w:rsidP="009B60C9">
            <w:pPr>
              <w:spacing w:line="360" w:lineRule="auto"/>
              <w:ind w:firstLine="420"/>
              <w:rPr>
                <w:rFonts w:eastAsiaTheme="minorEastAsia" w:hAnsiTheme="minorEastAsia"/>
                <w:sz w:val="24"/>
                <w:szCs w:val="24"/>
              </w:rPr>
            </w:pPr>
            <w:r w:rsidRPr="005D7F71">
              <w:rPr>
                <w:rFonts w:eastAsiaTheme="minorEastAsia" w:hAnsiTheme="minorEastAsia" w:hint="eastAsia"/>
                <w:sz w:val="24"/>
                <w:szCs w:val="24"/>
              </w:rPr>
              <w:t>办公过程对环境无特殊要求，办公室环境卫生良好。</w:t>
            </w:r>
          </w:p>
          <w:p w:rsidR="005F0035" w:rsidRPr="005D7F71" w:rsidRDefault="005F0035" w:rsidP="009B60C9">
            <w:pPr>
              <w:spacing w:line="360" w:lineRule="auto"/>
              <w:ind w:firstLine="420"/>
              <w:rPr>
                <w:rFonts w:eastAsiaTheme="minorEastAsia" w:hAnsiTheme="minorEastAsia"/>
                <w:sz w:val="24"/>
                <w:szCs w:val="24"/>
              </w:rPr>
            </w:pPr>
            <w:r w:rsidRPr="005D7F71">
              <w:rPr>
                <w:rFonts w:eastAsiaTheme="minorEastAsia" w:hAnsiTheme="minorEastAsia" w:hint="eastAsia"/>
                <w:sz w:val="24"/>
                <w:szCs w:val="24"/>
              </w:rPr>
              <w:t>现场巡视：办公环境干净、整洁，光照、温度适宜，通风良好，电路布线合理、电气插座完整，未见破损，办公场所物品摆放整齐、有序，未见随意乱放私人物品的情况，未见用电不当等安全隐患及不良影响现象。</w:t>
            </w:r>
          </w:p>
          <w:p w:rsidR="005F0035" w:rsidRPr="005D7F71" w:rsidRDefault="005F0035" w:rsidP="009B60C9">
            <w:pPr>
              <w:spacing w:line="360" w:lineRule="auto"/>
              <w:ind w:firstLine="420"/>
              <w:rPr>
                <w:rFonts w:eastAsiaTheme="minorEastAsia" w:hAnsiTheme="minorEastAsia"/>
                <w:sz w:val="24"/>
                <w:szCs w:val="24"/>
              </w:rPr>
            </w:pPr>
            <w:r w:rsidRPr="005D7F71">
              <w:rPr>
                <w:rFonts w:eastAsiaTheme="minorEastAsia" w:hAnsiTheme="minorEastAsia" w:hint="eastAsia"/>
                <w:sz w:val="24"/>
                <w:szCs w:val="24"/>
              </w:rPr>
              <w:t>确定并提供了产品要求所需的工作环境，工作环境适宜，现有工作环境能满足提供合格业务的需要。</w:t>
            </w:r>
          </w:p>
        </w:tc>
        <w:tc>
          <w:tcPr>
            <w:tcW w:w="1585" w:type="dxa"/>
          </w:tcPr>
          <w:p w:rsidR="005F0035" w:rsidRDefault="005F0035">
            <w:r w:rsidRPr="00541826">
              <w:rPr>
                <w:rFonts w:eastAsiaTheme="minorEastAsia"/>
                <w:sz w:val="24"/>
                <w:szCs w:val="24"/>
              </w:rPr>
              <w:t>符合</w:t>
            </w:r>
          </w:p>
        </w:tc>
      </w:tr>
      <w:tr w:rsidR="005F0035" w:rsidRPr="00EE52B1" w:rsidTr="008D12E4">
        <w:trPr>
          <w:trHeight w:val="945"/>
        </w:trPr>
        <w:tc>
          <w:tcPr>
            <w:tcW w:w="1242" w:type="dxa"/>
          </w:tcPr>
          <w:p w:rsidR="005F0035" w:rsidRPr="005D7F71" w:rsidRDefault="005F0035" w:rsidP="005D7F71">
            <w:pPr>
              <w:spacing w:line="360" w:lineRule="auto"/>
              <w:rPr>
                <w:rFonts w:eastAsiaTheme="minorEastAsia" w:hAnsiTheme="minorEastAsia"/>
                <w:sz w:val="24"/>
                <w:szCs w:val="24"/>
              </w:rPr>
            </w:pPr>
            <w:r w:rsidRPr="005D7F71">
              <w:rPr>
                <w:rFonts w:eastAsiaTheme="minorEastAsia" w:hAnsiTheme="minorEastAsia" w:hint="eastAsia"/>
                <w:sz w:val="24"/>
                <w:szCs w:val="24"/>
              </w:rPr>
              <w:t>组织知识</w:t>
            </w:r>
          </w:p>
        </w:tc>
        <w:tc>
          <w:tcPr>
            <w:tcW w:w="1276" w:type="dxa"/>
          </w:tcPr>
          <w:p w:rsidR="005F0035" w:rsidRPr="005D7F71" w:rsidRDefault="005F0035" w:rsidP="009B60C9">
            <w:pPr>
              <w:spacing w:line="360" w:lineRule="auto"/>
              <w:rPr>
                <w:rFonts w:eastAsiaTheme="minorEastAsia"/>
                <w:sz w:val="24"/>
                <w:szCs w:val="24"/>
              </w:rPr>
            </w:pPr>
            <w:r>
              <w:rPr>
                <w:rFonts w:eastAsiaTheme="minorEastAsia" w:hint="eastAsia"/>
                <w:sz w:val="24"/>
                <w:szCs w:val="24"/>
              </w:rPr>
              <w:t>Q</w:t>
            </w:r>
            <w:r w:rsidRPr="005D7F71">
              <w:rPr>
                <w:rFonts w:eastAsiaTheme="minorEastAsia" w:hint="eastAsia"/>
                <w:sz w:val="24"/>
                <w:szCs w:val="24"/>
              </w:rPr>
              <w:t>7.1.6</w:t>
            </w:r>
          </w:p>
        </w:tc>
        <w:tc>
          <w:tcPr>
            <w:tcW w:w="10606" w:type="dxa"/>
          </w:tcPr>
          <w:p w:rsidR="005F0035" w:rsidRPr="005D7F71" w:rsidRDefault="005F0035" w:rsidP="009B60C9">
            <w:pPr>
              <w:spacing w:line="360" w:lineRule="auto"/>
              <w:ind w:firstLine="420"/>
              <w:rPr>
                <w:rFonts w:eastAsiaTheme="minorEastAsia" w:hAnsiTheme="minorEastAsia"/>
                <w:sz w:val="24"/>
                <w:szCs w:val="24"/>
              </w:rPr>
            </w:pPr>
            <w:r w:rsidRPr="005D7F71">
              <w:rPr>
                <w:rFonts w:eastAsiaTheme="minorEastAsia" w:hAnsiTheme="minorEastAsia" w:hint="eastAsia"/>
                <w:sz w:val="24"/>
                <w:szCs w:val="24"/>
              </w:rPr>
              <w:t>企业确定运行过程所需要的知识，包括内部知识、外部知识。</w:t>
            </w:r>
          </w:p>
          <w:p w:rsidR="005F0035" w:rsidRPr="005D7F71" w:rsidRDefault="005F0035" w:rsidP="009B60C9">
            <w:pPr>
              <w:spacing w:line="360" w:lineRule="auto"/>
              <w:ind w:firstLine="420"/>
              <w:rPr>
                <w:rFonts w:eastAsiaTheme="minorEastAsia" w:hAnsiTheme="minorEastAsia"/>
                <w:sz w:val="24"/>
                <w:szCs w:val="24"/>
              </w:rPr>
            </w:pPr>
            <w:r w:rsidRPr="005D7F71">
              <w:rPr>
                <w:rFonts w:eastAsiaTheme="minorEastAsia" w:hAnsiTheme="minorEastAsia" w:hint="eastAsia"/>
                <w:sz w:val="24"/>
                <w:szCs w:val="24"/>
              </w:rPr>
              <w:t>经组织识别，组织内外部知识包括：外部知识、专业知识、管理经验、教训等。</w:t>
            </w:r>
          </w:p>
          <w:p w:rsidR="005F0035" w:rsidRPr="005D7F71" w:rsidRDefault="005F0035" w:rsidP="009B60C9">
            <w:pPr>
              <w:spacing w:line="360" w:lineRule="auto"/>
              <w:ind w:firstLine="420"/>
              <w:rPr>
                <w:rFonts w:eastAsiaTheme="minorEastAsia" w:hAnsiTheme="minorEastAsia"/>
                <w:sz w:val="24"/>
                <w:szCs w:val="24"/>
              </w:rPr>
            </w:pPr>
            <w:r w:rsidRPr="005D7F71">
              <w:rPr>
                <w:rFonts w:eastAsiaTheme="minorEastAsia" w:hAnsiTheme="minorEastAsia" w:hint="eastAsia"/>
                <w:sz w:val="24"/>
                <w:szCs w:val="24"/>
              </w:rPr>
              <w:t>现场看到组织各部门层次基本有相应的管理制度、岗位职责、工作要求等组织内部知识。此外还通过文件发放、会议传达、专题培训等方式进行内部知识的获得、交流和更新等。</w:t>
            </w:r>
          </w:p>
          <w:p w:rsidR="005F0035" w:rsidRPr="005D7F71" w:rsidRDefault="005F0035" w:rsidP="009B60C9">
            <w:pPr>
              <w:spacing w:line="360" w:lineRule="auto"/>
              <w:ind w:firstLine="420"/>
              <w:rPr>
                <w:rFonts w:eastAsiaTheme="minorEastAsia" w:hAnsiTheme="minorEastAsia"/>
                <w:sz w:val="24"/>
                <w:szCs w:val="24"/>
              </w:rPr>
            </w:pPr>
            <w:r w:rsidRPr="005D7F71">
              <w:rPr>
                <w:rFonts w:eastAsiaTheme="minorEastAsia" w:hAnsiTheme="minorEastAsia" w:hint="eastAsia"/>
                <w:sz w:val="24"/>
                <w:szCs w:val="24"/>
              </w:rPr>
              <w:t>企业知识在部门管理基本符合标准要求。</w:t>
            </w:r>
          </w:p>
        </w:tc>
        <w:tc>
          <w:tcPr>
            <w:tcW w:w="1585" w:type="dxa"/>
          </w:tcPr>
          <w:p w:rsidR="005F0035" w:rsidRDefault="005F0035">
            <w:r w:rsidRPr="00541826">
              <w:rPr>
                <w:rFonts w:eastAsiaTheme="minorEastAsia"/>
                <w:sz w:val="24"/>
                <w:szCs w:val="24"/>
              </w:rPr>
              <w:t>符合</w:t>
            </w:r>
          </w:p>
        </w:tc>
      </w:tr>
      <w:tr w:rsidR="005F0035" w:rsidRPr="00EE52B1" w:rsidTr="008429D0">
        <w:trPr>
          <w:trHeight w:val="945"/>
        </w:trPr>
        <w:tc>
          <w:tcPr>
            <w:tcW w:w="1242" w:type="dxa"/>
            <w:vAlign w:val="center"/>
          </w:tcPr>
          <w:p w:rsidR="005F0035" w:rsidRPr="00EE52B1" w:rsidRDefault="005F0035" w:rsidP="00893071">
            <w:pPr>
              <w:spacing w:line="360" w:lineRule="auto"/>
              <w:rPr>
                <w:rFonts w:eastAsiaTheme="minorEastAsia"/>
                <w:sz w:val="24"/>
                <w:szCs w:val="24"/>
              </w:rPr>
            </w:pPr>
            <w:r w:rsidRPr="00EE52B1">
              <w:rPr>
                <w:rFonts w:eastAsiaTheme="minorEastAsia" w:hAnsiTheme="minorEastAsia"/>
                <w:sz w:val="24"/>
                <w:szCs w:val="24"/>
              </w:rPr>
              <w:t>人力资源、能力、意识</w:t>
            </w:r>
          </w:p>
        </w:tc>
        <w:tc>
          <w:tcPr>
            <w:tcW w:w="1276" w:type="dxa"/>
          </w:tcPr>
          <w:p w:rsidR="005F0035" w:rsidRPr="00EE52B1" w:rsidRDefault="005F0035" w:rsidP="00893071">
            <w:pPr>
              <w:spacing w:line="360" w:lineRule="auto"/>
              <w:rPr>
                <w:rFonts w:eastAsiaTheme="minorEastAsia"/>
                <w:sz w:val="24"/>
                <w:szCs w:val="24"/>
              </w:rPr>
            </w:pPr>
            <w:r>
              <w:rPr>
                <w:rFonts w:eastAsiaTheme="minorEastAsia"/>
                <w:sz w:val="24"/>
                <w:szCs w:val="24"/>
              </w:rPr>
              <w:t>QE</w:t>
            </w:r>
            <w:r w:rsidRPr="00EE52B1">
              <w:rPr>
                <w:rFonts w:eastAsiaTheme="minorEastAsia"/>
                <w:sz w:val="24"/>
                <w:szCs w:val="24"/>
              </w:rPr>
              <w:t>O7.2</w:t>
            </w:r>
            <w:r w:rsidRPr="00EE52B1">
              <w:rPr>
                <w:rFonts w:eastAsiaTheme="minorEastAsia" w:hAnsiTheme="minorEastAsia"/>
                <w:sz w:val="24"/>
                <w:szCs w:val="24"/>
              </w:rPr>
              <w:t>、</w:t>
            </w:r>
            <w:r w:rsidRPr="00EE52B1">
              <w:rPr>
                <w:rFonts w:eastAsiaTheme="minorEastAsia"/>
                <w:sz w:val="24"/>
                <w:szCs w:val="24"/>
              </w:rPr>
              <w:t>7.3</w:t>
            </w:r>
          </w:p>
        </w:tc>
        <w:tc>
          <w:tcPr>
            <w:tcW w:w="10606" w:type="dxa"/>
          </w:tcPr>
          <w:p w:rsidR="005F0035" w:rsidRPr="00EE52B1" w:rsidRDefault="005F0035" w:rsidP="00893071">
            <w:pPr>
              <w:spacing w:line="360" w:lineRule="auto"/>
              <w:ind w:firstLine="420"/>
              <w:rPr>
                <w:rFonts w:eastAsiaTheme="minorEastAsia"/>
                <w:sz w:val="24"/>
                <w:szCs w:val="24"/>
              </w:rPr>
            </w:pPr>
            <w:r w:rsidRPr="00EE52B1">
              <w:rPr>
                <w:rFonts w:eastAsiaTheme="minorEastAsia" w:hAnsiTheme="minorEastAsia"/>
                <w:sz w:val="24"/>
                <w:szCs w:val="24"/>
              </w:rPr>
              <w:t>编制执行《人力资源控制程序》，规定了人力资源配备、培训计划与实施，考核与认可等予以规定。</w:t>
            </w:r>
          </w:p>
          <w:p w:rsidR="005F0035" w:rsidRPr="00EE52B1" w:rsidRDefault="005F0035" w:rsidP="00893071">
            <w:pPr>
              <w:spacing w:line="360" w:lineRule="auto"/>
              <w:ind w:firstLine="420"/>
              <w:rPr>
                <w:rFonts w:eastAsiaTheme="minorEastAsia"/>
                <w:sz w:val="24"/>
                <w:szCs w:val="24"/>
              </w:rPr>
            </w:pPr>
            <w:r w:rsidRPr="00EE52B1">
              <w:rPr>
                <w:rFonts w:eastAsiaTheme="minorEastAsia" w:hAnsiTheme="minorEastAsia"/>
                <w:sz w:val="24"/>
                <w:szCs w:val="24"/>
              </w:rPr>
              <w:t>企业配置了适宜的人员：如管理人员、技术人员、销售人员、</w:t>
            </w:r>
            <w:r>
              <w:rPr>
                <w:rFonts w:eastAsiaTheme="minorEastAsia" w:hAnsiTheme="minorEastAsia"/>
                <w:sz w:val="24"/>
                <w:szCs w:val="24"/>
              </w:rPr>
              <w:t>采购人员</w:t>
            </w:r>
            <w:r w:rsidRPr="00EE52B1">
              <w:rPr>
                <w:rFonts w:eastAsiaTheme="minorEastAsia" w:hAnsiTheme="minorEastAsia"/>
                <w:sz w:val="24"/>
                <w:szCs w:val="24"/>
              </w:rPr>
              <w:t>、检验人员、库管员等；人员配置基本满足日常管理体系运行要求。</w:t>
            </w:r>
          </w:p>
          <w:p w:rsidR="005F0035" w:rsidRPr="00EE52B1" w:rsidRDefault="005F0035" w:rsidP="00893071">
            <w:pPr>
              <w:spacing w:line="360" w:lineRule="auto"/>
              <w:ind w:firstLine="420"/>
              <w:rPr>
                <w:rFonts w:eastAsiaTheme="minorEastAsia"/>
                <w:sz w:val="24"/>
                <w:szCs w:val="24"/>
              </w:rPr>
            </w:pPr>
            <w:r w:rsidRPr="00EE52B1">
              <w:rPr>
                <w:rFonts w:eastAsiaTheme="minorEastAsia" w:hAnsiTheme="minorEastAsia"/>
                <w:sz w:val="24"/>
                <w:szCs w:val="24"/>
              </w:rPr>
              <w:t>行政部对各岗位人员进行能力考核，根据结果采取措施，通常是采取培训方式。</w:t>
            </w:r>
          </w:p>
          <w:p w:rsidR="005F0035" w:rsidRPr="00EE52B1" w:rsidRDefault="005F0035" w:rsidP="00893071">
            <w:pPr>
              <w:spacing w:line="360" w:lineRule="auto"/>
              <w:ind w:firstLine="420"/>
              <w:rPr>
                <w:rFonts w:eastAsiaTheme="minorEastAsia"/>
                <w:sz w:val="24"/>
                <w:szCs w:val="24"/>
                <w:highlight w:val="yellow"/>
              </w:rPr>
            </w:pPr>
            <w:r w:rsidRPr="00EE52B1">
              <w:rPr>
                <w:rFonts w:eastAsiaTheme="minorEastAsia" w:hAnsiTheme="minorEastAsia"/>
                <w:sz w:val="24"/>
                <w:szCs w:val="24"/>
              </w:rPr>
              <w:t>查到</w:t>
            </w:r>
            <w:r w:rsidRPr="00EE52B1">
              <w:rPr>
                <w:rFonts w:eastAsiaTheme="minorEastAsia"/>
                <w:sz w:val="24"/>
                <w:szCs w:val="24"/>
              </w:rPr>
              <w:t>“</w:t>
            </w:r>
            <w:r>
              <w:rPr>
                <w:rFonts w:eastAsiaTheme="minorEastAsia" w:hint="eastAsia"/>
                <w:sz w:val="24"/>
                <w:szCs w:val="24"/>
              </w:rPr>
              <w:t>2020-2021</w:t>
            </w:r>
            <w:r w:rsidRPr="00EE52B1">
              <w:rPr>
                <w:rFonts w:eastAsiaTheme="minorEastAsia" w:hAnsiTheme="minorEastAsia"/>
                <w:sz w:val="24"/>
                <w:szCs w:val="24"/>
              </w:rPr>
              <w:t>年度培训计划</w:t>
            </w:r>
            <w:r w:rsidRPr="00EE52B1">
              <w:rPr>
                <w:rFonts w:eastAsiaTheme="minorEastAsia"/>
                <w:sz w:val="24"/>
                <w:szCs w:val="24"/>
              </w:rPr>
              <w:t>”</w:t>
            </w:r>
            <w:r w:rsidRPr="00EE52B1">
              <w:rPr>
                <w:rFonts w:eastAsiaTheme="minorEastAsia" w:hAnsiTheme="minorEastAsia"/>
                <w:sz w:val="24"/>
                <w:szCs w:val="24"/>
              </w:rPr>
              <w:t>，编制</w:t>
            </w:r>
            <w:r w:rsidRPr="00EE52B1">
              <w:rPr>
                <w:rFonts w:eastAsiaTheme="minorEastAsia"/>
                <w:sz w:val="24"/>
                <w:szCs w:val="24"/>
              </w:rPr>
              <w:t xml:space="preserve">: </w:t>
            </w:r>
            <w:r w:rsidRPr="00EE52B1">
              <w:rPr>
                <w:rFonts w:eastAsiaTheme="minorEastAsia" w:hAnsiTheme="minorEastAsia"/>
                <w:sz w:val="24"/>
                <w:szCs w:val="24"/>
              </w:rPr>
              <w:t>行政部</w:t>
            </w:r>
            <w:r w:rsidRPr="00EE52B1">
              <w:rPr>
                <w:rFonts w:eastAsiaTheme="minorEastAsia"/>
                <w:sz w:val="24"/>
                <w:szCs w:val="24"/>
              </w:rPr>
              <w:t xml:space="preserve"> </w:t>
            </w:r>
            <w:r>
              <w:rPr>
                <w:rFonts w:eastAsiaTheme="minorEastAsia"/>
                <w:sz w:val="24"/>
                <w:szCs w:val="24"/>
              </w:rPr>
              <w:t>审核：</w:t>
            </w:r>
            <w:r w:rsidRPr="005D7F71">
              <w:rPr>
                <w:rFonts w:eastAsiaTheme="minorEastAsia" w:hint="eastAsia"/>
                <w:sz w:val="24"/>
                <w:szCs w:val="24"/>
              </w:rPr>
              <w:t>涂欠根</w:t>
            </w:r>
            <w:r>
              <w:rPr>
                <w:rFonts w:eastAsiaTheme="minorEastAsia" w:hint="eastAsia"/>
                <w:sz w:val="24"/>
                <w:szCs w:val="24"/>
              </w:rPr>
              <w:t xml:space="preserve"> </w:t>
            </w:r>
            <w:r w:rsidRPr="00EE52B1">
              <w:rPr>
                <w:rFonts w:eastAsiaTheme="minorEastAsia" w:hAnsiTheme="minorEastAsia"/>
                <w:sz w:val="24"/>
                <w:szCs w:val="24"/>
              </w:rPr>
              <w:t>批准</w:t>
            </w:r>
            <w:r w:rsidRPr="00EE52B1">
              <w:rPr>
                <w:rFonts w:eastAsiaTheme="minorEastAsia"/>
                <w:sz w:val="24"/>
                <w:szCs w:val="24"/>
              </w:rPr>
              <w:t xml:space="preserve">: </w:t>
            </w:r>
            <w:r>
              <w:rPr>
                <w:rFonts w:eastAsiaTheme="minorEastAsia"/>
                <w:sz w:val="24"/>
                <w:szCs w:val="24"/>
              </w:rPr>
              <w:t>黄朝阳</w:t>
            </w:r>
            <w:r w:rsidRPr="00EE52B1">
              <w:rPr>
                <w:rFonts w:eastAsiaTheme="minorEastAsia" w:hAnsiTheme="minorEastAsia"/>
                <w:sz w:val="24"/>
                <w:szCs w:val="24"/>
              </w:rPr>
              <w:t>，日期</w:t>
            </w:r>
            <w:r w:rsidRPr="00EE52B1">
              <w:rPr>
                <w:rFonts w:eastAsiaTheme="minorEastAsia"/>
                <w:sz w:val="24"/>
                <w:szCs w:val="24"/>
              </w:rPr>
              <w:t>:</w:t>
            </w:r>
            <w:r>
              <w:rPr>
                <w:rFonts w:eastAsiaTheme="minorEastAsia"/>
                <w:sz w:val="24"/>
                <w:szCs w:val="24"/>
              </w:rPr>
              <w:t xml:space="preserve"> 20</w:t>
            </w:r>
            <w:r>
              <w:rPr>
                <w:rFonts w:eastAsiaTheme="minorEastAsia" w:hint="eastAsia"/>
                <w:sz w:val="24"/>
                <w:szCs w:val="24"/>
              </w:rPr>
              <w:t>20</w:t>
            </w:r>
            <w:r w:rsidRPr="00EE52B1">
              <w:rPr>
                <w:rFonts w:eastAsiaTheme="minorEastAsia" w:hAnsiTheme="minorEastAsia"/>
                <w:sz w:val="24"/>
                <w:szCs w:val="24"/>
              </w:rPr>
              <w:t>年</w:t>
            </w:r>
            <w:r>
              <w:rPr>
                <w:rFonts w:eastAsiaTheme="minorEastAsia" w:hint="eastAsia"/>
                <w:sz w:val="24"/>
                <w:szCs w:val="24"/>
              </w:rPr>
              <w:t>8</w:t>
            </w:r>
            <w:r w:rsidRPr="00EE52B1">
              <w:rPr>
                <w:rFonts w:eastAsiaTheme="minorEastAsia" w:hAnsiTheme="minorEastAsia"/>
                <w:sz w:val="24"/>
                <w:szCs w:val="24"/>
              </w:rPr>
              <w:t>月</w:t>
            </w:r>
            <w:r>
              <w:rPr>
                <w:rFonts w:eastAsiaTheme="minorEastAsia" w:hint="eastAsia"/>
                <w:sz w:val="24"/>
                <w:szCs w:val="24"/>
              </w:rPr>
              <w:t>10</w:t>
            </w:r>
            <w:r w:rsidRPr="00EE52B1">
              <w:rPr>
                <w:rFonts w:eastAsiaTheme="minorEastAsia" w:hAnsiTheme="minorEastAsia"/>
                <w:sz w:val="24"/>
                <w:szCs w:val="24"/>
              </w:rPr>
              <w:t>日。培训内容涉及：标准、体系文件、内审员、岗位技能、环境、安全管理目标及方案、相关法</w:t>
            </w:r>
            <w:r w:rsidRPr="00EE52B1">
              <w:rPr>
                <w:rFonts w:eastAsiaTheme="minorEastAsia" w:hAnsiTheme="minorEastAsia"/>
                <w:sz w:val="24"/>
                <w:szCs w:val="24"/>
              </w:rPr>
              <w:lastRenderedPageBreak/>
              <w:t>规等。</w:t>
            </w:r>
          </w:p>
          <w:p w:rsidR="005F0035" w:rsidRPr="00EE52B1" w:rsidRDefault="005F0035" w:rsidP="00893071">
            <w:pPr>
              <w:spacing w:line="360" w:lineRule="auto"/>
              <w:ind w:firstLine="420"/>
              <w:rPr>
                <w:rFonts w:eastAsiaTheme="minorEastAsia"/>
                <w:sz w:val="24"/>
                <w:szCs w:val="24"/>
              </w:rPr>
            </w:pPr>
            <w:r w:rsidRPr="00EE52B1">
              <w:rPr>
                <w:rFonts w:eastAsiaTheme="minorEastAsia" w:hAnsiTheme="minorEastAsia"/>
                <w:sz w:val="24"/>
                <w:szCs w:val="24"/>
              </w:rPr>
              <w:t>抽查：《培训记录及培训效果评价表》，</w:t>
            </w:r>
          </w:p>
          <w:p w:rsidR="005F0035" w:rsidRDefault="005F0035" w:rsidP="00893071">
            <w:pPr>
              <w:spacing w:line="360" w:lineRule="auto"/>
              <w:ind w:firstLine="420"/>
              <w:rPr>
                <w:rFonts w:eastAsiaTheme="minorEastAsia" w:hAnsiTheme="minorEastAsia" w:hint="eastAsia"/>
                <w:sz w:val="24"/>
                <w:szCs w:val="24"/>
              </w:rPr>
            </w:pPr>
            <w:r w:rsidRPr="00EE52B1">
              <w:rPr>
                <w:rFonts w:eastAsiaTheme="minorEastAsia"/>
                <w:sz w:val="24"/>
                <w:szCs w:val="24"/>
              </w:rPr>
              <w:t>1</w:t>
            </w:r>
            <w:r w:rsidRPr="00EE52B1">
              <w:rPr>
                <w:rFonts w:eastAsiaTheme="minorEastAsia" w:hAnsiTheme="minorEastAsia"/>
                <w:sz w:val="24"/>
                <w:szCs w:val="24"/>
              </w:rPr>
              <w:t>、</w:t>
            </w:r>
            <w:r>
              <w:rPr>
                <w:rFonts w:eastAsiaTheme="minorEastAsia" w:hAnsiTheme="minorEastAsia" w:hint="eastAsia"/>
                <w:sz w:val="24"/>
                <w:szCs w:val="24"/>
              </w:rPr>
              <w:t>2020.8.12-14</w:t>
            </w:r>
            <w:r>
              <w:rPr>
                <w:rFonts w:eastAsiaTheme="minorEastAsia" w:hAnsiTheme="minorEastAsia" w:hint="eastAsia"/>
                <w:sz w:val="24"/>
                <w:szCs w:val="24"/>
              </w:rPr>
              <w:t>日</w:t>
            </w:r>
            <w:r>
              <w:rPr>
                <w:rFonts w:eastAsiaTheme="minorEastAsia" w:hAnsiTheme="minorEastAsia" w:hint="eastAsia"/>
                <w:sz w:val="24"/>
                <w:szCs w:val="24"/>
              </w:rPr>
              <w:t>ISO9001</w:t>
            </w:r>
            <w:r>
              <w:rPr>
                <w:rFonts w:eastAsiaTheme="minorEastAsia" w:hAnsiTheme="minorEastAsia" w:hint="eastAsia"/>
                <w:sz w:val="24"/>
                <w:szCs w:val="24"/>
              </w:rPr>
              <w:t>：</w:t>
            </w:r>
            <w:r>
              <w:rPr>
                <w:rFonts w:eastAsiaTheme="minorEastAsia" w:hAnsiTheme="minorEastAsia" w:hint="eastAsia"/>
                <w:sz w:val="24"/>
                <w:szCs w:val="24"/>
              </w:rPr>
              <w:t>2015</w:t>
            </w:r>
            <w:r>
              <w:rPr>
                <w:rFonts w:eastAsiaTheme="minorEastAsia" w:hAnsiTheme="minorEastAsia" w:hint="eastAsia"/>
                <w:sz w:val="24"/>
                <w:szCs w:val="24"/>
              </w:rPr>
              <w:t>、</w:t>
            </w:r>
            <w:r>
              <w:rPr>
                <w:rFonts w:eastAsiaTheme="minorEastAsia" w:hAnsiTheme="minorEastAsia" w:hint="eastAsia"/>
                <w:sz w:val="24"/>
                <w:szCs w:val="24"/>
              </w:rPr>
              <w:t>ISO14001</w:t>
            </w:r>
            <w:r>
              <w:rPr>
                <w:rFonts w:eastAsiaTheme="minorEastAsia" w:hAnsiTheme="minorEastAsia" w:hint="eastAsia"/>
                <w:sz w:val="24"/>
                <w:szCs w:val="24"/>
              </w:rPr>
              <w:t>：</w:t>
            </w:r>
            <w:r>
              <w:rPr>
                <w:rFonts w:eastAsiaTheme="minorEastAsia" w:hAnsiTheme="minorEastAsia" w:hint="eastAsia"/>
                <w:sz w:val="24"/>
                <w:szCs w:val="24"/>
              </w:rPr>
              <w:t>2015</w:t>
            </w:r>
            <w:r>
              <w:rPr>
                <w:rFonts w:eastAsiaTheme="minorEastAsia" w:hAnsiTheme="minorEastAsia" w:hint="eastAsia"/>
                <w:sz w:val="24"/>
                <w:szCs w:val="24"/>
              </w:rPr>
              <w:t>、</w:t>
            </w:r>
            <w:r>
              <w:rPr>
                <w:rFonts w:eastAsiaTheme="minorEastAsia" w:hAnsiTheme="minorEastAsia" w:hint="eastAsia"/>
                <w:sz w:val="24"/>
                <w:szCs w:val="24"/>
              </w:rPr>
              <w:t>ISO45001</w:t>
            </w:r>
            <w:r>
              <w:rPr>
                <w:rFonts w:eastAsiaTheme="minorEastAsia" w:hAnsiTheme="minorEastAsia" w:hint="eastAsia"/>
                <w:sz w:val="24"/>
                <w:szCs w:val="24"/>
              </w:rPr>
              <w:t>：</w:t>
            </w:r>
            <w:r>
              <w:rPr>
                <w:rFonts w:eastAsiaTheme="minorEastAsia" w:hAnsiTheme="minorEastAsia" w:hint="eastAsia"/>
                <w:sz w:val="24"/>
                <w:szCs w:val="24"/>
              </w:rPr>
              <w:t>2018</w:t>
            </w:r>
            <w:r>
              <w:rPr>
                <w:rFonts w:eastAsiaTheme="minorEastAsia" w:hAnsiTheme="minorEastAsia" w:hint="eastAsia"/>
                <w:sz w:val="24"/>
                <w:szCs w:val="24"/>
              </w:rPr>
              <w:t>标准培训，培训</w:t>
            </w:r>
            <w:r w:rsidRPr="00EE52B1">
              <w:rPr>
                <w:rFonts w:eastAsiaTheme="minorEastAsia" w:hAnsiTheme="minorEastAsia"/>
                <w:sz w:val="24"/>
                <w:szCs w:val="24"/>
              </w:rPr>
              <w:t>培训方式授课，有培训内容摘要，经现场讨论考核合格</w:t>
            </w:r>
            <w:r>
              <w:rPr>
                <w:rFonts w:eastAsiaTheme="minorEastAsia" w:hAnsiTheme="minorEastAsia"/>
                <w:sz w:val="24"/>
                <w:szCs w:val="24"/>
              </w:rPr>
              <w:t>。</w:t>
            </w:r>
          </w:p>
          <w:p w:rsidR="005F0035" w:rsidRPr="00EE52B1" w:rsidRDefault="005F0035" w:rsidP="00893071">
            <w:pPr>
              <w:spacing w:line="360" w:lineRule="auto"/>
              <w:ind w:firstLine="420"/>
              <w:rPr>
                <w:rFonts w:eastAsiaTheme="minorEastAsia"/>
                <w:sz w:val="24"/>
                <w:szCs w:val="24"/>
              </w:rPr>
            </w:pPr>
            <w:r>
              <w:rPr>
                <w:rFonts w:eastAsiaTheme="minorEastAsia" w:hint="eastAsia"/>
                <w:sz w:val="24"/>
                <w:szCs w:val="24"/>
              </w:rPr>
              <w:t>2</w:t>
            </w:r>
            <w:r>
              <w:rPr>
                <w:rFonts w:eastAsiaTheme="minorEastAsia" w:hint="eastAsia"/>
                <w:sz w:val="24"/>
                <w:szCs w:val="24"/>
              </w:rPr>
              <w:t>、</w:t>
            </w:r>
            <w:r w:rsidRPr="000648BE">
              <w:rPr>
                <w:rFonts w:eastAsiaTheme="minorEastAsia"/>
                <w:sz w:val="24"/>
                <w:szCs w:val="24"/>
              </w:rPr>
              <w:t>2020.</w:t>
            </w:r>
            <w:r>
              <w:rPr>
                <w:rFonts w:eastAsiaTheme="minorEastAsia" w:hint="eastAsia"/>
                <w:sz w:val="24"/>
                <w:szCs w:val="24"/>
              </w:rPr>
              <w:t>10</w:t>
            </w:r>
            <w:r>
              <w:rPr>
                <w:rFonts w:eastAsiaTheme="minorEastAsia"/>
                <w:sz w:val="24"/>
                <w:szCs w:val="24"/>
              </w:rPr>
              <w:t>.</w:t>
            </w:r>
            <w:r>
              <w:rPr>
                <w:rFonts w:eastAsiaTheme="minorEastAsia" w:hint="eastAsia"/>
                <w:sz w:val="24"/>
                <w:szCs w:val="24"/>
              </w:rPr>
              <w:t>22-23</w:t>
            </w:r>
            <w:r w:rsidRPr="00EE52B1">
              <w:rPr>
                <w:rFonts w:eastAsiaTheme="minorEastAsia" w:hAnsiTheme="minorEastAsia"/>
                <w:sz w:val="24"/>
                <w:szCs w:val="24"/>
              </w:rPr>
              <w:t>日管理手册、程序文件培训，培训方式授课，有培训内容摘要，经现场讨论考核合格。</w:t>
            </w:r>
          </w:p>
          <w:p w:rsidR="005F0035" w:rsidRPr="00EE52B1" w:rsidRDefault="005F0035" w:rsidP="00893071">
            <w:pPr>
              <w:spacing w:line="360" w:lineRule="auto"/>
              <w:ind w:firstLine="420"/>
              <w:rPr>
                <w:rFonts w:eastAsiaTheme="minorEastAsia"/>
                <w:sz w:val="24"/>
                <w:szCs w:val="24"/>
              </w:rPr>
            </w:pPr>
            <w:r>
              <w:rPr>
                <w:rFonts w:eastAsiaTheme="minorEastAsia" w:hint="eastAsia"/>
                <w:sz w:val="24"/>
                <w:szCs w:val="24"/>
              </w:rPr>
              <w:t>3</w:t>
            </w:r>
            <w:r w:rsidRPr="00EE52B1">
              <w:rPr>
                <w:rFonts w:eastAsiaTheme="minorEastAsia" w:hAnsiTheme="minorEastAsia"/>
                <w:sz w:val="24"/>
                <w:szCs w:val="24"/>
              </w:rPr>
              <w:t>、</w:t>
            </w:r>
            <w:r>
              <w:rPr>
                <w:rFonts w:eastAsiaTheme="minorEastAsia"/>
                <w:sz w:val="24"/>
                <w:szCs w:val="24"/>
              </w:rPr>
              <w:t>202</w:t>
            </w:r>
            <w:r>
              <w:rPr>
                <w:rFonts w:eastAsiaTheme="minorEastAsia" w:hint="eastAsia"/>
                <w:sz w:val="24"/>
                <w:szCs w:val="24"/>
              </w:rPr>
              <w:t>1</w:t>
            </w:r>
            <w:r w:rsidRPr="000648BE">
              <w:rPr>
                <w:rFonts w:eastAsiaTheme="minorEastAsia"/>
                <w:sz w:val="24"/>
                <w:szCs w:val="24"/>
              </w:rPr>
              <w:t>.</w:t>
            </w:r>
            <w:r>
              <w:rPr>
                <w:rFonts w:eastAsiaTheme="minorEastAsia" w:hint="eastAsia"/>
                <w:sz w:val="24"/>
                <w:szCs w:val="24"/>
              </w:rPr>
              <w:t>1</w:t>
            </w:r>
            <w:r>
              <w:rPr>
                <w:rFonts w:eastAsiaTheme="minorEastAsia"/>
                <w:sz w:val="24"/>
                <w:szCs w:val="24"/>
              </w:rPr>
              <w:t>.</w:t>
            </w:r>
            <w:r>
              <w:rPr>
                <w:rFonts w:eastAsiaTheme="minorEastAsia" w:hint="eastAsia"/>
                <w:sz w:val="24"/>
                <w:szCs w:val="24"/>
              </w:rPr>
              <w:t>6</w:t>
            </w:r>
            <w:r w:rsidRPr="00EE52B1">
              <w:rPr>
                <w:rFonts w:eastAsiaTheme="minorEastAsia" w:hAnsiTheme="minorEastAsia"/>
                <w:sz w:val="24"/>
                <w:szCs w:val="24"/>
              </w:rPr>
              <w:t>日环境、安全管理目标及方案的培训，培训方式授课，有培训内容摘要，经现场讨论考核合格。</w:t>
            </w:r>
          </w:p>
          <w:p w:rsidR="005F0035" w:rsidRPr="00B6210F" w:rsidRDefault="005F0035" w:rsidP="00893071">
            <w:pPr>
              <w:spacing w:line="360" w:lineRule="auto"/>
              <w:ind w:firstLine="420"/>
              <w:rPr>
                <w:rFonts w:eastAsiaTheme="minorEastAsia"/>
                <w:sz w:val="24"/>
                <w:szCs w:val="24"/>
              </w:rPr>
            </w:pPr>
            <w:r>
              <w:rPr>
                <w:rFonts w:eastAsiaTheme="minorEastAsia" w:hint="eastAsia"/>
                <w:sz w:val="24"/>
                <w:szCs w:val="24"/>
              </w:rPr>
              <w:t>5</w:t>
            </w:r>
            <w:r w:rsidRPr="00B6210F">
              <w:rPr>
                <w:rFonts w:eastAsiaTheme="minorEastAsia" w:hint="eastAsia"/>
                <w:sz w:val="24"/>
                <w:szCs w:val="24"/>
              </w:rPr>
              <w:t>、</w:t>
            </w:r>
            <w:r w:rsidRPr="000648BE">
              <w:rPr>
                <w:rFonts w:eastAsiaTheme="minorEastAsia"/>
                <w:sz w:val="24"/>
                <w:szCs w:val="24"/>
              </w:rPr>
              <w:t>2020.</w:t>
            </w:r>
            <w:r>
              <w:rPr>
                <w:rFonts w:eastAsiaTheme="minorEastAsia" w:hint="eastAsia"/>
                <w:sz w:val="24"/>
                <w:szCs w:val="24"/>
              </w:rPr>
              <w:t>9</w:t>
            </w:r>
            <w:r w:rsidRPr="000648BE">
              <w:rPr>
                <w:rFonts w:eastAsiaTheme="minorEastAsia"/>
                <w:sz w:val="24"/>
                <w:szCs w:val="24"/>
              </w:rPr>
              <w:t>.</w:t>
            </w:r>
            <w:r>
              <w:rPr>
                <w:rFonts w:eastAsiaTheme="minorEastAsia" w:hint="eastAsia"/>
                <w:sz w:val="24"/>
                <w:szCs w:val="24"/>
              </w:rPr>
              <w:t>16</w:t>
            </w:r>
            <w:r w:rsidRPr="00B6210F">
              <w:rPr>
                <w:rFonts w:eastAsiaTheme="minorEastAsia" w:hint="eastAsia"/>
                <w:sz w:val="24"/>
                <w:szCs w:val="24"/>
              </w:rPr>
              <w:t>日管理体系内审员培训，培训方式授课，有培训内容摘要，经现场讨论考核合格。</w:t>
            </w:r>
          </w:p>
          <w:p w:rsidR="005F0035" w:rsidRPr="00EE52B1" w:rsidRDefault="005F0035" w:rsidP="00893071">
            <w:pPr>
              <w:spacing w:line="360" w:lineRule="auto"/>
              <w:ind w:firstLine="420"/>
              <w:rPr>
                <w:rFonts w:eastAsiaTheme="minorEastAsia"/>
                <w:sz w:val="24"/>
                <w:szCs w:val="24"/>
              </w:rPr>
            </w:pPr>
            <w:r>
              <w:rPr>
                <w:rFonts w:eastAsiaTheme="minorEastAsia" w:hint="eastAsia"/>
                <w:sz w:val="24"/>
                <w:szCs w:val="24"/>
              </w:rPr>
              <w:t>6</w:t>
            </w:r>
            <w:r w:rsidRPr="00EE52B1">
              <w:rPr>
                <w:rFonts w:eastAsiaTheme="minorEastAsia" w:hAnsiTheme="minorEastAsia"/>
                <w:sz w:val="24"/>
                <w:szCs w:val="24"/>
              </w:rPr>
              <w:t>、</w:t>
            </w:r>
            <w:r w:rsidRPr="000648BE">
              <w:rPr>
                <w:rFonts w:eastAsiaTheme="minorEastAsia"/>
                <w:sz w:val="24"/>
                <w:szCs w:val="24"/>
              </w:rPr>
              <w:t>2020.</w:t>
            </w:r>
            <w:r>
              <w:rPr>
                <w:rFonts w:eastAsiaTheme="minorEastAsia" w:hint="eastAsia"/>
                <w:sz w:val="24"/>
                <w:szCs w:val="24"/>
              </w:rPr>
              <w:t>8</w:t>
            </w:r>
            <w:r w:rsidRPr="000648BE">
              <w:rPr>
                <w:rFonts w:eastAsiaTheme="minorEastAsia"/>
                <w:sz w:val="24"/>
                <w:szCs w:val="24"/>
              </w:rPr>
              <w:t>.2</w:t>
            </w:r>
            <w:r>
              <w:rPr>
                <w:rFonts w:eastAsiaTheme="minorEastAsia" w:hint="eastAsia"/>
                <w:sz w:val="24"/>
                <w:szCs w:val="24"/>
              </w:rPr>
              <w:t>0</w:t>
            </w:r>
            <w:r>
              <w:rPr>
                <w:rFonts w:eastAsiaTheme="minorEastAsia" w:hAnsiTheme="minorEastAsia"/>
                <w:sz w:val="24"/>
                <w:szCs w:val="24"/>
              </w:rPr>
              <w:t>日</w:t>
            </w:r>
            <w:r w:rsidRPr="00013F04">
              <w:rPr>
                <w:rFonts w:eastAsiaTheme="minorEastAsia" w:hAnsiTheme="minorEastAsia" w:hint="eastAsia"/>
                <w:sz w:val="24"/>
                <w:szCs w:val="24"/>
              </w:rPr>
              <w:t>公司管理制度培训</w:t>
            </w:r>
            <w:r w:rsidRPr="00EE52B1">
              <w:rPr>
                <w:rFonts w:eastAsiaTheme="minorEastAsia" w:hAnsiTheme="minorEastAsia"/>
                <w:sz w:val="24"/>
                <w:szCs w:val="24"/>
              </w:rPr>
              <w:t>，培训方式授课，有培训内容摘要，经现场讨论考核合格。</w:t>
            </w:r>
          </w:p>
          <w:p w:rsidR="005F0035" w:rsidRPr="00A1383B" w:rsidRDefault="005F0035" w:rsidP="00893071">
            <w:pPr>
              <w:spacing w:line="360" w:lineRule="auto"/>
              <w:ind w:firstLine="420"/>
              <w:rPr>
                <w:rFonts w:eastAsiaTheme="minorEastAsia" w:hAnsiTheme="minorEastAsia"/>
                <w:sz w:val="24"/>
                <w:szCs w:val="24"/>
              </w:rPr>
            </w:pPr>
            <w:r>
              <w:rPr>
                <w:rFonts w:eastAsiaTheme="minorEastAsia" w:hAnsiTheme="minorEastAsia" w:hint="eastAsia"/>
                <w:sz w:val="24"/>
                <w:szCs w:val="24"/>
              </w:rPr>
              <w:t>另抽</w:t>
            </w:r>
            <w:r>
              <w:rPr>
                <w:rFonts w:eastAsiaTheme="minorEastAsia" w:hAnsiTheme="minorEastAsia" w:hint="eastAsia"/>
                <w:sz w:val="24"/>
                <w:szCs w:val="24"/>
              </w:rPr>
              <w:t>6S</w:t>
            </w:r>
            <w:r>
              <w:rPr>
                <w:rFonts w:eastAsiaTheme="minorEastAsia" w:hAnsiTheme="minorEastAsia" w:hint="eastAsia"/>
                <w:sz w:val="24"/>
                <w:szCs w:val="24"/>
              </w:rPr>
              <w:t>管理培训、</w:t>
            </w:r>
            <w:r w:rsidRPr="00013F04">
              <w:rPr>
                <w:rFonts w:eastAsiaTheme="minorEastAsia" w:hAnsiTheme="minorEastAsia" w:hint="eastAsia"/>
                <w:sz w:val="24"/>
                <w:szCs w:val="24"/>
              </w:rPr>
              <w:t>上下班道路安全教育</w:t>
            </w:r>
            <w:r>
              <w:rPr>
                <w:rFonts w:eastAsiaTheme="minorEastAsia" w:hAnsiTheme="minorEastAsia" w:hint="eastAsia"/>
                <w:sz w:val="24"/>
                <w:szCs w:val="24"/>
              </w:rPr>
              <w:t>等其他培训记录，</w:t>
            </w:r>
            <w:r>
              <w:rPr>
                <w:rFonts w:eastAsiaTheme="minorEastAsia" w:hAnsiTheme="minorEastAsia"/>
                <w:sz w:val="24"/>
                <w:szCs w:val="24"/>
              </w:rPr>
              <w:t>有培训内容摘要，</w:t>
            </w:r>
            <w:r w:rsidRPr="00EE52B1">
              <w:rPr>
                <w:rFonts w:eastAsiaTheme="minorEastAsia" w:hAnsiTheme="minorEastAsia"/>
                <w:sz w:val="24"/>
                <w:szCs w:val="24"/>
              </w:rPr>
              <w:t>考核合格</w:t>
            </w:r>
            <w:r>
              <w:rPr>
                <w:rFonts w:eastAsiaTheme="minorEastAsia" w:hAnsiTheme="minorEastAsia"/>
                <w:sz w:val="24"/>
                <w:szCs w:val="24"/>
              </w:rPr>
              <w:t>。</w:t>
            </w:r>
          </w:p>
          <w:p w:rsidR="005F0035" w:rsidRPr="00EE52B1" w:rsidRDefault="005F0035" w:rsidP="00893071">
            <w:pPr>
              <w:spacing w:line="360" w:lineRule="auto"/>
              <w:ind w:firstLine="420"/>
              <w:rPr>
                <w:rFonts w:eastAsiaTheme="minorEastAsia"/>
                <w:sz w:val="24"/>
                <w:szCs w:val="24"/>
                <w:highlight w:val="yellow"/>
              </w:rPr>
            </w:pPr>
            <w:r w:rsidRPr="00EE52B1">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5F0035" w:rsidRPr="0098299B" w:rsidRDefault="005F0035" w:rsidP="00893071">
            <w:pPr>
              <w:autoSpaceDE w:val="0"/>
              <w:autoSpaceDN w:val="0"/>
              <w:spacing w:line="360" w:lineRule="auto"/>
              <w:ind w:firstLineChars="200" w:firstLine="480"/>
              <w:rPr>
                <w:rFonts w:eastAsiaTheme="minorEastAsia"/>
                <w:sz w:val="24"/>
                <w:szCs w:val="24"/>
              </w:rPr>
            </w:pPr>
            <w:r w:rsidRPr="0098299B">
              <w:rPr>
                <w:rFonts w:eastAsiaTheme="minorEastAsia" w:hAnsiTheme="minorEastAsia"/>
                <w:sz w:val="24"/>
                <w:szCs w:val="24"/>
              </w:rPr>
              <w:t>查特种作业人员：</w:t>
            </w:r>
            <w:r>
              <w:rPr>
                <w:rFonts w:eastAsiaTheme="minorEastAsia" w:hAnsiTheme="minorEastAsia"/>
                <w:sz w:val="24"/>
                <w:szCs w:val="24"/>
              </w:rPr>
              <w:t>无</w:t>
            </w:r>
          </w:p>
          <w:p w:rsidR="005F0035" w:rsidRPr="00EE52B1" w:rsidRDefault="005F0035" w:rsidP="00893071">
            <w:pPr>
              <w:tabs>
                <w:tab w:val="left" w:pos="6597"/>
              </w:tabs>
              <w:spacing w:line="360" w:lineRule="auto"/>
              <w:ind w:firstLineChars="200" w:firstLine="480"/>
              <w:rPr>
                <w:rFonts w:eastAsiaTheme="minorEastAsia"/>
                <w:sz w:val="24"/>
                <w:szCs w:val="24"/>
                <w:highlight w:val="yellow"/>
              </w:rPr>
            </w:pPr>
            <w:r w:rsidRPr="00EE52B1">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5F0035" w:rsidRDefault="005F0035">
            <w:r w:rsidRPr="00541826">
              <w:rPr>
                <w:rFonts w:eastAsiaTheme="minorEastAsia"/>
                <w:sz w:val="24"/>
                <w:szCs w:val="24"/>
              </w:rPr>
              <w:lastRenderedPageBreak/>
              <w:t>符合</w:t>
            </w:r>
          </w:p>
        </w:tc>
      </w:tr>
      <w:tr w:rsidR="005F0035" w:rsidRPr="00EE52B1" w:rsidTr="008429D0">
        <w:trPr>
          <w:trHeight w:val="945"/>
        </w:trPr>
        <w:tc>
          <w:tcPr>
            <w:tcW w:w="1242" w:type="dxa"/>
            <w:vAlign w:val="center"/>
          </w:tcPr>
          <w:p w:rsidR="005F0035" w:rsidRPr="00EE52B1" w:rsidRDefault="005F0035" w:rsidP="00893071">
            <w:pPr>
              <w:spacing w:line="360" w:lineRule="auto"/>
              <w:rPr>
                <w:rFonts w:eastAsiaTheme="minorEastAsia"/>
                <w:sz w:val="24"/>
                <w:szCs w:val="24"/>
              </w:rPr>
            </w:pPr>
            <w:r w:rsidRPr="00EE52B1">
              <w:rPr>
                <w:rFonts w:eastAsiaTheme="minorEastAsia" w:hAnsiTheme="minorEastAsia"/>
                <w:sz w:val="24"/>
                <w:szCs w:val="24"/>
              </w:rPr>
              <w:lastRenderedPageBreak/>
              <w:t>形成文件的信息</w:t>
            </w:r>
          </w:p>
        </w:tc>
        <w:tc>
          <w:tcPr>
            <w:tcW w:w="1276" w:type="dxa"/>
          </w:tcPr>
          <w:p w:rsidR="005F0035" w:rsidRPr="00EE52B1" w:rsidRDefault="005F0035" w:rsidP="00893071">
            <w:pPr>
              <w:spacing w:line="360" w:lineRule="auto"/>
              <w:rPr>
                <w:rFonts w:eastAsiaTheme="minorEastAsia"/>
                <w:sz w:val="24"/>
                <w:szCs w:val="24"/>
              </w:rPr>
            </w:pPr>
            <w:r w:rsidRPr="00EE52B1">
              <w:rPr>
                <w:rFonts w:eastAsiaTheme="minorEastAsia"/>
                <w:sz w:val="24"/>
                <w:szCs w:val="24"/>
              </w:rPr>
              <w:t>O</w:t>
            </w:r>
            <w:r>
              <w:rPr>
                <w:rFonts w:eastAsiaTheme="minorEastAsia"/>
                <w:sz w:val="24"/>
                <w:szCs w:val="24"/>
              </w:rPr>
              <w:t>EO</w:t>
            </w:r>
            <w:r w:rsidRPr="00EE52B1">
              <w:rPr>
                <w:rFonts w:eastAsiaTheme="minorEastAsia"/>
                <w:sz w:val="24"/>
                <w:szCs w:val="24"/>
              </w:rPr>
              <w:t>7.5</w:t>
            </w:r>
          </w:p>
        </w:tc>
        <w:tc>
          <w:tcPr>
            <w:tcW w:w="10606" w:type="dxa"/>
          </w:tcPr>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组织策划的体系文件主要包括：《管理手册》，版本：</w:t>
            </w:r>
            <w:r w:rsidRPr="00EE52B1">
              <w:rPr>
                <w:rFonts w:eastAsiaTheme="minorEastAsia"/>
                <w:sz w:val="24"/>
                <w:szCs w:val="24"/>
              </w:rPr>
              <w:t>A/0</w:t>
            </w:r>
            <w:r w:rsidRPr="00EE52B1">
              <w:rPr>
                <w:rFonts w:eastAsiaTheme="minorEastAsia" w:hAnsiTheme="minorEastAsia"/>
                <w:sz w:val="24"/>
                <w:szCs w:val="24"/>
              </w:rPr>
              <w:t>；《质量、环境、职业健康安全管理体系程序文件》版本：</w:t>
            </w:r>
            <w:r w:rsidRPr="00EE52B1">
              <w:rPr>
                <w:rFonts w:eastAsiaTheme="minorEastAsia"/>
                <w:sz w:val="24"/>
                <w:szCs w:val="24"/>
              </w:rPr>
              <w:t>A/0</w:t>
            </w:r>
            <w:r w:rsidRPr="00EE52B1">
              <w:rPr>
                <w:rFonts w:eastAsiaTheme="minorEastAsia" w:hAnsiTheme="minorEastAsia"/>
                <w:sz w:val="24"/>
                <w:szCs w:val="24"/>
              </w:rPr>
              <w:t>，有管理制度、操作规程，以及相关运行记录等。以上文件编制人：行政部，审核人：</w:t>
            </w:r>
            <w:r>
              <w:rPr>
                <w:rFonts w:eastAsiaTheme="minorEastAsia" w:hAnsiTheme="minorEastAsia" w:hint="eastAsia"/>
                <w:sz w:val="24"/>
                <w:szCs w:val="24"/>
              </w:rPr>
              <w:t>涂欠根</w:t>
            </w:r>
            <w:r w:rsidRPr="00EE52B1">
              <w:rPr>
                <w:rFonts w:eastAsiaTheme="minorEastAsia" w:hAnsiTheme="minorEastAsia"/>
                <w:sz w:val="24"/>
                <w:szCs w:val="24"/>
              </w:rPr>
              <w:t>，批准人：</w:t>
            </w:r>
            <w:r>
              <w:rPr>
                <w:rFonts w:eastAsiaTheme="minorEastAsia" w:hAnsiTheme="minorEastAsia" w:hint="eastAsia"/>
                <w:sz w:val="24"/>
                <w:szCs w:val="24"/>
              </w:rPr>
              <w:t>黄朝阳</w:t>
            </w:r>
            <w:r w:rsidRPr="00EE52B1">
              <w:rPr>
                <w:rFonts w:eastAsiaTheme="minorEastAsia" w:hAnsiTheme="minorEastAsia"/>
                <w:sz w:val="24"/>
                <w:szCs w:val="24"/>
              </w:rPr>
              <w:t>，发布实施日期</w:t>
            </w:r>
            <w:r w:rsidRPr="00EE52B1">
              <w:rPr>
                <w:rFonts w:eastAsiaTheme="minorEastAsia"/>
                <w:sz w:val="24"/>
                <w:szCs w:val="24"/>
              </w:rPr>
              <w:t>20</w:t>
            </w:r>
            <w:r>
              <w:rPr>
                <w:rFonts w:eastAsiaTheme="minorEastAsia" w:hint="eastAsia"/>
                <w:sz w:val="24"/>
                <w:szCs w:val="24"/>
              </w:rPr>
              <w:t>20</w:t>
            </w:r>
            <w:r w:rsidRPr="00EE52B1">
              <w:rPr>
                <w:rFonts w:eastAsiaTheme="minorEastAsia" w:hAnsiTheme="minorEastAsia"/>
                <w:sz w:val="24"/>
                <w:szCs w:val="24"/>
              </w:rPr>
              <w:t>年</w:t>
            </w:r>
            <w:r>
              <w:rPr>
                <w:rFonts w:eastAsiaTheme="minorEastAsia" w:hint="eastAsia"/>
                <w:sz w:val="24"/>
                <w:szCs w:val="24"/>
              </w:rPr>
              <w:t>8</w:t>
            </w:r>
            <w:r w:rsidRPr="00EE52B1">
              <w:rPr>
                <w:rFonts w:eastAsiaTheme="minorEastAsia" w:hAnsiTheme="minorEastAsia"/>
                <w:sz w:val="24"/>
                <w:szCs w:val="24"/>
              </w:rPr>
              <w:t>月</w:t>
            </w:r>
            <w:r>
              <w:rPr>
                <w:rFonts w:eastAsiaTheme="minorEastAsia" w:hint="eastAsia"/>
                <w:sz w:val="24"/>
                <w:szCs w:val="24"/>
              </w:rPr>
              <w:t>10</w:t>
            </w:r>
            <w:r w:rsidRPr="00EE52B1">
              <w:rPr>
                <w:rFonts w:eastAsiaTheme="minorEastAsia" w:hAnsiTheme="minorEastAsia"/>
                <w:sz w:val="24"/>
                <w:szCs w:val="24"/>
              </w:rPr>
              <w:t>日。</w:t>
            </w:r>
          </w:p>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公司质量、环境、职业健康安全方针随手册一同发布，并编制目标、指标与管理方案一览表，方针目标发布经过总经理批准、评审，适宜。</w:t>
            </w:r>
          </w:p>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公司体系文件运行良好，能够满足经营需要。公司文件经过验证手册和程序文件基本符合</w:t>
            </w:r>
            <w:r w:rsidRPr="00EE52B1">
              <w:rPr>
                <w:rFonts w:eastAsiaTheme="minorEastAsia"/>
                <w:sz w:val="24"/>
                <w:szCs w:val="24"/>
              </w:rPr>
              <w:t>ISO9001</w:t>
            </w:r>
            <w:r w:rsidRPr="00EE52B1">
              <w:rPr>
                <w:rFonts w:eastAsiaTheme="minorEastAsia" w:hAnsiTheme="minorEastAsia"/>
                <w:sz w:val="24"/>
                <w:szCs w:val="24"/>
              </w:rPr>
              <w:t>：</w:t>
            </w:r>
            <w:r w:rsidRPr="00EE52B1">
              <w:rPr>
                <w:rFonts w:eastAsiaTheme="minorEastAsia"/>
                <w:sz w:val="24"/>
                <w:szCs w:val="24"/>
              </w:rPr>
              <w:t>2015</w:t>
            </w:r>
            <w:r w:rsidRPr="00EE52B1">
              <w:rPr>
                <w:rFonts w:eastAsiaTheme="minorEastAsia" w:hAnsiTheme="minorEastAsia"/>
                <w:sz w:val="24"/>
                <w:szCs w:val="24"/>
              </w:rPr>
              <w:t>、</w:t>
            </w:r>
            <w:r w:rsidRPr="00EE52B1">
              <w:rPr>
                <w:rFonts w:eastAsiaTheme="minorEastAsia"/>
                <w:sz w:val="24"/>
                <w:szCs w:val="24"/>
              </w:rPr>
              <w:t>ISO14001:2015</w:t>
            </w:r>
            <w:r w:rsidRPr="00EE52B1">
              <w:rPr>
                <w:rFonts w:eastAsiaTheme="minorEastAsia" w:hAnsiTheme="minorEastAsia"/>
                <w:sz w:val="24"/>
                <w:szCs w:val="24"/>
              </w:rPr>
              <w:t>、</w:t>
            </w:r>
            <w:r w:rsidRPr="00EE52B1">
              <w:rPr>
                <w:rFonts w:eastAsiaTheme="minorEastAsia"/>
                <w:sz w:val="24"/>
                <w:szCs w:val="24"/>
              </w:rPr>
              <w:t>ISO45001:2018</w:t>
            </w:r>
            <w:r w:rsidRPr="00EE52B1">
              <w:rPr>
                <w:rFonts w:eastAsiaTheme="minorEastAsia" w:hAnsiTheme="minorEastAsia"/>
                <w:sz w:val="24"/>
                <w:szCs w:val="24"/>
              </w:rPr>
              <w:t>标准要求。</w:t>
            </w:r>
          </w:p>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查文件发放情况：</w:t>
            </w:r>
          </w:p>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提供了《文件发放、回收登记表》，所有文件均由行政部发放，录有管理手册、程序、作业文件及标准、法律法规等外来文件。</w:t>
            </w:r>
          </w:p>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查外来文件管理：</w:t>
            </w:r>
          </w:p>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sidRPr="00087D9A">
              <w:rPr>
                <w:rFonts w:eastAsiaTheme="minorEastAsia" w:hAnsiTheme="minorEastAsia" w:hint="eastAsia"/>
                <w:sz w:val="24"/>
                <w:szCs w:val="24"/>
              </w:rPr>
              <w:lastRenderedPageBreak/>
              <w:t>GB/T 3325-2017</w:t>
            </w:r>
            <w:r w:rsidRPr="00087D9A">
              <w:rPr>
                <w:rFonts w:eastAsiaTheme="minorEastAsia" w:hAnsiTheme="minorEastAsia" w:hint="eastAsia"/>
                <w:sz w:val="24"/>
                <w:szCs w:val="24"/>
              </w:rPr>
              <w:t>金属家具通用技术条件</w:t>
            </w:r>
            <w:r w:rsidRPr="00EE52B1">
              <w:rPr>
                <w:rFonts w:eastAsiaTheme="minorEastAsia" w:hAnsiTheme="minorEastAsia"/>
                <w:sz w:val="24"/>
                <w:szCs w:val="24"/>
              </w:rPr>
              <w:t>等法律法规和执行标准，外来文件管理符合要求。</w:t>
            </w:r>
          </w:p>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查作废文件控制：根据文审要求修订了管理手册，替换了修改页，原页面销毁。</w:t>
            </w:r>
          </w:p>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查看组织行政部文件管理情况，通过纸张、电子版形式文件化，文件名称、编号、内容等字迹清晰，标识易于识别、检索、可追溯，纸质文件存放在文件柜中，防水防潮，储存环境适宜。</w:t>
            </w:r>
          </w:p>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查到了</w:t>
            </w:r>
            <w:r w:rsidRPr="00EE52B1">
              <w:rPr>
                <w:rFonts w:eastAsiaTheme="minorEastAsia"/>
                <w:sz w:val="24"/>
                <w:szCs w:val="24"/>
              </w:rPr>
              <w:t>“</w:t>
            </w:r>
            <w:r w:rsidRPr="00EE52B1">
              <w:rPr>
                <w:rFonts w:eastAsiaTheme="minorEastAsia" w:hAnsiTheme="minorEastAsia"/>
                <w:sz w:val="24"/>
                <w:szCs w:val="24"/>
              </w:rPr>
              <w:t>记录一览表</w:t>
            </w:r>
            <w:r w:rsidRPr="00EE52B1">
              <w:rPr>
                <w:rFonts w:eastAsiaTheme="minorEastAsia"/>
                <w:sz w:val="24"/>
                <w:szCs w:val="24"/>
              </w:rPr>
              <w:t>”</w:t>
            </w:r>
            <w:r w:rsidRPr="00EE52B1">
              <w:rPr>
                <w:rFonts w:eastAsiaTheme="minorEastAsia" w:hAnsiTheme="minorEastAsia"/>
                <w:sz w:val="24"/>
                <w:szCs w:val="24"/>
              </w:rPr>
              <w:t>，记录设置符合公司实施运行要求，基本包含了体系要求的相关记录；《记录一览表》，内容清晰，规定了记录的名称、编号、保存期限等信息。</w:t>
            </w:r>
            <w:r w:rsidRPr="00EE52B1">
              <w:rPr>
                <w:rFonts w:eastAsiaTheme="minorEastAsia"/>
                <w:sz w:val="24"/>
                <w:szCs w:val="24"/>
              </w:rPr>
              <w:t xml:space="preserve"> </w:t>
            </w:r>
            <w:r w:rsidRPr="00EE52B1">
              <w:rPr>
                <w:rFonts w:eastAsiaTheme="minorEastAsia" w:hAnsiTheme="minorEastAsia"/>
                <w:sz w:val="24"/>
                <w:szCs w:val="24"/>
              </w:rPr>
              <w:t>记录以名称、编号进行唯一性标识。</w:t>
            </w:r>
          </w:p>
          <w:p w:rsidR="005F0035" w:rsidRPr="00EE52B1" w:rsidRDefault="005F0035" w:rsidP="00893071">
            <w:pPr>
              <w:spacing w:line="360" w:lineRule="auto"/>
              <w:ind w:firstLineChars="200" w:firstLine="480"/>
              <w:rPr>
                <w:rFonts w:eastAsiaTheme="minorEastAsia"/>
                <w:sz w:val="24"/>
                <w:szCs w:val="24"/>
              </w:rPr>
            </w:pPr>
            <w:r w:rsidRPr="00EE52B1">
              <w:rPr>
                <w:rFonts w:eastAsiaTheme="minorEastAsia" w:hAnsiTheme="minorEastAsia"/>
                <w:sz w:val="24"/>
                <w:szCs w:val="24"/>
              </w:rPr>
              <w:t>查阅了记录：《合规性评价报告》、《应急演练记录》、《顾客满意度统计分析报告》、《环境、安全检查记录》等体系运行记录，记录比较完整，内容规范全面，字迹清楚，有填表人、检查人等信息，易于检索，符合要求。</w:t>
            </w:r>
          </w:p>
          <w:p w:rsidR="005F0035" w:rsidRPr="00EE52B1" w:rsidRDefault="005F0035" w:rsidP="00893071">
            <w:pPr>
              <w:spacing w:line="360" w:lineRule="auto"/>
              <w:rPr>
                <w:rFonts w:eastAsiaTheme="minorEastAsia"/>
                <w:sz w:val="24"/>
                <w:szCs w:val="24"/>
              </w:rPr>
            </w:pPr>
            <w:r w:rsidRPr="00EE52B1">
              <w:rPr>
                <w:rFonts w:eastAsiaTheme="minorEastAsia" w:hAnsiTheme="minorEastAsia"/>
                <w:sz w:val="24"/>
                <w:szCs w:val="24"/>
              </w:rPr>
              <w:t xml:space="preserve">　</w:t>
            </w:r>
            <w:r w:rsidRPr="00EE52B1">
              <w:rPr>
                <w:rFonts w:eastAsiaTheme="minorEastAsia"/>
                <w:sz w:val="24"/>
                <w:szCs w:val="24"/>
              </w:rPr>
              <w:t xml:space="preserve"> </w:t>
            </w:r>
            <w:r w:rsidRPr="00EE52B1">
              <w:rPr>
                <w:rFonts w:eastAsiaTheme="minorEastAsia" w:hAnsiTheme="minorEastAsia"/>
                <w:sz w:val="24"/>
                <w:szCs w:val="24"/>
              </w:rPr>
              <w:t>察看记录存放处：各类记录分类存放，部门用记录由相关部门保管，置于文件夹或档案盒（袋）内，统一放置于文件资料柜中，干燥、通风、容易查询，记录保存方式和地点基本可以满足企业现有的体系运行需求。</w:t>
            </w:r>
          </w:p>
          <w:p w:rsidR="005F0035" w:rsidRPr="00EE52B1" w:rsidRDefault="005F0035" w:rsidP="00893071">
            <w:pPr>
              <w:spacing w:line="360" w:lineRule="auto"/>
              <w:rPr>
                <w:rFonts w:eastAsiaTheme="minorEastAsia"/>
                <w:sz w:val="24"/>
                <w:szCs w:val="24"/>
              </w:rPr>
            </w:pPr>
            <w:r w:rsidRPr="00EE52B1">
              <w:rPr>
                <w:rFonts w:eastAsiaTheme="minorEastAsia" w:hAnsiTheme="minorEastAsia"/>
                <w:sz w:val="24"/>
                <w:szCs w:val="24"/>
              </w:rPr>
              <w:t xml:space="preserve">　　经了解，目前作废文件已销毁，由行政部统一处理。</w:t>
            </w:r>
          </w:p>
          <w:p w:rsidR="005F0035" w:rsidRPr="00EE52B1" w:rsidRDefault="005F0035" w:rsidP="0089307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总体来说，公司文件化信息控制基本有效。</w:t>
            </w:r>
          </w:p>
        </w:tc>
        <w:tc>
          <w:tcPr>
            <w:tcW w:w="1585" w:type="dxa"/>
          </w:tcPr>
          <w:p w:rsidR="005F0035" w:rsidRDefault="005F0035">
            <w:r w:rsidRPr="00541826">
              <w:rPr>
                <w:rFonts w:eastAsiaTheme="minorEastAsia"/>
                <w:sz w:val="24"/>
                <w:szCs w:val="24"/>
              </w:rPr>
              <w:lastRenderedPageBreak/>
              <w:t>符合</w:t>
            </w:r>
          </w:p>
        </w:tc>
      </w:tr>
      <w:tr w:rsidR="005F0035" w:rsidRPr="00EE52B1" w:rsidTr="008429D0">
        <w:trPr>
          <w:trHeight w:val="945"/>
        </w:trPr>
        <w:tc>
          <w:tcPr>
            <w:tcW w:w="1242" w:type="dxa"/>
            <w:vAlign w:val="center"/>
          </w:tcPr>
          <w:p w:rsidR="005F0035" w:rsidRDefault="005F0035" w:rsidP="009B60C9">
            <w:pPr>
              <w:spacing w:line="360" w:lineRule="auto"/>
              <w:rPr>
                <w:rFonts w:ascii="宋体" w:hAnsi="宋体" w:cs="新宋体"/>
                <w:szCs w:val="21"/>
              </w:rPr>
            </w:pPr>
            <w:r>
              <w:rPr>
                <w:rFonts w:eastAsiaTheme="minorEastAsia" w:hAnsiTheme="minorEastAsia"/>
                <w:spacing w:val="-6"/>
                <w:szCs w:val="21"/>
              </w:rPr>
              <w:lastRenderedPageBreak/>
              <w:t>监视、测量、分析和评价</w:t>
            </w:r>
          </w:p>
        </w:tc>
        <w:tc>
          <w:tcPr>
            <w:tcW w:w="1276" w:type="dxa"/>
          </w:tcPr>
          <w:p w:rsidR="005F0035" w:rsidRDefault="005F0035" w:rsidP="009B60C9">
            <w:pPr>
              <w:spacing w:line="360" w:lineRule="auto"/>
              <w:rPr>
                <w:rFonts w:ascii="宋体" w:hAnsi="宋体" w:cs="新宋体"/>
                <w:szCs w:val="21"/>
              </w:rPr>
            </w:pPr>
            <w:r>
              <w:rPr>
                <w:rFonts w:eastAsiaTheme="minorEastAsia"/>
                <w:spacing w:val="-6"/>
                <w:szCs w:val="21"/>
              </w:rPr>
              <w:t>Q9.1.1</w:t>
            </w:r>
            <w:r>
              <w:rPr>
                <w:rFonts w:eastAsiaTheme="minorEastAsia" w:hAnsiTheme="minorEastAsia"/>
                <w:szCs w:val="21"/>
              </w:rPr>
              <w:t>、</w:t>
            </w:r>
            <w:r>
              <w:rPr>
                <w:rFonts w:eastAsiaTheme="minorEastAsia"/>
                <w:szCs w:val="21"/>
              </w:rPr>
              <w:t>Q9.1.3</w:t>
            </w:r>
          </w:p>
        </w:tc>
        <w:tc>
          <w:tcPr>
            <w:tcW w:w="10606" w:type="dxa"/>
          </w:tcPr>
          <w:p w:rsidR="005F0035" w:rsidRPr="005F0035" w:rsidRDefault="005F0035" w:rsidP="005F0035">
            <w:pPr>
              <w:spacing w:line="360" w:lineRule="auto"/>
              <w:ind w:firstLineChars="200" w:firstLine="480"/>
              <w:rPr>
                <w:rFonts w:eastAsiaTheme="minorEastAsia" w:hAnsiTheme="minorEastAsia"/>
                <w:sz w:val="24"/>
                <w:szCs w:val="24"/>
              </w:rPr>
            </w:pPr>
            <w:r w:rsidRPr="005F0035">
              <w:rPr>
                <w:rFonts w:eastAsiaTheme="minorEastAsia" w:hAnsiTheme="minorEastAsia"/>
                <w:sz w:val="24"/>
                <w:szCs w:val="24"/>
              </w:rPr>
              <w:t>公司规定了管理体系相关信息的收集、汇总、分析、处理、传递的要求。</w:t>
            </w:r>
          </w:p>
          <w:p w:rsidR="005F0035" w:rsidRPr="005F0035" w:rsidRDefault="005F0035" w:rsidP="005F0035">
            <w:pPr>
              <w:snapToGrid w:val="0"/>
              <w:spacing w:line="360" w:lineRule="auto"/>
              <w:ind w:firstLineChars="200" w:firstLine="480"/>
              <w:rPr>
                <w:rFonts w:eastAsiaTheme="minorEastAsia" w:hAnsiTheme="minorEastAsia"/>
                <w:sz w:val="24"/>
                <w:szCs w:val="24"/>
              </w:rPr>
            </w:pPr>
            <w:r w:rsidRPr="005F0035">
              <w:rPr>
                <w:rFonts w:eastAsiaTheme="minorEastAsia" w:hAnsiTheme="minorEastAsia"/>
                <w:sz w:val="24"/>
                <w:szCs w:val="24"/>
              </w:rPr>
              <w:t>公司组织各部门策划和实施必要的监视和测量活动，确保产品、体系和过程的符合性，以持续改进质量管理体系的有效性。</w:t>
            </w:r>
          </w:p>
          <w:p w:rsidR="005F0035" w:rsidRPr="005F0035" w:rsidRDefault="005F0035" w:rsidP="005F0035">
            <w:pPr>
              <w:spacing w:line="360" w:lineRule="auto"/>
              <w:ind w:firstLineChars="200" w:firstLine="480"/>
              <w:rPr>
                <w:rFonts w:eastAsiaTheme="minorEastAsia" w:hAnsiTheme="minorEastAsia"/>
                <w:sz w:val="24"/>
                <w:szCs w:val="24"/>
              </w:rPr>
            </w:pPr>
            <w:r w:rsidRPr="005F0035">
              <w:rPr>
                <w:rFonts w:eastAsiaTheme="minorEastAsia" w:hAnsiTheme="minorEastAsia"/>
                <w:sz w:val="24"/>
                <w:szCs w:val="24"/>
              </w:rPr>
              <w:lastRenderedPageBreak/>
              <w:t>公司的过程和体系的监视和测量主要是通过内审、管理评审、目标考核以及日常工作监督、产品检验、顾客满意度测量等的方式完成。</w:t>
            </w:r>
          </w:p>
          <w:p w:rsidR="005F0035" w:rsidRPr="005F0035" w:rsidRDefault="005F0035" w:rsidP="005F0035">
            <w:pPr>
              <w:spacing w:line="360" w:lineRule="auto"/>
              <w:ind w:firstLineChars="200" w:firstLine="480"/>
              <w:rPr>
                <w:rFonts w:eastAsiaTheme="minorEastAsia" w:hAnsiTheme="minorEastAsia"/>
                <w:sz w:val="24"/>
                <w:szCs w:val="24"/>
              </w:rPr>
            </w:pPr>
            <w:r w:rsidRPr="005F0035">
              <w:rPr>
                <w:rFonts w:eastAsiaTheme="minorEastAsia" w:hAnsiTheme="minorEastAsia"/>
                <w:sz w:val="24"/>
                <w:szCs w:val="24"/>
              </w:rPr>
              <w:t>行政部负责对体系、过程的日常监测和管理目标完成情况进行统计分析。对目标完成情况进行收集和统计分析，并制作目标完成情况统计表。</w:t>
            </w:r>
          </w:p>
          <w:p w:rsidR="005F0035" w:rsidRPr="005F0035" w:rsidRDefault="005F0035" w:rsidP="005F0035">
            <w:pPr>
              <w:spacing w:line="360" w:lineRule="auto"/>
              <w:ind w:firstLineChars="200" w:firstLine="480"/>
              <w:rPr>
                <w:rFonts w:eastAsiaTheme="minorEastAsia" w:hAnsiTheme="minorEastAsia"/>
                <w:sz w:val="24"/>
                <w:szCs w:val="24"/>
              </w:rPr>
            </w:pPr>
            <w:r>
              <w:rPr>
                <w:rFonts w:eastAsiaTheme="minorEastAsia" w:hAnsiTheme="minorEastAsia"/>
                <w:sz w:val="24"/>
                <w:szCs w:val="24"/>
              </w:rPr>
              <w:t>销售部</w:t>
            </w:r>
            <w:r w:rsidRPr="005F0035">
              <w:rPr>
                <w:rFonts w:eastAsiaTheme="minorEastAsia" w:hAnsiTheme="minorEastAsia"/>
                <w:sz w:val="24"/>
                <w:szCs w:val="24"/>
              </w:rPr>
              <w:t>按照要求进行了产品实现各阶段的检验，</w:t>
            </w:r>
            <w:r>
              <w:rPr>
                <w:rFonts w:eastAsiaTheme="minorEastAsia" w:hAnsiTheme="minorEastAsia"/>
                <w:sz w:val="24"/>
                <w:szCs w:val="24"/>
              </w:rPr>
              <w:t>销售统计、顾客满意度进行了定期评价和分析；采购部</w:t>
            </w:r>
            <w:r w:rsidRPr="005F0035">
              <w:rPr>
                <w:rFonts w:eastAsiaTheme="minorEastAsia" w:hAnsiTheme="minorEastAsia"/>
                <w:sz w:val="24"/>
                <w:szCs w:val="24"/>
              </w:rPr>
              <w:t>对供方业绩予以评价，对供方业绩实施了监视和测量</w:t>
            </w:r>
            <w:r>
              <w:rPr>
                <w:rFonts w:eastAsiaTheme="minorEastAsia" w:hAnsiTheme="minorEastAsia"/>
                <w:sz w:val="24"/>
                <w:szCs w:val="24"/>
              </w:rPr>
              <w:t>，定期进行了分析与评价；</w:t>
            </w:r>
          </w:p>
          <w:p w:rsidR="005F0035" w:rsidRPr="005F0035" w:rsidRDefault="005F0035" w:rsidP="005F0035">
            <w:pPr>
              <w:spacing w:line="360" w:lineRule="auto"/>
              <w:ind w:firstLineChars="200" w:firstLine="480"/>
              <w:rPr>
                <w:rFonts w:eastAsiaTheme="minorEastAsia" w:hAnsiTheme="minorEastAsia"/>
                <w:sz w:val="24"/>
                <w:szCs w:val="24"/>
              </w:rPr>
            </w:pPr>
            <w:r w:rsidRPr="005F0035">
              <w:rPr>
                <w:rFonts w:eastAsiaTheme="minorEastAsia" w:hAnsiTheme="minorEastAsia" w:hint="eastAsia"/>
                <w:sz w:val="24"/>
                <w:szCs w:val="24"/>
              </w:rPr>
              <w:t>公司已建立了监视和测量的渠道并实施，但利用深度须加强，已交流。</w:t>
            </w:r>
          </w:p>
        </w:tc>
        <w:tc>
          <w:tcPr>
            <w:tcW w:w="1585" w:type="dxa"/>
          </w:tcPr>
          <w:p w:rsidR="005F0035" w:rsidRPr="00541826" w:rsidRDefault="005F0035">
            <w:pPr>
              <w:rPr>
                <w:rFonts w:eastAsiaTheme="minorEastAsia"/>
                <w:sz w:val="24"/>
                <w:szCs w:val="24"/>
              </w:rPr>
            </w:pPr>
          </w:p>
        </w:tc>
      </w:tr>
      <w:tr w:rsidR="005F0035" w:rsidRPr="00EE52B1" w:rsidTr="00B37E52">
        <w:trPr>
          <w:trHeight w:val="2221"/>
        </w:trPr>
        <w:tc>
          <w:tcPr>
            <w:tcW w:w="1242" w:type="dxa"/>
            <w:vAlign w:val="center"/>
          </w:tcPr>
          <w:p w:rsidR="005F0035" w:rsidRPr="00EE52B1" w:rsidRDefault="005F0035" w:rsidP="00AA5451">
            <w:pPr>
              <w:spacing w:line="360" w:lineRule="auto"/>
              <w:rPr>
                <w:rFonts w:eastAsiaTheme="minorEastAsia"/>
                <w:b/>
                <w:sz w:val="24"/>
                <w:szCs w:val="24"/>
              </w:rPr>
            </w:pPr>
            <w:r w:rsidRPr="00EE52B1">
              <w:rPr>
                <w:rFonts w:eastAsiaTheme="minorEastAsia" w:hAnsiTheme="minorEastAsia"/>
                <w:sz w:val="24"/>
                <w:szCs w:val="24"/>
              </w:rPr>
              <w:lastRenderedPageBreak/>
              <w:t>环境因素</w:t>
            </w:r>
            <w:r w:rsidRPr="00EE52B1">
              <w:rPr>
                <w:rFonts w:eastAsiaTheme="minorEastAsia"/>
                <w:sz w:val="24"/>
                <w:szCs w:val="24"/>
              </w:rPr>
              <w:t>/</w:t>
            </w:r>
            <w:r w:rsidRPr="00EE52B1">
              <w:rPr>
                <w:rFonts w:eastAsiaTheme="minorEastAsia" w:hAnsiTheme="minorEastAsia"/>
                <w:sz w:val="24"/>
                <w:szCs w:val="24"/>
              </w:rPr>
              <w:t>危险源</w:t>
            </w:r>
          </w:p>
        </w:tc>
        <w:tc>
          <w:tcPr>
            <w:tcW w:w="1276" w:type="dxa"/>
          </w:tcPr>
          <w:p w:rsidR="005F0035" w:rsidRPr="00EE52B1" w:rsidRDefault="005F0035" w:rsidP="00AA5451">
            <w:pPr>
              <w:spacing w:line="360" w:lineRule="auto"/>
              <w:rPr>
                <w:rFonts w:eastAsiaTheme="minorEastAsia"/>
                <w:bCs/>
                <w:sz w:val="24"/>
                <w:szCs w:val="24"/>
              </w:rPr>
            </w:pPr>
            <w:r w:rsidRPr="00EE52B1">
              <w:rPr>
                <w:rFonts w:eastAsiaTheme="minorEastAsia"/>
                <w:bCs/>
                <w:sz w:val="24"/>
                <w:szCs w:val="24"/>
              </w:rPr>
              <w:t>E6.1.2</w:t>
            </w:r>
          </w:p>
          <w:p w:rsidR="005F0035" w:rsidRPr="00EE52B1" w:rsidRDefault="005F0035" w:rsidP="00AA5451">
            <w:pPr>
              <w:spacing w:line="360" w:lineRule="auto"/>
              <w:rPr>
                <w:rFonts w:eastAsiaTheme="minorEastAsia"/>
                <w:sz w:val="24"/>
                <w:szCs w:val="24"/>
              </w:rPr>
            </w:pPr>
            <w:r w:rsidRPr="00EE52B1">
              <w:rPr>
                <w:rFonts w:eastAsiaTheme="minorEastAsia"/>
                <w:sz w:val="24"/>
                <w:szCs w:val="24"/>
              </w:rPr>
              <w:t>O6.1.2</w:t>
            </w:r>
          </w:p>
          <w:p w:rsidR="005F0035" w:rsidRPr="00EE52B1" w:rsidRDefault="005F0035" w:rsidP="00AA5451">
            <w:pPr>
              <w:spacing w:line="360" w:lineRule="auto"/>
              <w:rPr>
                <w:rFonts w:eastAsiaTheme="minorEastAsia"/>
                <w:sz w:val="24"/>
                <w:szCs w:val="24"/>
              </w:rPr>
            </w:pPr>
          </w:p>
        </w:tc>
        <w:tc>
          <w:tcPr>
            <w:tcW w:w="10606" w:type="dxa"/>
          </w:tcPr>
          <w:p w:rsidR="005F0035" w:rsidRPr="00EE52B1" w:rsidRDefault="005F0035" w:rsidP="00B427EC">
            <w:pPr>
              <w:snapToGrid w:val="0"/>
              <w:spacing w:line="360" w:lineRule="auto"/>
              <w:ind w:firstLineChars="200" w:firstLine="480"/>
              <w:rPr>
                <w:rFonts w:eastAsiaTheme="minorEastAsia"/>
                <w:bCs/>
                <w:sz w:val="24"/>
                <w:szCs w:val="24"/>
              </w:rPr>
            </w:pPr>
            <w:r w:rsidRPr="00EE52B1">
              <w:rPr>
                <w:rFonts w:eastAsiaTheme="minorEastAsia" w:hAnsiTheme="minorEastAsia"/>
                <w:sz w:val="24"/>
                <w:szCs w:val="24"/>
              </w:rPr>
              <w:t>提供了环境因素和危险源识别评价与</w:t>
            </w:r>
            <w:r w:rsidRPr="00EE52B1">
              <w:rPr>
                <w:rFonts w:eastAsiaTheme="minorEastAsia" w:hAnsiTheme="minorEastAsia"/>
                <w:bCs/>
                <w:sz w:val="24"/>
                <w:szCs w:val="24"/>
              </w:rPr>
              <w:t>控制程序，对环境因素、危险源的识别、评价结果、控制手段等做出了规定。</w:t>
            </w:r>
          </w:p>
          <w:p w:rsidR="005F0035" w:rsidRPr="00EE52B1" w:rsidRDefault="005F0035" w:rsidP="00AA5451">
            <w:pPr>
              <w:spacing w:line="360" w:lineRule="auto"/>
              <w:ind w:firstLineChars="200" w:firstLine="480"/>
              <w:rPr>
                <w:rFonts w:eastAsiaTheme="minorEastAsia"/>
                <w:sz w:val="24"/>
                <w:szCs w:val="24"/>
              </w:rPr>
            </w:pPr>
            <w:r w:rsidRPr="00EE52B1">
              <w:rPr>
                <w:rFonts w:eastAsiaTheme="minorEastAsia" w:hAnsiTheme="minorEastAsia"/>
                <w:bCs/>
                <w:sz w:val="24"/>
                <w:szCs w:val="24"/>
              </w:rPr>
              <w:t>行政部作为环境和职业健康安全管理体系的推进</w:t>
            </w:r>
            <w:r w:rsidRPr="00EE52B1">
              <w:rPr>
                <w:rFonts w:eastAsiaTheme="minorEastAsia" w:hAnsiTheme="minorEastAsia"/>
                <w:sz w:val="24"/>
                <w:szCs w:val="24"/>
              </w:rPr>
              <w:t>部门，主要统筹负责识别评价相关的环境因素及危险源。根据办公区、生产过程、</w:t>
            </w:r>
            <w:r>
              <w:rPr>
                <w:rFonts w:eastAsiaTheme="minorEastAsia" w:hAnsiTheme="minorEastAsia"/>
                <w:sz w:val="24"/>
                <w:szCs w:val="24"/>
              </w:rPr>
              <w:t>检验过程、</w:t>
            </w:r>
            <w:r w:rsidRPr="00EE52B1">
              <w:rPr>
                <w:rFonts w:eastAsiaTheme="minorEastAsia" w:hAnsiTheme="minorEastAsia"/>
                <w:sz w:val="24"/>
                <w:szCs w:val="24"/>
              </w:rPr>
              <w:t>采购过程、销售过程等环节识别，由行政部汇总。</w:t>
            </w:r>
          </w:p>
          <w:p w:rsidR="005F0035" w:rsidRPr="00EE52B1" w:rsidRDefault="005F0035"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w:t>
            </w:r>
            <w:r w:rsidRPr="00EE52B1">
              <w:rPr>
                <w:rFonts w:eastAsiaTheme="minorEastAsia" w:hAnsiTheme="minorEastAsia"/>
                <w:sz w:val="24"/>
                <w:szCs w:val="24"/>
              </w:rPr>
              <w:t>环境因素辨识和评价登记表</w:t>
            </w:r>
            <w:r w:rsidRPr="00EE52B1">
              <w:rPr>
                <w:rFonts w:eastAsiaTheme="minorEastAsia"/>
                <w:sz w:val="24"/>
                <w:szCs w:val="24"/>
              </w:rPr>
              <w:t>”</w:t>
            </w:r>
            <w:r w:rsidRPr="00EE52B1">
              <w:rPr>
                <w:rFonts w:eastAsiaTheme="minorEastAsia" w:hAnsiTheme="minorEastAsia"/>
                <w:sz w:val="24"/>
                <w:szCs w:val="24"/>
              </w:rPr>
              <w:t>，识别考虑了正常、异常、紧急，过去、现在、未来三种时态。涉及行政部的环境因素有生活垃圾的处置不当污染环境、办公场所吸烟污染环境、复印机打印机废墨盒处置污染环境、火灾发生后废弃物污染大气、水土等。</w:t>
            </w:r>
          </w:p>
          <w:p w:rsidR="005F0035" w:rsidRPr="00EE52B1" w:rsidRDefault="005F0035" w:rsidP="00EA04FF">
            <w:pPr>
              <w:spacing w:line="360" w:lineRule="auto"/>
              <w:ind w:firstLineChars="200" w:firstLine="480"/>
              <w:rPr>
                <w:rFonts w:eastAsiaTheme="minorEastAsia"/>
                <w:sz w:val="24"/>
                <w:szCs w:val="24"/>
              </w:rPr>
            </w:pPr>
            <w:r w:rsidRPr="00EE52B1">
              <w:rPr>
                <w:rFonts w:eastAsiaTheme="minorEastAsia" w:hAnsiTheme="minorEastAsia"/>
                <w:sz w:val="24"/>
                <w:szCs w:val="24"/>
              </w:rPr>
              <w:t>采取多因子评价法进行了评价，查到</w:t>
            </w:r>
            <w:r w:rsidRPr="00EE52B1">
              <w:rPr>
                <w:rFonts w:eastAsiaTheme="minorEastAsia"/>
                <w:sz w:val="24"/>
                <w:szCs w:val="24"/>
              </w:rPr>
              <w:t>“</w:t>
            </w:r>
            <w:r w:rsidRPr="00EE52B1">
              <w:rPr>
                <w:rFonts w:eastAsiaTheme="minorEastAsia" w:hAnsiTheme="minorEastAsia"/>
                <w:sz w:val="24"/>
                <w:szCs w:val="24"/>
              </w:rPr>
              <w:t>重要环境因素清单</w:t>
            </w:r>
            <w:r w:rsidRPr="00EE52B1">
              <w:rPr>
                <w:rFonts w:eastAsiaTheme="minorEastAsia"/>
                <w:sz w:val="24"/>
                <w:szCs w:val="24"/>
              </w:rPr>
              <w:t>”</w:t>
            </w:r>
            <w:r w:rsidRPr="00EE52B1">
              <w:rPr>
                <w:rFonts w:eastAsiaTheme="minorEastAsia" w:hAnsiTheme="minorEastAsia"/>
                <w:sz w:val="24"/>
                <w:szCs w:val="24"/>
              </w:rPr>
              <w:t>，</w:t>
            </w:r>
            <w:r>
              <w:rPr>
                <w:rFonts w:eastAsiaTheme="minorEastAsia" w:hAnsiTheme="minorEastAsia"/>
                <w:sz w:val="24"/>
                <w:szCs w:val="24"/>
              </w:rPr>
              <w:t>评价出能源消耗</w:t>
            </w:r>
            <w:r w:rsidRPr="00EE52B1">
              <w:rPr>
                <w:rFonts w:eastAsiaTheme="minorEastAsia" w:hAnsiTheme="minorEastAsia"/>
                <w:sz w:val="24"/>
                <w:szCs w:val="24"/>
              </w:rPr>
              <w:t>、潜在火灾、固废排放为重要环境因素。</w:t>
            </w:r>
          </w:p>
          <w:p w:rsidR="005F0035" w:rsidRPr="00EE52B1" w:rsidRDefault="005F0035"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经评价行政部的重要环境因素为：日常办公过程中固废排放、潜在火灾的发生</w:t>
            </w:r>
            <w:r>
              <w:rPr>
                <w:rFonts w:eastAsiaTheme="minorEastAsia" w:hAnsiTheme="minorEastAsia"/>
                <w:sz w:val="24"/>
                <w:szCs w:val="24"/>
              </w:rPr>
              <w:t>、能源消耗</w:t>
            </w:r>
            <w:r w:rsidRPr="00EE52B1">
              <w:rPr>
                <w:rFonts w:eastAsiaTheme="minorEastAsia" w:hAnsiTheme="minorEastAsia"/>
                <w:sz w:val="24"/>
                <w:szCs w:val="24"/>
              </w:rPr>
              <w:t>。</w:t>
            </w:r>
          </w:p>
          <w:p w:rsidR="005F0035" w:rsidRPr="00EE52B1" w:rsidRDefault="005F0035"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主要控制措施：办公危废交耗材供应公司，生活垃圾由物业部门拉走，加强日常培训，日常检</w:t>
            </w:r>
            <w:r w:rsidRPr="00EE52B1">
              <w:rPr>
                <w:rFonts w:eastAsiaTheme="minorEastAsia" w:hAnsiTheme="minorEastAsia"/>
                <w:sz w:val="24"/>
                <w:szCs w:val="24"/>
              </w:rPr>
              <w:lastRenderedPageBreak/>
              <w:t>查，配备消防器材等措施。</w:t>
            </w:r>
          </w:p>
          <w:p w:rsidR="005F0035" w:rsidRPr="00EE52B1" w:rsidRDefault="005F0035" w:rsidP="00DB2382">
            <w:pPr>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w:t>
            </w:r>
            <w:r w:rsidRPr="00EE52B1">
              <w:rPr>
                <w:rFonts w:eastAsiaTheme="minorEastAsia" w:hAnsiTheme="minorEastAsia"/>
                <w:sz w:val="24"/>
                <w:szCs w:val="24"/>
              </w:rPr>
              <w:t>职业安全健康管理体系危险源辨识、风险评价、风险控制一览表</w:t>
            </w:r>
            <w:r w:rsidRPr="00EE52B1">
              <w:rPr>
                <w:rFonts w:eastAsiaTheme="minorEastAsia"/>
                <w:sz w:val="24"/>
                <w:szCs w:val="24"/>
              </w:rPr>
              <w:t>”</w:t>
            </w:r>
            <w:r w:rsidRPr="00EE52B1">
              <w:rPr>
                <w:rFonts w:eastAsiaTheme="minorEastAsia" w:hAnsiTheme="minorEastAsia"/>
                <w:sz w:val="24"/>
                <w:szCs w:val="24"/>
              </w:rPr>
              <w:t>，识别了办公、采购、生产、销售过程中的危险源。</w:t>
            </w:r>
          </w:p>
          <w:p w:rsidR="005F0035" w:rsidRPr="00EE52B1" w:rsidRDefault="005F0035"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涉及行政部的危险源有复印机电磁波危害，电脑显示屏的辐射，插座质量差漏电造成的触电，烟头未及时熄灭或直接扔到纸篓中造成火灾，接线板负荷过重造成的火灾</w:t>
            </w:r>
            <w:r>
              <w:rPr>
                <w:rFonts w:eastAsiaTheme="minorEastAsia" w:hAnsiTheme="minorEastAsia"/>
                <w:sz w:val="24"/>
                <w:szCs w:val="24"/>
              </w:rPr>
              <w:t>、</w:t>
            </w:r>
            <w:r w:rsidRPr="00E8122E">
              <w:rPr>
                <w:rFonts w:eastAsiaTheme="minorEastAsia" w:hAnsiTheme="minorEastAsia" w:hint="eastAsia"/>
                <w:sz w:val="24"/>
                <w:szCs w:val="24"/>
              </w:rPr>
              <w:t>疲劳或情绪不稳情况下驾驶</w:t>
            </w:r>
            <w:r w:rsidRPr="00EE52B1">
              <w:rPr>
                <w:rFonts w:eastAsiaTheme="minorEastAsia" w:hAnsiTheme="minorEastAsia"/>
                <w:sz w:val="24"/>
                <w:szCs w:val="24"/>
              </w:rPr>
              <w:t>等。</w:t>
            </w:r>
          </w:p>
          <w:p w:rsidR="005F0035" w:rsidRPr="00EE52B1" w:rsidRDefault="005F0035"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对识别出的危险源采取</w:t>
            </w:r>
            <w:r w:rsidRPr="00EE52B1">
              <w:rPr>
                <w:rFonts w:eastAsiaTheme="minorEastAsia"/>
                <w:sz w:val="24"/>
                <w:szCs w:val="24"/>
              </w:rPr>
              <w:t>D=LEC</w:t>
            </w:r>
            <w:r w:rsidRPr="00EE52B1">
              <w:rPr>
                <w:rFonts w:eastAsiaTheme="minorEastAsia" w:hAnsiTheme="minorEastAsia"/>
                <w:sz w:val="24"/>
                <w:szCs w:val="24"/>
              </w:rPr>
              <w:t>进行评价</w:t>
            </w:r>
            <w:r w:rsidRPr="00E8122E">
              <w:rPr>
                <w:rFonts w:eastAsiaTheme="minorEastAsia" w:hAnsiTheme="minorEastAsia"/>
                <w:sz w:val="24"/>
                <w:szCs w:val="24"/>
              </w:rPr>
              <w:t>，查到</w:t>
            </w:r>
            <w:r w:rsidRPr="00E8122E">
              <w:rPr>
                <w:rFonts w:eastAsiaTheme="minorEastAsia"/>
                <w:sz w:val="24"/>
                <w:szCs w:val="24"/>
              </w:rPr>
              <w:t>“</w:t>
            </w:r>
            <w:r>
              <w:rPr>
                <w:rFonts w:eastAsiaTheme="minorEastAsia"/>
                <w:sz w:val="24"/>
                <w:szCs w:val="24"/>
              </w:rPr>
              <w:t>不可接受风险清单</w:t>
            </w:r>
            <w:r w:rsidRPr="00E8122E">
              <w:rPr>
                <w:rFonts w:eastAsiaTheme="minorEastAsia"/>
                <w:sz w:val="24"/>
                <w:szCs w:val="24"/>
              </w:rPr>
              <w:t>”</w:t>
            </w:r>
            <w:r w:rsidRPr="00E8122E">
              <w:rPr>
                <w:rFonts w:eastAsiaTheme="minorEastAsia" w:hAnsiTheme="minorEastAsia"/>
                <w:sz w:val="24"/>
                <w:szCs w:val="24"/>
              </w:rPr>
              <w:t>，评价出重大危险源包括：火灾、触电</w:t>
            </w:r>
            <w:r>
              <w:rPr>
                <w:rFonts w:eastAsiaTheme="minorEastAsia" w:hAnsiTheme="minorEastAsia"/>
                <w:sz w:val="24"/>
                <w:szCs w:val="24"/>
              </w:rPr>
              <w:t>、</w:t>
            </w:r>
            <w:r>
              <w:rPr>
                <w:rFonts w:ascii="宋体" w:hAnsi="宋体" w:cs="宋体" w:hint="eastAsia"/>
                <w:bCs/>
                <w:color w:val="000000"/>
                <w:kern w:val="0"/>
                <w:sz w:val="24"/>
              </w:rPr>
              <w:t>交通意外伤害</w:t>
            </w:r>
            <w:r w:rsidRPr="00E8122E">
              <w:rPr>
                <w:rFonts w:eastAsiaTheme="minorEastAsia" w:hAnsiTheme="minorEastAsia"/>
                <w:sz w:val="24"/>
                <w:szCs w:val="24"/>
              </w:rPr>
              <w:t>等。</w:t>
            </w:r>
          </w:p>
          <w:p w:rsidR="005F0035" w:rsidRPr="00EE52B1" w:rsidRDefault="005F0035"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经评价行政部的重大危险源：</w:t>
            </w:r>
            <w:r w:rsidRPr="000E78E0">
              <w:rPr>
                <w:rFonts w:eastAsiaTheme="minorEastAsia" w:hAnsiTheme="minorEastAsia"/>
                <w:sz w:val="24"/>
                <w:szCs w:val="24"/>
              </w:rPr>
              <w:t>触电事故、火灾事故的发生</w:t>
            </w:r>
            <w:r>
              <w:rPr>
                <w:rFonts w:eastAsiaTheme="minorEastAsia" w:hAnsiTheme="minorEastAsia"/>
                <w:sz w:val="24"/>
                <w:szCs w:val="24"/>
              </w:rPr>
              <w:t>、</w:t>
            </w:r>
            <w:r>
              <w:rPr>
                <w:rFonts w:ascii="宋体" w:hAnsi="宋体" w:cs="宋体" w:hint="eastAsia"/>
                <w:bCs/>
                <w:color w:val="000000"/>
                <w:kern w:val="0"/>
                <w:sz w:val="24"/>
              </w:rPr>
              <w:t>交通意外伤害</w:t>
            </w:r>
            <w:r w:rsidRPr="000E78E0">
              <w:rPr>
                <w:rFonts w:eastAsiaTheme="minorEastAsia" w:hAnsiTheme="minorEastAsia"/>
                <w:sz w:val="24"/>
                <w:szCs w:val="24"/>
              </w:rPr>
              <w:t>。</w:t>
            </w:r>
          </w:p>
          <w:p w:rsidR="005F0035" w:rsidRPr="00EE52B1" w:rsidRDefault="005F0035"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主要控制措施：危险源控制执行管理方案、配备消防器材、日常检查、日常培训教育、使用具有相关资质及考核合格的人员操作机器设备等运行控制措施等。</w:t>
            </w:r>
          </w:p>
          <w:p w:rsidR="005F0035" w:rsidRPr="00EE52B1" w:rsidRDefault="005F0035"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具体控制措施见</w:t>
            </w:r>
            <w:r w:rsidRPr="00EE52B1">
              <w:rPr>
                <w:rFonts w:eastAsiaTheme="minorEastAsia"/>
                <w:sz w:val="24"/>
                <w:szCs w:val="24"/>
              </w:rPr>
              <w:t>EO8.1</w:t>
            </w:r>
            <w:r w:rsidRPr="00EE52B1">
              <w:rPr>
                <w:rFonts w:eastAsiaTheme="minorEastAsia" w:hAnsiTheme="minorEastAsia"/>
                <w:sz w:val="24"/>
                <w:szCs w:val="24"/>
              </w:rPr>
              <w:t>审核记录。</w:t>
            </w:r>
          </w:p>
        </w:tc>
        <w:tc>
          <w:tcPr>
            <w:tcW w:w="1585" w:type="dxa"/>
          </w:tcPr>
          <w:p w:rsidR="005F0035" w:rsidRDefault="005F0035">
            <w:r w:rsidRPr="00541826">
              <w:rPr>
                <w:rFonts w:eastAsiaTheme="minorEastAsia"/>
                <w:sz w:val="24"/>
                <w:szCs w:val="24"/>
              </w:rPr>
              <w:lastRenderedPageBreak/>
              <w:t>符合</w:t>
            </w:r>
          </w:p>
        </w:tc>
      </w:tr>
      <w:tr w:rsidR="005F0035" w:rsidRPr="00EE52B1" w:rsidTr="00AD79E2">
        <w:trPr>
          <w:trHeight w:val="520"/>
        </w:trPr>
        <w:tc>
          <w:tcPr>
            <w:tcW w:w="1242" w:type="dxa"/>
          </w:tcPr>
          <w:p w:rsidR="005F0035" w:rsidRPr="00EE52B1" w:rsidRDefault="005F0035" w:rsidP="00AA5451">
            <w:pPr>
              <w:spacing w:line="360" w:lineRule="auto"/>
              <w:rPr>
                <w:rFonts w:eastAsiaTheme="minorEastAsia"/>
                <w:sz w:val="24"/>
                <w:szCs w:val="24"/>
              </w:rPr>
            </w:pPr>
            <w:r w:rsidRPr="00EE52B1">
              <w:rPr>
                <w:rFonts w:eastAsiaTheme="minorEastAsia" w:hAnsiTheme="minorEastAsia"/>
                <w:sz w:val="24"/>
                <w:szCs w:val="24"/>
              </w:rPr>
              <w:lastRenderedPageBreak/>
              <w:t>合规义务、法律法规和其他要求</w:t>
            </w:r>
          </w:p>
        </w:tc>
        <w:tc>
          <w:tcPr>
            <w:tcW w:w="1276" w:type="dxa"/>
            <w:vAlign w:val="center"/>
          </w:tcPr>
          <w:p w:rsidR="005F0035" w:rsidRPr="00EE52B1" w:rsidRDefault="005F0035" w:rsidP="0053404C">
            <w:pPr>
              <w:spacing w:line="360" w:lineRule="auto"/>
              <w:rPr>
                <w:rFonts w:eastAsiaTheme="minorEastAsia"/>
                <w:sz w:val="24"/>
                <w:szCs w:val="24"/>
              </w:rPr>
            </w:pPr>
            <w:r w:rsidRPr="00EE52B1">
              <w:rPr>
                <w:rFonts w:eastAsiaTheme="minorEastAsia"/>
                <w:sz w:val="24"/>
                <w:szCs w:val="24"/>
              </w:rPr>
              <w:t>E6.1.3</w:t>
            </w:r>
          </w:p>
          <w:p w:rsidR="005F0035" w:rsidRPr="00EE52B1" w:rsidRDefault="005F0035" w:rsidP="0053404C">
            <w:pPr>
              <w:spacing w:line="360" w:lineRule="auto"/>
              <w:rPr>
                <w:rFonts w:eastAsiaTheme="minorEastAsia"/>
                <w:sz w:val="24"/>
                <w:szCs w:val="24"/>
              </w:rPr>
            </w:pPr>
            <w:r w:rsidRPr="00EE52B1">
              <w:rPr>
                <w:rFonts w:eastAsiaTheme="minorEastAsia"/>
                <w:sz w:val="24"/>
                <w:szCs w:val="24"/>
              </w:rPr>
              <w:t>O6.1.3</w:t>
            </w:r>
          </w:p>
        </w:tc>
        <w:tc>
          <w:tcPr>
            <w:tcW w:w="10606" w:type="dxa"/>
            <w:vAlign w:val="center"/>
          </w:tcPr>
          <w:p w:rsidR="005F0035" w:rsidRPr="00EE52B1" w:rsidRDefault="005F0035"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编制了《环境和职业健康安全法律法规控制程序》，对法律法规的识别更新和应用进行规定，行政部为主控部门。</w:t>
            </w:r>
          </w:p>
          <w:p w:rsidR="005F0035" w:rsidRPr="00EE52B1" w:rsidRDefault="005F0035"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w:t>
            </w:r>
            <w:r>
              <w:rPr>
                <w:rFonts w:eastAsiaTheme="minorEastAsia" w:hAnsiTheme="minorEastAsia"/>
                <w:sz w:val="24"/>
                <w:szCs w:val="24"/>
              </w:rPr>
              <w:t>》、《中华人民共</w:t>
            </w:r>
            <w:r>
              <w:rPr>
                <w:rFonts w:eastAsiaTheme="minorEastAsia" w:hAnsiTheme="minorEastAsia"/>
                <w:sz w:val="24"/>
                <w:szCs w:val="24"/>
              </w:rPr>
              <w:lastRenderedPageBreak/>
              <w:t>和国职业病防治法》、《中华人民共和国消防法》</w:t>
            </w:r>
            <w:r w:rsidRPr="00EE52B1">
              <w:rPr>
                <w:rFonts w:eastAsiaTheme="minorEastAsia" w:hAnsiTheme="minorEastAsia"/>
                <w:sz w:val="24"/>
                <w:szCs w:val="24"/>
              </w:rPr>
              <w:t>、《工伤保险条例》《中华人民共和国劳动合同法》《中华人民共和国突发事件应对法》《生产安全事故报告和调查处理规定》《突发环境事件信息报告办法》等。</w:t>
            </w:r>
          </w:p>
          <w:p w:rsidR="005F0035" w:rsidRPr="00EE52B1" w:rsidRDefault="005F0035"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已识别法律法规及其它要求的适用条款，并与环境因素、危险源相对应。</w:t>
            </w:r>
          </w:p>
          <w:p w:rsidR="005F0035" w:rsidRPr="00EE52B1" w:rsidRDefault="005F0035" w:rsidP="00201F4A">
            <w:pPr>
              <w:snapToGrid w:val="0"/>
              <w:spacing w:line="360" w:lineRule="auto"/>
              <w:ind w:firstLineChars="200" w:firstLine="480"/>
              <w:rPr>
                <w:rFonts w:eastAsiaTheme="minorEastAsia"/>
                <w:sz w:val="24"/>
                <w:szCs w:val="24"/>
                <w:highlight w:val="yellow"/>
              </w:rPr>
            </w:pPr>
            <w:r w:rsidRPr="00EE52B1">
              <w:rPr>
                <w:rFonts w:eastAsiaTheme="minorEastAsia" w:hAnsiTheme="minorEastAsia"/>
                <w:sz w:val="24"/>
                <w:szCs w:val="24"/>
              </w:rPr>
              <w:t>公司法律、法规及其它要求都有现行文本，大部分为电子版本。各部门如有需要到行政部查阅。公司通过培训、会议等方式向有关员工传达法律、法规及其它要求的相关要求。</w:t>
            </w:r>
          </w:p>
        </w:tc>
        <w:tc>
          <w:tcPr>
            <w:tcW w:w="1585" w:type="dxa"/>
          </w:tcPr>
          <w:p w:rsidR="005F0035" w:rsidRDefault="005F0035">
            <w:r w:rsidRPr="00541826">
              <w:rPr>
                <w:rFonts w:eastAsiaTheme="minorEastAsia"/>
                <w:sz w:val="24"/>
                <w:szCs w:val="24"/>
              </w:rPr>
              <w:lastRenderedPageBreak/>
              <w:t>符合</w:t>
            </w:r>
          </w:p>
        </w:tc>
      </w:tr>
      <w:tr w:rsidR="005F0035" w:rsidRPr="00EE52B1" w:rsidTr="003379A5">
        <w:trPr>
          <w:trHeight w:val="3106"/>
        </w:trPr>
        <w:tc>
          <w:tcPr>
            <w:tcW w:w="1242" w:type="dxa"/>
            <w:vAlign w:val="center"/>
          </w:tcPr>
          <w:p w:rsidR="005F0035" w:rsidRPr="00EE52B1" w:rsidRDefault="005F0035" w:rsidP="00AA5451">
            <w:pPr>
              <w:spacing w:line="360" w:lineRule="auto"/>
              <w:rPr>
                <w:rFonts w:eastAsiaTheme="minorEastAsia"/>
                <w:sz w:val="24"/>
                <w:szCs w:val="24"/>
              </w:rPr>
            </w:pPr>
            <w:r w:rsidRPr="00EE52B1">
              <w:rPr>
                <w:rFonts w:eastAsiaTheme="minorEastAsia" w:hAnsiTheme="minorEastAsia"/>
                <w:sz w:val="24"/>
                <w:szCs w:val="24"/>
              </w:rPr>
              <w:lastRenderedPageBreak/>
              <w:t>措施的策划</w:t>
            </w:r>
          </w:p>
        </w:tc>
        <w:tc>
          <w:tcPr>
            <w:tcW w:w="1276" w:type="dxa"/>
            <w:vAlign w:val="center"/>
          </w:tcPr>
          <w:p w:rsidR="005F0035" w:rsidRPr="00EE52B1" w:rsidRDefault="005F0035" w:rsidP="00AA5451">
            <w:pPr>
              <w:spacing w:line="360" w:lineRule="auto"/>
              <w:rPr>
                <w:rFonts w:eastAsiaTheme="minorEastAsia"/>
                <w:sz w:val="24"/>
                <w:szCs w:val="24"/>
              </w:rPr>
            </w:pPr>
            <w:r w:rsidRPr="00EE52B1">
              <w:rPr>
                <w:rFonts w:eastAsiaTheme="minorEastAsia"/>
                <w:sz w:val="24"/>
                <w:szCs w:val="24"/>
              </w:rPr>
              <w:t>E6.1.4</w:t>
            </w:r>
          </w:p>
          <w:p w:rsidR="005F0035" w:rsidRPr="00EE52B1" w:rsidRDefault="005F0035" w:rsidP="00AA5451">
            <w:pPr>
              <w:spacing w:line="360" w:lineRule="auto"/>
              <w:rPr>
                <w:rFonts w:eastAsiaTheme="minorEastAsia"/>
                <w:sz w:val="24"/>
                <w:szCs w:val="24"/>
              </w:rPr>
            </w:pPr>
            <w:r w:rsidRPr="00EE52B1">
              <w:rPr>
                <w:rFonts w:eastAsiaTheme="minorEastAsia"/>
                <w:sz w:val="24"/>
                <w:szCs w:val="24"/>
              </w:rPr>
              <w:t>O6.1.4</w:t>
            </w:r>
          </w:p>
        </w:tc>
        <w:tc>
          <w:tcPr>
            <w:tcW w:w="10606" w:type="dxa"/>
            <w:vAlign w:val="center"/>
          </w:tcPr>
          <w:p w:rsidR="005F0035" w:rsidRPr="00EE52B1" w:rsidRDefault="005F0035"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公司根据环境因素和危险源的风险辨识结果，分别制定出《重要环境因素清单》、《</w:t>
            </w:r>
            <w:r>
              <w:rPr>
                <w:rFonts w:eastAsiaTheme="minorEastAsia" w:hAnsiTheme="minorEastAsia"/>
                <w:sz w:val="24"/>
                <w:szCs w:val="24"/>
              </w:rPr>
              <w:t>不可接受风险清单</w:t>
            </w:r>
            <w:r w:rsidRPr="00EE52B1">
              <w:rPr>
                <w:rFonts w:eastAsiaTheme="minorEastAsia" w:hAnsiTheme="minorEastAsia"/>
                <w:sz w:val="24"/>
                <w:szCs w:val="24"/>
              </w:rPr>
              <w:t>》，清单内明确了控制措施计划，通过具体的措施进行有效控制：目标、管理方案、管理制度运行控制、应急预案、日常检查、日常培训。</w:t>
            </w:r>
          </w:p>
          <w:p w:rsidR="005F0035" w:rsidRPr="00EE52B1" w:rsidRDefault="005F0035"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每年对公司适用的合规义务进行识别更新并定期评价、检查。</w:t>
            </w:r>
          </w:p>
          <w:p w:rsidR="005F0035" w:rsidRPr="00EE52B1" w:rsidRDefault="005F0035"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5F0035" w:rsidRDefault="005F0035">
            <w:r w:rsidRPr="00541826">
              <w:rPr>
                <w:rFonts w:eastAsiaTheme="minorEastAsia"/>
                <w:sz w:val="24"/>
                <w:szCs w:val="24"/>
              </w:rPr>
              <w:t>符合</w:t>
            </w:r>
          </w:p>
        </w:tc>
      </w:tr>
      <w:tr w:rsidR="005F0035" w:rsidRPr="00EE52B1" w:rsidTr="003379A5">
        <w:trPr>
          <w:trHeight w:val="4361"/>
        </w:trPr>
        <w:tc>
          <w:tcPr>
            <w:tcW w:w="1242" w:type="dxa"/>
            <w:vAlign w:val="center"/>
          </w:tcPr>
          <w:p w:rsidR="005F0035" w:rsidRPr="00EE52B1" w:rsidRDefault="005F0035" w:rsidP="00AA5451">
            <w:pPr>
              <w:spacing w:line="360" w:lineRule="auto"/>
              <w:rPr>
                <w:rFonts w:eastAsiaTheme="minorEastAsia"/>
                <w:sz w:val="24"/>
                <w:szCs w:val="24"/>
              </w:rPr>
            </w:pPr>
            <w:r w:rsidRPr="00EE52B1">
              <w:rPr>
                <w:rFonts w:eastAsiaTheme="minorEastAsia" w:hAnsiTheme="minorEastAsia"/>
                <w:sz w:val="24"/>
                <w:szCs w:val="24"/>
              </w:rPr>
              <w:lastRenderedPageBreak/>
              <w:t>合规性评价</w:t>
            </w:r>
          </w:p>
        </w:tc>
        <w:tc>
          <w:tcPr>
            <w:tcW w:w="1276" w:type="dxa"/>
            <w:vAlign w:val="center"/>
          </w:tcPr>
          <w:p w:rsidR="005F0035" w:rsidRPr="00EE52B1" w:rsidRDefault="005F0035" w:rsidP="00AA5451">
            <w:pPr>
              <w:spacing w:line="360" w:lineRule="auto"/>
              <w:rPr>
                <w:rFonts w:eastAsiaTheme="minorEastAsia"/>
                <w:sz w:val="24"/>
                <w:szCs w:val="24"/>
              </w:rPr>
            </w:pPr>
            <w:r w:rsidRPr="00EE52B1">
              <w:rPr>
                <w:rFonts w:eastAsiaTheme="minorEastAsia"/>
                <w:sz w:val="24"/>
                <w:szCs w:val="24"/>
              </w:rPr>
              <w:t>E9.1.2</w:t>
            </w:r>
          </w:p>
          <w:p w:rsidR="005F0035" w:rsidRPr="00EE52B1" w:rsidRDefault="005F0035" w:rsidP="00AA5451">
            <w:pPr>
              <w:spacing w:line="360" w:lineRule="auto"/>
              <w:rPr>
                <w:rFonts w:eastAsiaTheme="minorEastAsia"/>
                <w:bCs/>
                <w:sz w:val="24"/>
                <w:szCs w:val="24"/>
              </w:rPr>
            </w:pPr>
            <w:r w:rsidRPr="00EE52B1">
              <w:rPr>
                <w:rFonts w:eastAsiaTheme="minorEastAsia"/>
                <w:sz w:val="24"/>
                <w:szCs w:val="24"/>
              </w:rPr>
              <w:t>O9.1.2</w:t>
            </w:r>
          </w:p>
        </w:tc>
        <w:tc>
          <w:tcPr>
            <w:tcW w:w="10606" w:type="dxa"/>
            <w:vAlign w:val="center"/>
          </w:tcPr>
          <w:p w:rsidR="005F0035" w:rsidRPr="00EE52B1" w:rsidRDefault="005F0035" w:rsidP="00CC3BF9">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编制了《合规性评价控制程序》，其中规定了对本公司法规及其他要求的合规性评价的要求。</w:t>
            </w:r>
          </w:p>
          <w:p w:rsidR="005F0035" w:rsidRPr="00EE52B1" w:rsidRDefault="005F0035" w:rsidP="00694433">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提供了《合规性评价报告》、《合规性评价综述》</w:t>
            </w:r>
            <w:r w:rsidRPr="00EE52B1">
              <w:rPr>
                <w:rFonts w:eastAsiaTheme="minorEastAsia"/>
                <w:sz w:val="24"/>
                <w:szCs w:val="24"/>
              </w:rPr>
              <w:t>,</w:t>
            </w:r>
            <w:r w:rsidRPr="00EE52B1">
              <w:rPr>
                <w:rFonts w:eastAsiaTheme="minorEastAsia" w:hAnsi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5F0035" w:rsidRPr="00EE52B1" w:rsidRDefault="005F0035" w:rsidP="00694433">
            <w:pPr>
              <w:snapToGrid w:val="0"/>
              <w:spacing w:line="360" w:lineRule="auto"/>
              <w:ind w:right="392" w:firstLineChars="200" w:firstLine="480"/>
              <w:rPr>
                <w:rFonts w:eastAsiaTheme="minorEastAsia"/>
                <w:sz w:val="24"/>
                <w:szCs w:val="24"/>
                <w:highlight w:val="yellow"/>
              </w:rPr>
            </w:pPr>
            <w:r w:rsidRPr="000E78E0">
              <w:rPr>
                <w:rFonts w:eastAsiaTheme="minorEastAsia" w:hAnsiTheme="minorEastAsia"/>
                <w:sz w:val="24"/>
                <w:szCs w:val="24"/>
              </w:rPr>
              <w:t>评价人：</w:t>
            </w:r>
            <w:r w:rsidRPr="00087D9A">
              <w:rPr>
                <w:rFonts w:eastAsiaTheme="minorEastAsia" w:hAnsiTheme="minorEastAsia" w:hint="eastAsia"/>
                <w:sz w:val="24"/>
                <w:szCs w:val="24"/>
              </w:rPr>
              <w:t>涂欠根、彭芬、吴根云、杨素雅、陈建斌</w:t>
            </w:r>
            <w:r>
              <w:rPr>
                <w:rFonts w:eastAsiaTheme="minorEastAsia" w:hAnsiTheme="minorEastAsia" w:hint="eastAsia"/>
                <w:sz w:val="24"/>
                <w:szCs w:val="24"/>
              </w:rPr>
              <w:t>等</w:t>
            </w:r>
          </w:p>
          <w:p w:rsidR="005F0035" w:rsidRPr="000E78E0" w:rsidRDefault="005F0035" w:rsidP="00694433">
            <w:pPr>
              <w:snapToGrid w:val="0"/>
              <w:spacing w:line="360" w:lineRule="auto"/>
              <w:ind w:right="392" w:firstLineChars="200" w:firstLine="480"/>
              <w:rPr>
                <w:rFonts w:eastAsiaTheme="minorEastAsia" w:hAnsiTheme="minorEastAsia"/>
                <w:sz w:val="24"/>
                <w:szCs w:val="24"/>
              </w:rPr>
            </w:pPr>
            <w:r w:rsidRPr="000E78E0">
              <w:rPr>
                <w:rFonts w:eastAsiaTheme="minorEastAsia" w:hAnsiTheme="minorEastAsia"/>
                <w:sz w:val="24"/>
                <w:szCs w:val="24"/>
              </w:rPr>
              <w:t>评价日期：</w:t>
            </w:r>
            <w:r w:rsidRPr="000E78E0">
              <w:rPr>
                <w:rFonts w:eastAsiaTheme="minorEastAsia" w:hAnsiTheme="minorEastAsia"/>
                <w:sz w:val="24"/>
                <w:szCs w:val="24"/>
              </w:rPr>
              <w:t>20</w:t>
            </w:r>
            <w:r>
              <w:rPr>
                <w:rFonts w:eastAsiaTheme="minorEastAsia" w:hAnsiTheme="minorEastAsia" w:hint="eastAsia"/>
                <w:sz w:val="24"/>
                <w:szCs w:val="24"/>
              </w:rPr>
              <w:t>20</w:t>
            </w:r>
            <w:r w:rsidRPr="000E78E0">
              <w:rPr>
                <w:rFonts w:eastAsiaTheme="minorEastAsia" w:hAnsiTheme="minorEastAsia"/>
                <w:sz w:val="24"/>
                <w:szCs w:val="24"/>
              </w:rPr>
              <w:t>年</w:t>
            </w:r>
            <w:r>
              <w:rPr>
                <w:rFonts w:eastAsiaTheme="minorEastAsia" w:hAnsiTheme="minorEastAsia" w:hint="eastAsia"/>
                <w:sz w:val="24"/>
                <w:szCs w:val="24"/>
              </w:rPr>
              <w:t>9</w:t>
            </w:r>
            <w:r w:rsidRPr="000E78E0">
              <w:rPr>
                <w:rFonts w:eastAsiaTheme="minorEastAsia" w:hAnsiTheme="minorEastAsia"/>
                <w:sz w:val="24"/>
                <w:szCs w:val="24"/>
              </w:rPr>
              <w:t>月</w:t>
            </w:r>
            <w:r>
              <w:rPr>
                <w:rFonts w:eastAsiaTheme="minorEastAsia" w:hAnsiTheme="minorEastAsia" w:hint="eastAsia"/>
                <w:sz w:val="24"/>
                <w:szCs w:val="24"/>
              </w:rPr>
              <w:t>13</w:t>
            </w:r>
            <w:r w:rsidRPr="000E78E0">
              <w:rPr>
                <w:rFonts w:eastAsiaTheme="minorEastAsia" w:hAnsiTheme="minorEastAsia"/>
                <w:sz w:val="24"/>
                <w:szCs w:val="24"/>
              </w:rPr>
              <w:t>日。</w:t>
            </w:r>
          </w:p>
          <w:p w:rsidR="005F0035" w:rsidRPr="00EE52B1" w:rsidRDefault="005F0035" w:rsidP="00CC3BF9">
            <w:pPr>
              <w:spacing w:line="360" w:lineRule="auto"/>
              <w:ind w:firstLineChars="200" w:firstLine="480"/>
              <w:rPr>
                <w:rFonts w:eastAsiaTheme="minorEastAsia"/>
                <w:sz w:val="24"/>
                <w:szCs w:val="24"/>
              </w:rPr>
            </w:pPr>
            <w:r w:rsidRPr="00EE52B1">
              <w:rPr>
                <w:rFonts w:eastAsiaTheme="minorEastAsia" w:hAnsiTheme="minorEastAsia"/>
                <w:sz w:val="24"/>
                <w:szCs w:val="24"/>
              </w:rPr>
              <w:t>部门已对有关法规及其他要求进行识别、评价，满足要求。</w:t>
            </w:r>
          </w:p>
        </w:tc>
        <w:tc>
          <w:tcPr>
            <w:tcW w:w="1585" w:type="dxa"/>
          </w:tcPr>
          <w:p w:rsidR="005F0035" w:rsidRDefault="005F0035">
            <w:r w:rsidRPr="00541826">
              <w:rPr>
                <w:rFonts w:eastAsiaTheme="minorEastAsia"/>
                <w:sz w:val="24"/>
                <w:szCs w:val="24"/>
              </w:rPr>
              <w:t>符合</w:t>
            </w:r>
          </w:p>
        </w:tc>
      </w:tr>
      <w:tr w:rsidR="005F0035" w:rsidRPr="00EE52B1" w:rsidTr="00EC6620">
        <w:trPr>
          <w:trHeight w:val="1255"/>
        </w:trPr>
        <w:tc>
          <w:tcPr>
            <w:tcW w:w="1242" w:type="dxa"/>
            <w:vAlign w:val="center"/>
          </w:tcPr>
          <w:p w:rsidR="005F0035" w:rsidRPr="00EE52B1" w:rsidRDefault="005F0035" w:rsidP="00AA5451">
            <w:pPr>
              <w:spacing w:line="360" w:lineRule="auto"/>
              <w:rPr>
                <w:rFonts w:eastAsiaTheme="minorEastAsia"/>
                <w:sz w:val="24"/>
                <w:szCs w:val="24"/>
              </w:rPr>
            </w:pPr>
            <w:r w:rsidRPr="00EE52B1">
              <w:rPr>
                <w:rFonts w:eastAsiaTheme="minorEastAsia" w:hAnsiTheme="minorEastAsia"/>
                <w:sz w:val="24"/>
                <w:szCs w:val="24"/>
              </w:rPr>
              <w:t>监视、测量、分析和评价</w:t>
            </w:r>
          </w:p>
        </w:tc>
        <w:tc>
          <w:tcPr>
            <w:tcW w:w="1276" w:type="dxa"/>
            <w:vAlign w:val="center"/>
          </w:tcPr>
          <w:p w:rsidR="005F0035" w:rsidRPr="00EE52B1" w:rsidRDefault="005F0035" w:rsidP="005A5268">
            <w:pPr>
              <w:tabs>
                <w:tab w:val="left" w:pos="6597"/>
              </w:tabs>
              <w:spacing w:line="360" w:lineRule="auto"/>
              <w:rPr>
                <w:rFonts w:eastAsiaTheme="minorEastAsia"/>
                <w:sz w:val="24"/>
                <w:szCs w:val="24"/>
              </w:rPr>
            </w:pPr>
            <w:r w:rsidRPr="00EE52B1">
              <w:rPr>
                <w:rFonts w:eastAsiaTheme="minorEastAsia"/>
                <w:sz w:val="24"/>
                <w:szCs w:val="24"/>
              </w:rPr>
              <w:t>E9.1.1</w:t>
            </w:r>
          </w:p>
          <w:p w:rsidR="005F0035" w:rsidRPr="00EE52B1" w:rsidRDefault="005F0035" w:rsidP="005A5268">
            <w:pPr>
              <w:tabs>
                <w:tab w:val="left" w:pos="6597"/>
              </w:tabs>
              <w:spacing w:line="360" w:lineRule="auto"/>
              <w:rPr>
                <w:rFonts w:eastAsiaTheme="minorEastAsia"/>
                <w:sz w:val="24"/>
                <w:szCs w:val="24"/>
              </w:rPr>
            </w:pPr>
            <w:r w:rsidRPr="00EE52B1">
              <w:rPr>
                <w:rFonts w:eastAsiaTheme="minorEastAsia"/>
                <w:sz w:val="24"/>
                <w:szCs w:val="24"/>
              </w:rPr>
              <w:t>O9.1.1</w:t>
            </w:r>
          </w:p>
        </w:tc>
        <w:tc>
          <w:tcPr>
            <w:tcW w:w="10606" w:type="dxa"/>
            <w:vAlign w:val="center"/>
          </w:tcPr>
          <w:p w:rsidR="005F0035" w:rsidRPr="00EE52B1" w:rsidRDefault="005F0035" w:rsidP="005A5268">
            <w:pPr>
              <w:spacing w:line="360" w:lineRule="auto"/>
              <w:ind w:firstLineChars="200" w:firstLine="480"/>
              <w:jc w:val="left"/>
              <w:rPr>
                <w:rFonts w:eastAsiaTheme="minorEastAsia"/>
                <w:sz w:val="24"/>
                <w:szCs w:val="24"/>
              </w:rPr>
            </w:pPr>
            <w:r w:rsidRPr="00EE52B1">
              <w:rPr>
                <w:rFonts w:eastAsiaTheme="minorEastAsia" w:hAnsiTheme="minorEastAsia"/>
                <w:sz w:val="24"/>
                <w:szCs w:val="24"/>
              </w:rPr>
              <w:t>查到</w:t>
            </w:r>
            <w:r w:rsidRPr="00EE52B1">
              <w:rPr>
                <w:rFonts w:eastAsiaTheme="minorEastAsia"/>
                <w:sz w:val="24"/>
                <w:szCs w:val="24"/>
              </w:rPr>
              <w:t>20</w:t>
            </w:r>
            <w:r>
              <w:rPr>
                <w:rFonts w:eastAsiaTheme="minorEastAsia" w:hint="eastAsia"/>
                <w:sz w:val="24"/>
                <w:szCs w:val="24"/>
              </w:rPr>
              <w:t>20</w:t>
            </w:r>
            <w:r w:rsidRPr="00EE52B1">
              <w:rPr>
                <w:rFonts w:eastAsiaTheme="minorEastAsia" w:hAnsiTheme="minorEastAsia"/>
                <w:sz w:val="24"/>
                <w:szCs w:val="24"/>
              </w:rPr>
              <w:t>年</w:t>
            </w:r>
            <w:r>
              <w:rPr>
                <w:rFonts w:eastAsiaTheme="minorEastAsia" w:hint="eastAsia"/>
                <w:sz w:val="24"/>
                <w:szCs w:val="24"/>
              </w:rPr>
              <w:t>12</w:t>
            </w:r>
            <w:r w:rsidRPr="00EE52B1">
              <w:rPr>
                <w:rFonts w:eastAsiaTheme="minorEastAsia" w:hAnsiTheme="minorEastAsia"/>
                <w:sz w:val="24"/>
                <w:szCs w:val="24"/>
              </w:rPr>
              <w:t>月</w:t>
            </w:r>
            <w:r>
              <w:rPr>
                <w:rFonts w:eastAsiaTheme="minorEastAsia" w:hint="eastAsia"/>
                <w:sz w:val="24"/>
                <w:szCs w:val="24"/>
              </w:rPr>
              <w:t>23</w:t>
            </w:r>
            <w:r w:rsidRPr="00EE52B1">
              <w:rPr>
                <w:rFonts w:eastAsiaTheme="minorEastAsia" w:hAnsiTheme="minorEastAsia"/>
                <w:sz w:val="24"/>
                <w:szCs w:val="24"/>
              </w:rPr>
              <w:t>日</w:t>
            </w:r>
            <w:r w:rsidRPr="00EE52B1">
              <w:rPr>
                <w:rFonts w:eastAsiaTheme="minorEastAsia"/>
                <w:sz w:val="24"/>
                <w:szCs w:val="24"/>
              </w:rPr>
              <w:t>“</w:t>
            </w:r>
            <w:r w:rsidRPr="00EE52B1">
              <w:rPr>
                <w:rFonts w:eastAsiaTheme="minorEastAsia" w:hAnsiTheme="minorEastAsia"/>
                <w:sz w:val="24"/>
                <w:szCs w:val="24"/>
              </w:rPr>
              <w:t>目标考核表</w:t>
            </w:r>
            <w:r w:rsidRPr="00EE52B1">
              <w:rPr>
                <w:rFonts w:eastAsiaTheme="minorEastAsia"/>
                <w:sz w:val="24"/>
                <w:szCs w:val="24"/>
              </w:rPr>
              <w:t>”</w:t>
            </w:r>
            <w:r w:rsidRPr="00EE52B1">
              <w:rPr>
                <w:rFonts w:eastAsiaTheme="minorEastAsia" w:hAnsiTheme="minorEastAsia"/>
                <w:sz w:val="24"/>
                <w:szCs w:val="24"/>
              </w:rPr>
              <w:t>，检查考核已完成，考核人</w:t>
            </w:r>
            <w:r>
              <w:rPr>
                <w:rFonts w:eastAsiaTheme="minorEastAsia" w:hAnsiTheme="minorEastAsia"/>
                <w:sz w:val="24"/>
                <w:szCs w:val="24"/>
              </w:rPr>
              <w:t>涂欠根、黄朝阳</w:t>
            </w:r>
            <w:r w:rsidRPr="00EE52B1">
              <w:rPr>
                <w:rFonts w:eastAsiaTheme="minorEastAsia" w:hAnsiTheme="minorEastAsia"/>
                <w:sz w:val="24"/>
                <w:szCs w:val="24"/>
              </w:rPr>
              <w:t>。</w:t>
            </w:r>
          </w:p>
          <w:p w:rsidR="005F0035" w:rsidRPr="007A6742" w:rsidRDefault="005F0035" w:rsidP="007A6742">
            <w:pPr>
              <w:spacing w:line="360" w:lineRule="auto"/>
              <w:ind w:firstLineChars="200" w:firstLine="480"/>
              <w:jc w:val="left"/>
              <w:rPr>
                <w:rFonts w:eastAsiaTheme="minorEastAsia" w:hAnsiTheme="minorEastAsia"/>
                <w:sz w:val="24"/>
                <w:szCs w:val="24"/>
              </w:rPr>
            </w:pPr>
            <w:r w:rsidRPr="007A6742">
              <w:rPr>
                <w:rFonts w:eastAsiaTheme="minorEastAsia" w:hAnsiTheme="minorEastAsia" w:hint="eastAsia"/>
                <w:sz w:val="24"/>
                <w:szCs w:val="24"/>
              </w:rPr>
              <w:t>查到</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8</w:t>
            </w:r>
            <w:r>
              <w:rPr>
                <w:rFonts w:eastAsiaTheme="minorEastAsia" w:hAnsiTheme="minorEastAsia" w:hint="eastAsia"/>
                <w:sz w:val="24"/>
                <w:szCs w:val="24"/>
              </w:rPr>
              <w:t>月</w:t>
            </w:r>
            <w:r>
              <w:rPr>
                <w:rFonts w:eastAsiaTheme="minorEastAsia" w:hAnsiTheme="minorEastAsia" w:hint="eastAsia"/>
                <w:sz w:val="24"/>
                <w:szCs w:val="24"/>
              </w:rPr>
              <w:t>-12</w:t>
            </w:r>
            <w:r>
              <w:rPr>
                <w:rFonts w:eastAsiaTheme="minorEastAsia" w:hAnsiTheme="minorEastAsia" w:hint="eastAsia"/>
                <w:sz w:val="24"/>
                <w:szCs w:val="24"/>
              </w:rPr>
              <w:t>月</w:t>
            </w:r>
            <w:r w:rsidRPr="007A6742">
              <w:rPr>
                <w:rFonts w:eastAsiaTheme="minorEastAsia" w:hAnsiTheme="minorEastAsia" w:hint="eastAsia"/>
                <w:sz w:val="24"/>
                <w:szCs w:val="24"/>
              </w:rPr>
              <w:t>《环境、安全运行检查记录》，检查项目内容涉及：</w:t>
            </w:r>
          </w:p>
          <w:p w:rsidR="005F0035" w:rsidRPr="007A6742" w:rsidRDefault="005F0035" w:rsidP="007A6742">
            <w:pPr>
              <w:spacing w:line="360" w:lineRule="auto"/>
              <w:ind w:firstLineChars="200" w:firstLine="480"/>
              <w:jc w:val="left"/>
              <w:rPr>
                <w:rFonts w:eastAsiaTheme="minorEastAsia" w:hAnsiTheme="minorEastAsia"/>
                <w:sz w:val="24"/>
                <w:szCs w:val="24"/>
              </w:rPr>
            </w:pPr>
            <w:r w:rsidRPr="007A6742">
              <w:rPr>
                <w:rFonts w:eastAsiaTheme="minorEastAsia" w:hAnsiTheme="minorEastAsia" w:hint="eastAsia"/>
                <w:sz w:val="24"/>
                <w:szCs w:val="24"/>
              </w:rPr>
              <w:t>办公</w:t>
            </w:r>
            <w:r w:rsidRPr="007A6742">
              <w:rPr>
                <w:rFonts w:eastAsiaTheme="minorEastAsia" w:hAnsiTheme="minorEastAsia" w:hint="eastAsia"/>
                <w:sz w:val="24"/>
                <w:szCs w:val="24"/>
              </w:rPr>
              <w:t>/</w:t>
            </w:r>
            <w:r w:rsidRPr="007A6742">
              <w:rPr>
                <w:rFonts w:eastAsiaTheme="minorEastAsia" w:hAnsiTheme="minorEastAsia" w:hint="eastAsia"/>
                <w:sz w:val="24"/>
                <w:szCs w:val="24"/>
              </w:rPr>
              <w:t>生活区域卫生是否清理干净，固废情况，办公区域是否安全用电，消防设施是否完好，消防通道是否畅通、能源消耗等。</w:t>
            </w:r>
          </w:p>
          <w:p w:rsidR="005F0035" w:rsidRPr="007A6742" w:rsidRDefault="005F0035" w:rsidP="007A6742">
            <w:pPr>
              <w:spacing w:line="360" w:lineRule="auto"/>
              <w:ind w:firstLineChars="200" w:firstLine="480"/>
              <w:jc w:val="left"/>
              <w:rPr>
                <w:rFonts w:eastAsiaTheme="minorEastAsia" w:hAnsiTheme="minorEastAsia"/>
                <w:sz w:val="24"/>
                <w:szCs w:val="24"/>
              </w:rPr>
            </w:pPr>
            <w:r w:rsidRPr="007A6742">
              <w:rPr>
                <w:rFonts w:eastAsiaTheme="minorEastAsia" w:hAnsiTheme="minorEastAsia" w:hint="eastAsia"/>
                <w:sz w:val="24"/>
                <w:szCs w:val="24"/>
              </w:rPr>
              <w:t>抽查</w:t>
            </w:r>
            <w:r w:rsidRPr="007A6742">
              <w:rPr>
                <w:rFonts w:eastAsiaTheme="minorEastAsia" w:hAnsiTheme="minorEastAsia" w:hint="eastAsia"/>
                <w:sz w:val="24"/>
                <w:szCs w:val="24"/>
              </w:rPr>
              <w:t>2020.</w:t>
            </w:r>
            <w:r>
              <w:rPr>
                <w:rFonts w:eastAsiaTheme="minorEastAsia" w:hAnsiTheme="minorEastAsia" w:hint="eastAsia"/>
                <w:sz w:val="24"/>
                <w:szCs w:val="24"/>
              </w:rPr>
              <w:t>8</w:t>
            </w:r>
            <w:r w:rsidRPr="007A6742">
              <w:rPr>
                <w:rFonts w:eastAsiaTheme="minorEastAsia" w:hAnsiTheme="minorEastAsia" w:hint="eastAsia"/>
                <w:sz w:val="24"/>
                <w:szCs w:val="24"/>
              </w:rPr>
              <w:t>.1</w:t>
            </w:r>
            <w:r>
              <w:rPr>
                <w:rFonts w:eastAsiaTheme="minorEastAsia" w:hAnsiTheme="minorEastAsia" w:hint="eastAsia"/>
                <w:sz w:val="24"/>
                <w:szCs w:val="24"/>
              </w:rPr>
              <w:t>7</w:t>
            </w:r>
            <w:r w:rsidRPr="007A6742">
              <w:rPr>
                <w:rFonts w:eastAsiaTheme="minorEastAsia" w:hAnsiTheme="minorEastAsia" w:hint="eastAsia"/>
                <w:sz w:val="24"/>
                <w:szCs w:val="24"/>
              </w:rPr>
              <w:t>日、</w:t>
            </w:r>
            <w:r w:rsidRPr="007A6742">
              <w:rPr>
                <w:rFonts w:eastAsiaTheme="minorEastAsia" w:hAnsiTheme="minorEastAsia" w:hint="eastAsia"/>
                <w:sz w:val="24"/>
                <w:szCs w:val="24"/>
              </w:rPr>
              <w:t>2020.</w:t>
            </w:r>
            <w:r>
              <w:rPr>
                <w:rFonts w:eastAsiaTheme="minorEastAsia" w:hAnsiTheme="minorEastAsia" w:hint="eastAsia"/>
                <w:sz w:val="24"/>
                <w:szCs w:val="24"/>
              </w:rPr>
              <w:t>12</w:t>
            </w:r>
            <w:r w:rsidRPr="007A6742">
              <w:rPr>
                <w:rFonts w:eastAsiaTheme="minorEastAsia" w:hAnsiTheme="minorEastAsia" w:hint="eastAsia"/>
                <w:sz w:val="24"/>
                <w:szCs w:val="24"/>
              </w:rPr>
              <w:t>.1</w:t>
            </w:r>
            <w:r>
              <w:rPr>
                <w:rFonts w:eastAsiaTheme="minorEastAsia" w:hAnsiTheme="minorEastAsia" w:hint="eastAsia"/>
                <w:sz w:val="24"/>
                <w:szCs w:val="24"/>
              </w:rPr>
              <w:t>8</w:t>
            </w:r>
            <w:r w:rsidRPr="007A6742">
              <w:rPr>
                <w:rFonts w:eastAsiaTheme="minorEastAsia" w:hAnsiTheme="minorEastAsia" w:hint="eastAsia"/>
                <w:sz w:val="24"/>
                <w:szCs w:val="24"/>
              </w:rPr>
              <w:t>日、</w:t>
            </w:r>
            <w:r w:rsidRPr="007A6742">
              <w:rPr>
                <w:rFonts w:eastAsiaTheme="minorEastAsia" w:hAnsiTheme="minorEastAsia" w:hint="eastAsia"/>
                <w:sz w:val="24"/>
                <w:szCs w:val="24"/>
              </w:rPr>
              <w:t>2020.</w:t>
            </w:r>
            <w:r>
              <w:rPr>
                <w:rFonts w:eastAsiaTheme="minorEastAsia" w:hAnsiTheme="minorEastAsia" w:hint="eastAsia"/>
                <w:sz w:val="24"/>
                <w:szCs w:val="24"/>
              </w:rPr>
              <w:t>11</w:t>
            </w:r>
            <w:r w:rsidRPr="007A6742">
              <w:rPr>
                <w:rFonts w:eastAsiaTheme="minorEastAsia" w:hAnsiTheme="minorEastAsia" w:hint="eastAsia"/>
                <w:sz w:val="24"/>
                <w:szCs w:val="24"/>
              </w:rPr>
              <w:t>.</w:t>
            </w:r>
            <w:r>
              <w:rPr>
                <w:rFonts w:eastAsiaTheme="minorEastAsia" w:hAnsiTheme="minorEastAsia" w:hint="eastAsia"/>
                <w:sz w:val="24"/>
                <w:szCs w:val="24"/>
              </w:rPr>
              <w:t>22</w:t>
            </w:r>
            <w:r>
              <w:rPr>
                <w:rFonts w:eastAsiaTheme="minorEastAsia" w:hAnsiTheme="minorEastAsia" w:hint="eastAsia"/>
                <w:sz w:val="24"/>
                <w:szCs w:val="24"/>
              </w:rPr>
              <w:t>日检查结果均正常，检查人</w:t>
            </w:r>
            <w:r w:rsidRPr="00087D9A">
              <w:rPr>
                <w:rFonts w:eastAsiaTheme="minorEastAsia" w:hAnsiTheme="minorEastAsia" w:hint="eastAsia"/>
                <w:sz w:val="24"/>
                <w:szCs w:val="24"/>
              </w:rPr>
              <w:t>彭芬</w:t>
            </w:r>
            <w:r w:rsidRPr="007A6742">
              <w:rPr>
                <w:rFonts w:eastAsiaTheme="minorEastAsia" w:hAnsiTheme="minorEastAsia" w:hint="eastAsia"/>
                <w:sz w:val="24"/>
                <w:szCs w:val="24"/>
              </w:rPr>
              <w:t>。</w:t>
            </w:r>
          </w:p>
          <w:p w:rsidR="005F0035" w:rsidRPr="007A6742" w:rsidRDefault="005F0035" w:rsidP="007A6742">
            <w:pPr>
              <w:spacing w:line="360" w:lineRule="auto"/>
              <w:ind w:firstLineChars="200" w:firstLine="480"/>
              <w:jc w:val="left"/>
              <w:rPr>
                <w:rFonts w:eastAsiaTheme="minorEastAsia" w:hAnsiTheme="minorEastAsia"/>
                <w:sz w:val="24"/>
                <w:szCs w:val="24"/>
              </w:rPr>
            </w:pPr>
            <w:r w:rsidRPr="007A6742">
              <w:rPr>
                <w:rFonts w:eastAsiaTheme="minorEastAsia" w:hAnsiTheme="minorEastAsia" w:hint="eastAsia"/>
                <w:sz w:val="24"/>
                <w:szCs w:val="24"/>
              </w:rPr>
              <w:t>未有上级主管部门的监督检查。</w:t>
            </w:r>
          </w:p>
          <w:p w:rsidR="005F0035" w:rsidRPr="007A6742" w:rsidRDefault="005F0035" w:rsidP="007A6742">
            <w:pPr>
              <w:spacing w:line="360" w:lineRule="auto"/>
              <w:ind w:firstLineChars="200" w:firstLine="480"/>
              <w:jc w:val="left"/>
              <w:rPr>
                <w:rFonts w:eastAsiaTheme="minorEastAsia" w:hAnsiTheme="minorEastAsia"/>
                <w:sz w:val="24"/>
                <w:szCs w:val="24"/>
              </w:rPr>
            </w:pPr>
            <w:r w:rsidRPr="007A6742">
              <w:rPr>
                <w:rFonts w:eastAsiaTheme="minorEastAsia" w:hAnsiTheme="minorEastAsia" w:hint="eastAsia"/>
                <w:sz w:val="24"/>
                <w:szCs w:val="24"/>
              </w:rPr>
              <w:t>公司经营能遵守相关的法律法规，没有违反环境、职业健康安全法律法规现象，近期没有发生环境与职业健康安全的事故。</w:t>
            </w:r>
          </w:p>
        </w:tc>
        <w:tc>
          <w:tcPr>
            <w:tcW w:w="1585" w:type="dxa"/>
          </w:tcPr>
          <w:p w:rsidR="005F0035" w:rsidRDefault="005F0035">
            <w:r w:rsidRPr="00541826">
              <w:rPr>
                <w:rFonts w:eastAsiaTheme="minorEastAsia"/>
                <w:sz w:val="24"/>
                <w:szCs w:val="24"/>
              </w:rPr>
              <w:t>符合</w:t>
            </w:r>
          </w:p>
        </w:tc>
      </w:tr>
      <w:tr w:rsidR="005F0035" w:rsidRPr="00EE52B1" w:rsidTr="003379A5">
        <w:trPr>
          <w:trHeight w:val="959"/>
        </w:trPr>
        <w:tc>
          <w:tcPr>
            <w:tcW w:w="1242" w:type="dxa"/>
            <w:vAlign w:val="center"/>
          </w:tcPr>
          <w:p w:rsidR="005F0035" w:rsidRDefault="005F0035" w:rsidP="00AA5451">
            <w:pPr>
              <w:spacing w:line="360" w:lineRule="auto"/>
              <w:rPr>
                <w:rFonts w:eastAsiaTheme="minorEastAsia" w:hAnsiTheme="minorEastAsia" w:hint="eastAsia"/>
                <w:sz w:val="24"/>
                <w:szCs w:val="24"/>
              </w:rPr>
            </w:pPr>
            <w:r w:rsidRPr="00EE52B1">
              <w:rPr>
                <w:rFonts w:eastAsiaTheme="minorEastAsia" w:hAnsiTheme="minorEastAsia"/>
                <w:sz w:val="24"/>
                <w:szCs w:val="24"/>
              </w:rPr>
              <w:lastRenderedPageBreak/>
              <w:t>运行策划和控制</w:t>
            </w:r>
          </w:p>
          <w:p w:rsidR="00994D4C" w:rsidRDefault="00994D4C" w:rsidP="00AA5451">
            <w:pPr>
              <w:spacing w:line="360" w:lineRule="auto"/>
              <w:rPr>
                <w:rFonts w:eastAsiaTheme="minorEastAsia" w:hAnsiTheme="minorEastAsia" w:hint="eastAsia"/>
                <w:sz w:val="24"/>
                <w:szCs w:val="24"/>
              </w:rPr>
            </w:pPr>
          </w:p>
          <w:p w:rsidR="00994D4C" w:rsidRDefault="00994D4C" w:rsidP="00AA5451">
            <w:pPr>
              <w:spacing w:line="360" w:lineRule="auto"/>
              <w:rPr>
                <w:rFonts w:eastAsiaTheme="minorEastAsia" w:hAnsiTheme="minorEastAsia" w:hint="eastAsia"/>
                <w:sz w:val="24"/>
                <w:szCs w:val="24"/>
              </w:rPr>
            </w:pPr>
          </w:p>
          <w:p w:rsidR="00994D4C" w:rsidRDefault="00994D4C" w:rsidP="00AA5451">
            <w:pPr>
              <w:spacing w:line="360" w:lineRule="auto"/>
              <w:rPr>
                <w:rFonts w:eastAsiaTheme="minorEastAsia" w:hAnsiTheme="minorEastAsia" w:hint="eastAsia"/>
                <w:sz w:val="24"/>
                <w:szCs w:val="24"/>
              </w:rPr>
            </w:pPr>
          </w:p>
          <w:p w:rsidR="00994D4C" w:rsidRDefault="00994D4C" w:rsidP="00AA5451">
            <w:pPr>
              <w:spacing w:line="360" w:lineRule="auto"/>
              <w:rPr>
                <w:rFonts w:eastAsiaTheme="minorEastAsia" w:hAnsiTheme="minorEastAsia" w:hint="eastAsia"/>
                <w:sz w:val="24"/>
                <w:szCs w:val="24"/>
              </w:rPr>
            </w:pPr>
          </w:p>
          <w:p w:rsidR="00994D4C" w:rsidRDefault="00994D4C" w:rsidP="00AA5451">
            <w:pPr>
              <w:spacing w:line="360" w:lineRule="auto"/>
              <w:rPr>
                <w:rFonts w:eastAsiaTheme="minorEastAsia" w:hAnsiTheme="minorEastAsia" w:hint="eastAsia"/>
                <w:sz w:val="24"/>
                <w:szCs w:val="24"/>
              </w:rPr>
            </w:pPr>
          </w:p>
          <w:p w:rsidR="00994D4C" w:rsidRDefault="00994D4C" w:rsidP="00AA5451">
            <w:pPr>
              <w:spacing w:line="360" w:lineRule="auto"/>
              <w:rPr>
                <w:rFonts w:eastAsiaTheme="minorEastAsia" w:hAnsiTheme="minorEastAsia" w:hint="eastAsia"/>
                <w:sz w:val="24"/>
                <w:szCs w:val="24"/>
              </w:rPr>
            </w:pPr>
          </w:p>
          <w:p w:rsidR="00994D4C" w:rsidRDefault="00994D4C" w:rsidP="00AA5451">
            <w:pPr>
              <w:spacing w:line="360" w:lineRule="auto"/>
              <w:rPr>
                <w:rFonts w:eastAsiaTheme="minorEastAsia" w:hAnsiTheme="minorEastAsia" w:hint="eastAsia"/>
                <w:sz w:val="24"/>
                <w:szCs w:val="24"/>
              </w:rPr>
            </w:pPr>
          </w:p>
          <w:p w:rsidR="00994D4C" w:rsidRPr="00EE52B1" w:rsidRDefault="00994D4C" w:rsidP="00994D4C">
            <w:pPr>
              <w:spacing w:line="360" w:lineRule="auto"/>
              <w:rPr>
                <w:rFonts w:eastAsiaTheme="minorEastAsia"/>
                <w:sz w:val="24"/>
                <w:szCs w:val="24"/>
              </w:rPr>
            </w:pPr>
            <w:r w:rsidRPr="00994D4C">
              <w:rPr>
                <w:rFonts w:eastAsiaTheme="minorEastAsia" w:hint="eastAsia"/>
                <w:sz w:val="24"/>
                <w:szCs w:val="24"/>
              </w:rPr>
              <w:t>EMS/OHSMS</w:t>
            </w:r>
            <w:r w:rsidRPr="00994D4C">
              <w:rPr>
                <w:rFonts w:eastAsiaTheme="minorEastAsia" w:hint="eastAsia"/>
                <w:sz w:val="24"/>
                <w:szCs w:val="24"/>
              </w:rPr>
              <w:t>运行控制相关财务支出</w:t>
            </w:r>
          </w:p>
        </w:tc>
        <w:tc>
          <w:tcPr>
            <w:tcW w:w="1276" w:type="dxa"/>
            <w:vAlign w:val="center"/>
          </w:tcPr>
          <w:p w:rsidR="005F0035" w:rsidRPr="00EE52B1" w:rsidRDefault="005F0035" w:rsidP="00AA5451">
            <w:pPr>
              <w:spacing w:line="360" w:lineRule="auto"/>
              <w:rPr>
                <w:rFonts w:eastAsiaTheme="minorEastAsia"/>
                <w:bCs/>
                <w:sz w:val="24"/>
                <w:szCs w:val="24"/>
              </w:rPr>
            </w:pPr>
            <w:r w:rsidRPr="00EE52B1">
              <w:rPr>
                <w:rFonts w:eastAsiaTheme="minorEastAsia"/>
                <w:bCs/>
                <w:sz w:val="24"/>
                <w:szCs w:val="24"/>
              </w:rPr>
              <w:t>E8.1</w:t>
            </w:r>
          </w:p>
          <w:p w:rsidR="005F0035" w:rsidRDefault="005F0035" w:rsidP="00AA5451">
            <w:pPr>
              <w:spacing w:line="360" w:lineRule="auto"/>
              <w:rPr>
                <w:rFonts w:eastAsiaTheme="minorEastAsia" w:hint="eastAsia"/>
                <w:sz w:val="24"/>
                <w:szCs w:val="24"/>
              </w:rPr>
            </w:pPr>
            <w:r w:rsidRPr="00EE52B1">
              <w:rPr>
                <w:rFonts w:eastAsiaTheme="minorEastAsia"/>
                <w:bCs/>
                <w:sz w:val="24"/>
                <w:szCs w:val="24"/>
              </w:rPr>
              <w:t>O</w:t>
            </w:r>
            <w:r w:rsidRPr="00EE52B1">
              <w:rPr>
                <w:rFonts w:eastAsiaTheme="minorEastAsia"/>
                <w:sz w:val="24"/>
                <w:szCs w:val="24"/>
              </w:rPr>
              <w:t>8.1</w:t>
            </w:r>
          </w:p>
          <w:p w:rsidR="00994D4C" w:rsidRDefault="00994D4C" w:rsidP="00AA5451">
            <w:pPr>
              <w:spacing w:line="360" w:lineRule="auto"/>
              <w:rPr>
                <w:rFonts w:eastAsiaTheme="minorEastAsia" w:hint="eastAsia"/>
                <w:sz w:val="24"/>
                <w:szCs w:val="24"/>
              </w:rPr>
            </w:pPr>
          </w:p>
          <w:p w:rsidR="00994D4C" w:rsidRDefault="00994D4C" w:rsidP="00AA5451">
            <w:pPr>
              <w:spacing w:line="360" w:lineRule="auto"/>
              <w:rPr>
                <w:rFonts w:eastAsiaTheme="minorEastAsia" w:hint="eastAsia"/>
                <w:sz w:val="24"/>
                <w:szCs w:val="24"/>
              </w:rPr>
            </w:pPr>
          </w:p>
          <w:p w:rsidR="00994D4C" w:rsidRDefault="00994D4C" w:rsidP="00AA5451">
            <w:pPr>
              <w:spacing w:line="360" w:lineRule="auto"/>
              <w:rPr>
                <w:rFonts w:eastAsiaTheme="minorEastAsia" w:hint="eastAsia"/>
                <w:sz w:val="24"/>
                <w:szCs w:val="24"/>
              </w:rPr>
            </w:pPr>
          </w:p>
          <w:p w:rsidR="00994D4C" w:rsidRDefault="00994D4C" w:rsidP="00AA5451">
            <w:pPr>
              <w:spacing w:line="360" w:lineRule="auto"/>
              <w:rPr>
                <w:rFonts w:eastAsiaTheme="minorEastAsia" w:hint="eastAsia"/>
                <w:sz w:val="24"/>
                <w:szCs w:val="24"/>
              </w:rPr>
            </w:pPr>
          </w:p>
          <w:p w:rsidR="00994D4C" w:rsidRDefault="00994D4C" w:rsidP="00AA5451">
            <w:pPr>
              <w:spacing w:line="360" w:lineRule="auto"/>
              <w:rPr>
                <w:rFonts w:eastAsiaTheme="minorEastAsia" w:hint="eastAsia"/>
                <w:sz w:val="24"/>
                <w:szCs w:val="24"/>
              </w:rPr>
            </w:pPr>
          </w:p>
          <w:p w:rsidR="00994D4C" w:rsidRPr="00EE52B1" w:rsidRDefault="00994D4C" w:rsidP="00AA5451">
            <w:pPr>
              <w:spacing w:line="360" w:lineRule="auto"/>
              <w:rPr>
                <w:rFonts w:eastAsiaTheme="minorEastAsia"/>
                <w:sz w:val="24"/>
                <w:szCs w:val="24"/>
              </w:rPr>
            </w:pPr>
          </w:p>
          <w:p w:rsidR="005F0035" w:rsidRPr="00EE52B1" w:rsidRDefault="005F0035" w:rsidP="00AA5451">
            <w:pPr>
              <w:spacing w:line="360" w:lineRule="auto"/>
              <w:rPr>
                <w:rFonts w:eastAsiaTheme="minorEastAsia"/>
                <w:sz w:val="24"/>
                <w:szCs w:val="24"/>
              </w:rPr>
            </w:pPr>
          </w:p>
        </w:tc>
        <w:tc>
          <w:tcPr>
            <w:tcW w:w="10606" w:type="dxa"/>
            <w:vAlign w:val="center"/>
          </w:tcPr>
          <w:p w:rsidR="005F0035" w:rsidRPr="007A6742" w:rsidRDefault="005F0035" w:rsidP="007A6742">
            <w:pPr>
              <w:snapToGrid w:val="0"/>
              <w:spacing w:line="360" w:lineRule="auto"/>
              <w:ind w:firstLineChars="200" w:firstLine="480"/>
              <w:rPr>
                <w:rFonts w:eastAsiaTheme="minorEastAsia" w:hAnsiTheme="minorEastAsia"/>
                <w:sz w:val="24"/>
                <w:szCs w:val="24"/>
              </w:rPr>
            </w:pPr>
            <w:r w:rsidRPr="007A6742">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rsidR="005F0035" w:rsidRPr="007A6742" w:rsidRDefault="005F0035" w:rsidP="007A6742">
            <w:pPr>
              <w:snapToGrid w:val="0"/>
              <w:spacing w:line="360" w:lineRule="auto"/>
              <w:ind w:firstLineChars="200" w:firstLine="480"/>
              <w:rPr>
                <w:rFonts w:eastAsiaTheme="minorEastAsia" w:hAnsiTheme="minorEastAsia"/>
                <w:sz w:val="24"/>
                <w:szCs w:val="24"/>
              </w:rPr>
            </w:pPr>
            <w:r w:rsidRPr="007A6742">
              <w:rPr>
                <w:rFonts w:eastAsiaTheme="minorEastAsia" w:hAnsiTheme="minorEastAsia" w:hint="eastAsia"/>
                <w:sz w:val="24"/>
                <w:szCs w:val="24"/>
              </w:rPr>
              <w:t>企业注册地址</w:t>
            </w:r>
            <w:r w:rsidRPr="001365EB">
              <w:rPr>
                <w:rFonts w:eastAsiaTheme="minorEastAsia" w:hAnsiTheme="minorEastAsia" w:hint="eastAsia"/>
                <w:sz w:val="24"/>
                <w:szCs w:val="24"/>
              </w:rPr>
              <w:t>江西省宜春市樟树市国际家居建材城</w:t>
            </w:r>
            <w:r w:rsidRPr="001365EB">
              <w:rPr>
                <w:rFonts w:eastAsiaTheme="minorEastAsia" w:hAnsiTheme="minorEastAsia" w:hint="eastAsia"/>
                <w:sz w:val="24"/>
                <w:szCs w:val="24"/>
              </w:rPr>
              <w:t>9</w:t>
            </w:r>
            <w:r w:rsidRPr="001365EB">
              <w:rPr>
                <w:rFonts w:eastAsiaTheme="minorEastAsia" w:hAnsiTheme="minorEastAsia" w:hint="eastAsia"/>
                <w:sz w:val="24"/>
                <w:szCs w:val="24"/>
              </w:rPr>
              <w:t>栋</w:t>
            </w:r>
            <w:r w:rsidRPr="001365EB">
              <w:rPr>
                <w:rFonts w:eastAsiaTheme="minorEastAsia" w:hAnsiTheme="minorEastAsia" w:hint="eastAsia"/>
                <w:sz w:val="24"/>
                <w:szCs w:val="24"/>
              </w:rPr>
              <w:t>202</w:t>
            </w:r>
            <w:r w:rsidRPr="001365EB">
              <w:rPr>
                <w:rFonts w:eastAsiaTheme="minorEastAsia" w:hAnsiTheme="minorEastAsia" w:hint="eastAsia"/>
                <w:sz w:val="24"/>
                <w:szCs w:val="24"/>
              </w:rPr>
              <w:t>号</w:t>
            </w:r>
            <w:r w:rsidRPr="007A6742">
              <w:rPr>
                <w:rFonts w:eastAsiaTheme="minorEastAsia" w:hAnsiTheme="minorEastAsia" w:hint="eastAsia"/>
                <w:sz w:val="24"/>
                <w:szCs w:val="24"/>
              </w:rPr>
              <w:t>，经营地址位于</w:t>
            </w:r>
            <w:r w:rsidRPr="001365EB">
              <w:rPr>
                <w:rFonts w:eastAsiaTheme="minorEastAsia" w:hAnsiTheme="minorEastAsia" w:hint="eastAsia"/>
                <w:sz w:val="24"/>
                <w:szCs w:val="24"/>
              </w:rPr>
              <w:t>江西省樟树市药都南大道</w:t>
            </w:r>
            <w:r w:rsidRPr="001365EB">
              <w:rPr>
                <w:rFonts w:eastAsiaTheme="minorEastAsia" w:hAnsiTheme="minorEastAsia" w:hint="eastAsia"/>
                <w:sz w:val="24"/>
                <w:szCs w:val="24"/>
              </w:rPr>
              <w:t>79</w:t>
            </w:r>
            <w:r w:rsidRPr="001365EB">
              <w:rPr>
                <w:rFonts w:eastAsiaTheme="minorEastAsia" w:hAnsiTheme="minorEastAsia" w:hint="eastAsia"/>
                <w:sz w:val="24"/>
                <w:szCs w:val="24"/>
              </w:rPr>
              <w:t>号</w:t>
            </w:r>
            <w:r w:rsidRPr="007A6742">
              <w:rPr>
                <w:rFonts w:eastAsiaTheme="minorEastAsia" w:hAnsiTheme="minorEastAsia" w:hint="eastAsia"/>
                <w:sz w:val="24"/>
                <w:szCs w:val="24"/>
              </w:rPr>
              <w:t>，公司四周是其他企业，无重大敏感区，根据体系运行的需要设置了办公区。</w:t>
            </w:r>
          </w:p>
          <w:p w:rsidR="005F0035" w:rsidRPr="007A6742" w:rsidRDefault="005F0035" w:rsidP="007A6742">
            <w:pPr>
              <w:snapToGrid w:val="0"/>
              <w:spacing w:line="360" w:lineRule="auto"/>
              <w:ind w:firstLineChars="200" w:firstLine="480"/>
              <w:rPr>
                <w:rFonts w:eastAsiaTheme="minorEastAsia" w:hAnsiTheme="minorEastAsia"/>
                <w:sz w:val="24"/>
                <w:szCs w:val="24"/>
              </w:rPr>
            </w:pPr>
            <w:r w:rsidRPr="007A6742">
              <w:rPr>
                <w:rFonts w:eastAsiaTheme="minorEastAsia" w:hAnsiTheme="minorEastAsia" w:hint="eastAsia"/>
                <w:sz w:val="24"/>
                <w:szCs w:val="24"/>
              </w:rPr>
              <w:t>行政部定期组织环保和安全知识培训，员工具备了基本的环保和职业健康安全防护意识，见</w:t>
            </w:r>
            <w:r>
              <w:rPr>
                <w:rFonts w:eastAsiaTheme="minorEastAsia" w:hAnsiTheme="minorEastAsia" w:hint="eastAsia"/>
                <w:sz w:val="24"/>
                <w:szCs w:val="24"/>
              </w:rPr>
              <w:t>7</w:t>
            </w:r>
            <w:r>
              <w:rPr>
                <w:rFonts w:eastAsiaTheme="minorEastAsia" w:hAnsiTheme="minorEastAsia" w:hint="eastAsia"/>
                <w:sz w:val="24"/>
                <w:szCs w:val="24"/>
              </w:rPr>
              <w:t>。</w:t>
            </w:r>
            <w:r>
              <w:rPr>
                <w:rFonts w:eastAsiaTheme="minorEastAsia" w:hAnsiTheme="minorEastAsia" w:hint="eastAsia"/>
                <w:sz w:val="24"/>
                <w:szCs w:val="24"/>
              </w:rPr>
              <w:t>2</w:t>
            </w:r>
            <w:r>
              <w:rPr>
                <w:rFonts w:eastAsiaTheme="minorEastAsia" w:hAnsiTheme="minorEastAsia" w:hint="eastAsia"/>
                <w:sz w:val="24"/>
                <w:szCs w:val="24"/>
              </w:rPr>
              <w:t>、</w:t>
            </w:r>
            <w:r>
              <w:rPr>
                <w:rFonts w:eastAsiaTheme="minorEastAsia" w:hAnsiTheme="minorEastAsia" w:hint="eastAsia"/>
                <w:sz w:val="24"/>
                <w:szCs w:val="24"/>
              </w:rPr>
              <w:t>7.</w:t>
            </w:r>
            <w:r w:rsidRPr="007A6742">
              <w:rPr>
                <w:rFonts w:eastAsiaTheme="minorEastAsia" w:hAnsiTheme="minorEastAsia" w:hint="eastAsia"/>
                <w:sz w:val="24"/>
                <w:szCs w:val="24"/>
              </w:rPr>
              <w:t>3</w:t>
            </w:r>
            <w:r w:rsidRPr="007A6742">
              <w:rPr>
                <w:rFonts w:eastAsiaTheme="minorEastAsia" w:hAnsiTheme="minorEastAsia" w:hint="eastAsia"/>
                <w:sz w:val="24"/>
                <w:szCs w:val="24"/>
              </w:rPr>
              <w:t>条款审核记录。</w:t>
            </w:r>
          </w:p>
          <w:p w:rsidR="005F0035" w:rsidRPr="007A6742" w:rsidRDefault="005F0035" w:rsidP="007A6742">
            <w:pPr>
              <w:snapToGrid w:val="0"/>
              <w:spacing w:line="360" w:lineRule="auto"/>
              <w:ind w:firstLineChars="200" w:firstLine="480"/>
              <w:rPr>
                <w:rFonts w:eastAsiaTheme="minorEastAsia" w:hAnsiTheme="minorEastAsia"/>
                <w:sz w:val="24"/>
                <w:szCs w:val="24"/>
              </w:rPr>
            </w:pPr>
            <w:r w:rsidRPr="007A6742">
              <w:rPr>
                <w:rFonts w:eastAsiaTheme="minorEastAsia" w:hAnsiTheme="minorEastAsia" w:hint="eastAsia"/>
                <w:sz w:val="24"/>
                <w:szCs w:val="24"/>
              </w:rPr>
              <w:t>按公司要求人走关灯，行政部电脑要求人走后电源切断。</w:t>
            </w:r>
          </w:p>
          <w:p w:rsidR="005F0035" w:rsidRPr="007A6742" w:rsidRDefault="005F0035" w:rsidP="007A6742">
            <w:pPr>
              <w:snapToGrid w:val="0"/>
              <w:spacing w:line="360" w:lineRule="auto"/>
              <w:ind w:firstLineChars="200" w:firstLine="480"/>
              <w:rPr>
                <w:rFonts w:eastAsiaTheme="minorEastAsia" w:hAnsiTheme="minorEastAsia"/>
                <w:sz w:val="24"/>
                <w:szCs w:val="24"/>
              </w:rPr>
            </w:pPr>
            <w:r w:rsidRPr="007A6742">
              <w:rPr>
                <w:rFonts w:eastAsiaTheme="minorEastAsia" w:hAnsiTheme="minorEastAsia" w:hint="eastAsia"/>
                <w:sz w:val="24"/>
                <w:szCs w:val="24"/>
              </w:rPr>
              <w:t>行政部内主要是电的使用，电器有漏电保护器，经常对电路、电源进行检查，没有露电现象发生。</w:t>
            </w:r>
          </w:p>
          <w:p w:rsidR="005F0035" w:rsidRPr="007A6742" w:rsidRDefault="005F0035" w:rsidP="007A6742">
            <w:pPr>
              <w:snapToGrid w:val="0"/>
              <w:spacing w:line="360" w:lineRule="auto"/>
              <w:ind w:firstLineChars="200" w:firstLine="480"/>
              <w:rPr>
                <w:rFonts w:eastAsiaTheme="minorEastAsia" w:hAnsiTheme="minorEastAsia"/>
                <w:sz w:val="24"/>
                <w:szCs w:val="24"/>
              </w:rPr>
            </w:pPr>
            <w:r w:rsidRPr="007A6742">
              <w:rPr>
                <w:rFonts w:eastAsiaTheme="minorEastAsia" w:hAnsiTheme="minorEastAsia" w:hint="eastAsia"/>
                <w:sz w:val="24"/>
                <w:szCs w:val="24"/>
              </w:rPr>
              <w:t>行政部垃圾主要包含可回收垃圾、硒鼓、废纸。公司配置了垃圾箱，行政部统一处理。</w:t>
            </w:r>
          </w:p>
          <w:p w:rsidR="005F0035" w:rsidRDefault="005F0035" w:rsidP="007A6742">
            <w:pPr>
              <w:snapToGrid w:val="0"/>
              <w:spacing w:line="360" w:lineRule="auto"/>
              <w:ind w:firstLineChars="200" w:firstLine="480"/>
              <w:rPr>
                <w:rFonts w:eastAsiaTheme="minorEastAsia" w:hAnsiTheme="minorEastAsia" w:hint="eastAsia"/>
                <w:sz w:val="24"/>
                <w:szCs w:val="24"/>
              </w:rPr>
            </w:pPr>
            <w:r w:rsidRPr="007A6742">
              <w:rPr>
                <w:rFonts w:eastAsiaTheme="minorEastAsia" w:hAnsiTheme="minorEastAsia" w:hint="eastAsia"/>
                <w:sz w:val="24"/>
                <w:szCs w:val="24"/>
              </w:rPr>
              <w:t>对可回收的固体废弃物，一部分由厂家回收，厂家不回收的公司统一回收再利用或由物资回收公司处理。不可回收的废弃物由行政部联系环卫人员处理。</w:t>
            </w:r>
          </w:p>
          <w:p w:rsidR="00886BBB" w:rsidRPr="007A6742" w:rsidRDefault="00886BBB" w:rsidP="00886BBB">
            <w:pPr>
              <w:snapToGrid w:val="0"/>
              <w:spacing w:line="360" w:lineRule="auto"/>
              <w:ind w:firstLineChars="200" w:firstLine="480"/>
              <w:rPr>
                <w:rFonts w:eastAsiaTheme="minorEastAsia" w:hAnsiTheme="minorEastAsia"/>
                <w:sz w:val="24"/>
                <w:szCs w:val="24"/>
              </w:rPr>
            </w:pPr>
            <w:r w:rsidRPr="007A6742">
              <w:rPr>
                <w:rFonts w:eastAsiaTheme="minorEastAsia" w:hAnsiTheme="minorEastAsia" w:hint="eastAsia"/>
                <w:sz w:val="24"/>
                <w:szCs w:val="24"/>
              </w:rPr>
              <w:t>办公纸张尽量采取双面打印，人走灯灭，定期检查水管跑冒滴漏。</w:t>
            </w:r>
          </w:p>
          <w:p w:rsidR="00886BBB" w:rsidRPr="007A6742" w:rsidRDefault="00886BBB" w:rsidP="00886BBB">
            <w:pPr>
              <w:snapToGrid w:val="0"/>
              <w:spacing w:line="360" w:lineRule="auto"/>
              <w:ind w:firstLineChars="200" w:firstLine="480"/>
              <w:rPr>
                <w:rFonts w:eastAsiaTheme="minorEastAsia" w:hAnsiTheme="minorEastAsia"/>
                <w:sz w:val="24"/>
                <w:szCs w:val="24"/>
              </w:rPr>
            </w:pPr>
            <w:r w:rsidRPr="007A6742">
              <w:rPr>
                <w:rFonts w:eastAsiaTheme="minorEastAsia" w:hAnsiTheme="minorEastAsia" w:hint="eastAsia"/>
                <w:sz w:val="24"/>
                <w:szCs w:val="24"/>
              </w:rPr>
              <w:t>查看现场办公区域配备了灭火器等消防设施，状况正常。</w:t>
            </w:r>
          </w:p>
          <w:p w:rsidR="005F0035" w:rsidRPr="005F0035" w:rsidRDefault="005F0035" w:rsidP="005F0035">
            <w:pPr>
              <w:snapToGrid w:val="0"/>
              <w:spacing w:line="360" w:lineRule="auto"/>
              <w:ind w:firstLineChars="200" w:firstLine="480"/>
              <w:rPr>
                <w:rFonts w:eastAsiaTheme="minorEastAsia" w:hAnsiTheme="minorEastAsia" w:hint="eastAsia"/>
                <w:sz w:val="24"/>
                <w:szCs w:val="24"/>
              </w:rPr>
            </w:pPr>
            <w:r w:rsidRPr="005F0035">
              <w:rPr>
                <w:rFonts w:eastAsiaTheme="minorEastAsia" w:hAnsiTheme="minorEastAsia" w:hint="eastAsia"/>
                <w:sz w:val="24"/>
                <w:szCs w:val="24"/>
              </w:rPr>
              <w:t>对环境、安</w:t>
            </w:r>
            <w:r>
              <w:rPr>
                <w:rFonts w:eastAsiaTheme="minorEastAsia" w:hAnsiTheme="minorEastAsia" w:hint="eastAsia"/>
                <w:sz w:val="24"/>
                <w:szCs w:val="24"/>
              </w:rPr>
              <w:t>全方面的资金投入情况：安全教育培训费；劳保用品购置费</w:t>
            </w:r>
            <w:r w:rsidRPr="005F0035">
              <w:rPr>
                <w:rFonts w:eastAsiaTheme="minorEastAsia" w:hAnsiTheme="minorEastAsia" w:hint="eastAsia"/>
                <w:sz w:val="24"/>
                <w:szCs w:val="24"/>
              </w:rPr>
              <w:t>；消防设备购置及维修费；环保设施；垃圾处理等。</w:t>
            </w:r>
          </w:p>
          <w:p w:rsidR="005F0035" w:rsidRPr="005F0035" w:rsidRDefault="005F0035" w:rsidP="005F0035">
            <w:pPr>
              <w:snapToGrid w:val="0"/>
              <w:spacing w:line="360" w:lineRule="auto"/>
              <w:ind w:firstLineChars="200" w:firstLine="480"/>
              <w:rPr>
                <w:rFonts w:eastAsiaTheme="minorEastAsia" w:hAnsiTheme="minorEastAsia" w:hint="eastAsia"/>
                <w:sz w:val="24"/>
                <w:szCs w:val="24"/>
              </w:rPr>
            </w:pPr>
            <w:r w:rsidRPr="005F0035">
              <w:rPr>
                <w:rFonts w:eastAsiaTheme="minorEastAsia" w:hAnsiTheme="minorEastAsia" w:hint="eastAsia"/>
                <w:sz w:val="24"/>
                <w:szCs w:val="24"/>
              </w:rPr>
              <w:t>查</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8</w:t>
            </w:r>
            <w:r>
              <w:rPr>
                <w:rFonts w:eastAsiaTheme="minorEastAsia" w:hAnsiTheme="minorEastAsia" w:hint="eastAsia"/>
                <w:sz w:val="24"/>
                <w:szCs w:val="24"/>
              </w:rPr>
              <w:t>月至今公司对</w:t>
            </w:r>
            <w:r w:rsidRPr="005F0035">
              <w:rPr>
                <w:rFonts w:eastAsiaTheme="minorEastAsia" w:hAnsiTheme="minorEastAsia" w:hint="eastAsia"/>
                <w:sz w:val="24"/>
                <w:szCs w:val="24"/>
              </w:rPr>
              <w:t>环境、职业健康安全方面的资金投入清单。</w:t>
            </w:r>
          </w:p>
          <w:p w:rsidR="005F0035" w:rsidRPr="005F0035" w:rsidRDefault="005F0035" w:rsidP="005F0035">
            <w:pPr>
              <w:snapToGrid w:val="0"/>
              <w:spacing w:line="360" w:lineRule="auto"/>
              <w:ind w:firstLineChars="200" w:firstLine="480"/>
              <w:rPr>
                <w:rFonts w:eastAsiaTheme="minorEastAsia" w:hAnsiTheme="minorEastAsia" w:hint="eastAsia"/>
                <w:sz w:val="24"/>
                <w:szCs w:val="24"/>
              </w:rPr>
            </w:pPr>
            <w:r w:rsidRPr="005F0035">
              <w:rPr>
                <w:rFonts w:eastAsiaTheme="minorEastAsia" w:hAnsiTheme="minorEastAsia" w:hint="eastAsia"/>
                <w:sz w:val="24"/>
                <w:szCs w:val="24"/>
              </w:rPr>
              <w:lastRenderedPageBreak/>
              <w:t>内容包括：安全教育培训费</w:t>
            </w:r>
            <w:r>
              <w:rPr>
                <w:rFonts w:eastAsiaTheme="minorEastAsia" w:hAnsiTheme="minorEastAsia" w:hint="eastAsia"/>
                <w:sz w:val="24"/>
                <w:szCs w:val="24"/>
              </w:rPr>
              <w:t>10</w:t>
            </w:r>
            <w:r w:rsidRPr="005F0035">
              <w:rPr>
                <w:rFonts w:eastAsiaTheme="minorEastAsia" w:hAnsiTheme="minorEastAsia" w:hint="eastAsia"/>
                <w:sz w:val="24"/>
                <w:szCs w:val="24"/>
              </w:rPr>
              <w:t>00</w:t>
            </w:r>
            <w:r w:rsidRPr="005F0035">
              <w:rPr>
                <w:rFonts w:eastAsiaTheme="minorEastAsia" w:hAnsiTheme="minorEastAsia" w:hint="eastAsia"/>
                <w:sz w:val="24"/>
                <w:szCs w:val="24"/>
              </w:rPr>
              <w:t>；消防</w:t>
            </w:r>
            <w:r w:rsidR="00886BBB">
              <w:rPr>
                <w:rFonts w:eastAsiaTheme="minorEastAsia" w:hAnsiTheme="minorEastAsia" w:hint="eastAsia"/>
                <w:sz w:val="24"/>
                <w:szCs w:val="24"/>
              </w:rPr>
              <w:t>/</w:t>
            </w:r>
            <w:r w:rsidR="00886BBB">
              <w:rPr>
                <w:rFonts w:eastAsiaTheme="minorEastAsia" w:hAnsiTheme="minorEastAsia" w:hint="eastAsia"/>
                <w:sz w:val="24"/>
                <w:szCs w:val="24"/>
              </w:rPr>
              <w:t>环保</w:t>
            </w:r>
            <w:r w:rsidRPr="005F0035">
              <w:rPr>
                <w:rFonts w:eastAsiaTheme="minorEastAsia" w:hAnsiTheme="minorEastAsia" w:hint="eastAsia"/>
                <w:sz w:val="24"/>
                <w:szCs w:val="24"/>
              </w:rPr>
              <w:t>设施</w:t>
            </w:r>
            <w:r>
              <w:rPr>
                <w:rFonts w:eastAsiaTheme="minorEastAsia" w:hAnsiTheme="minorEastAsia" w:hint="eastAsia"/>
                <w:sz w:val="24"/>
                <w:szCs w:val="24"/>
              </w:rPr>
              <w:t>5000</w:t>
            </w:r>
            <w:r w:rsidRPr="005F0035">
              <w:rPr>
                <w:rFonts w:eastAsiaTheme="minorEastAsia" w:hAnsiTheme="minorEastAsia" w:hint="eastAsia"/>
                <w:sz w:val="24"/>
                <w:szCs w:val="24"/>
              </w:rPr>
              <w:t>元，手套、工衣等劳保用品</w:t>
            </w:r>
            <w:r w:rsidR="00886BBB">
              <w:rPr>
                <w:rFonts w:eastAsiaTheme="minorEastAsia" w:hAnsiTheme="minorEastAsia" w:hint="eastAsia"/>
                <w:sz w:val="24"/>
                <w:szCs w:val="24"/>
              </w:rPr>
              <w:t>600</w:t>
            </w:r>
            <w:r w:rsidR="00886BBB">
              <w:rPr>
                <w:rFonts w:eastAsiaTheme="minorEastAsia" w:hAnsiTheme="minorEastAsia" w:hint="eastAsia"/>
                <w:sz w:val="24"/>
                <w:szCs w:val="24"/>
              </w:rPr>
              <w:t>元</w:t>
            </w:r>
            <w:r w:rsidRPr="005F0035">
              <w:rPr>
                <w:rFonts w:eastAsiaTheme="minorEastAsia" w:hAnsiTheme="minorEastAsia" w:hint="eastAsia"/>
                <w:sz w:val="24"/>
                <w:szCs w:val="24"/>
              </w:rPr>
              <w:t>，垃圾处理</w:t>
            </w:r>
            <w:r w:rsidR="00886BBB">
              <w:rPr>
                <w:rFonts w:eastAsiaTheme="minorEastAsia" w:hAnsiTheme="minorEastAsia" w:hint="eastAsia"/>
                <w:sz w:val="24"/>
                <w:szCs w:val="24"/>
              </w:rPr>
              <w:t>1200</w:t>
            </w:r>
            <w:r w:rsidR="00886BBB">
              <w:rPr>
                <w:rFonts w:eastAsiaTheme="minorEastAsia" w:hAnsiTheme="minorEastAsia" w:hint="eastAsia"/>
                <w:sz w:val="24"/>
                <w:szCs w:val="24"/>
              </w:rPr>
              <w:t>元</w:t>
            </w:r>
            <w:r w:rsidRPr="005F0035">
              <w:rPr>
                <w:rFonts w:eastAsiaTheme="minorEastAsia" w:hAnsiTheme="minorEastAsia" w:hint="eastAsia"/>
                <w:sz w:val="24"/>
                <w:szCs w:val="24"/>
              </w:rPr>
              <w:t>，合计</w:t>
            </w:r>
            <w:r w:rsidR="00886BBB">
              <w:rPr>
                <w:rFonts w:eastAsiaTheme="minorEastAsia" w:hAnsiTheme="minorEastAsia" w:hint="eastAsia"/>
                <w:sz w:val="24"/>
                <w:szCs w:val="24"/>
              </w:rPr>
              <w:t>7800</w:t>
            </w:r>
            <w:r w:rsidRPr="005F0035">
              <w:rPr>
                <w:rFonts w:eastAsiaTheme="minorEastAsia" w:hAnsiTheme="minorEastAsia" w:hint="eastAsia"/>
                <w:sz w:val="24"/>
                <w:szCs w:val="24"/>
              </w:rPr>
              <w:t>元。</w:t>
            </w:r>
          </w:p>
          <w:p w:rsidR="005F0035" w:rsidRPr="00EE52B1" w:rsidRDefault="005F0035" w:rsidP="007A6742">
            <w:pPr>
              <w:spacing w:line="360" w:lineRule="auto"/>
              <w:ind w:firstLineChars="200" w:firstLine="480"/>
              <w:rPr>
                <w:rFonts w:eastAsiaTheme="minorEastAsia"/>
                <w:sz w:val="24"/>
                <w:szCs w:val="24"/>
              </w:rPr>
            </w:pPr>
            <w:r w:rsidRPr="007A6742">
              <w:rPr>
                <w:rFonts w:eastAsiaTheme="minorEastAsia" w:hAnsiTheme="minorEastAsia" w:hint="eastAsia"/>
                <w:sz w:val="24"/>
                <w:szCs w:val="24"/>
              </w:rPr>
              <w:t>部门运行控制基本符合要求。</w:t>
            </w:r>
          </w:p>
        </w:tc>
        <w:tc>
          <w:tcPr>
            <w:tcW w:w="1585" w:type="dxa"/>
          </w:tcPr>
          <w:p w:rsidR="005F0035" w:rsidRDefault="005F0035">
            <w:r w:rsidRPr="00541826">
              <w:rPr>
                <w:rFonts w:eastAsiaTheme="minorEastAsia"/>
                <w:sz w:val="24"/>
                <w:szCs w:val="24"/>
              </w:rPr>
              <w:lastRenderedPageBreak/>
              <w:t>符合</w:t>
            </w:r>
          </w:p>
        </w:tc>
      </w:tr>
      <w:tr w:rsidR="005F0035" w:rsidRPr="00EE52B1" w:rsidTr="00EC6620">
        <w:trPr>
          <w:trHeight w:val="2110"/>
        </w:trPr>
        <w:tc>
          <w:tcPr>
            <w:tcW w:w="1242" w:type="dxa"/>
            <w:vAlign w:val="center"/>
          </w:tcPr>
          <w:p w:rsidR="005F0035" w:rsidRPr="00EE52B1" w:rsidRDefault="005F0035" w:rsidP="00AA5451">
            <w:pPr>
              <w:rPr>
                <w:rFonts w:eastAsiaTheme="minorEastAsia"/>
                <w:sz w:val="24"/>
                <w:szCs w:val="24"/>
              </w:rPr>
            </w:pPr>
            <w:r w:rsidRPr="00EE52B1">
              <w:rPr>
                <w:rFonts w:eastAsiaTheme="minorEastAsia" w:hAnsiTheme="minorEastAsia"/>
                <w:sz w:val="24"/>
                <w:szCs w:val="24"/>
              </w:rPr>
              <w:lastRenderedPageBreak/>
              <w:t>应急准备和响应</w:t>
            </w:r>
          </w:p>
        </w:tc>
        <w:tc>
          <w:tcPr>
            <w:tcW w:w="1276" w:type="dxa"/>
          </w:tcPr>
          <w:p w:rsidR="005F0035" w:rsidRPr="00EE52B1" w:rsidRDefault="005F0035" w:rsidP="00AA5451">
            <w:pPr>
              <w:spacing w:line="360" w:lineRule="auto"/>
              <w:rPr>
                <w:rFonts w:eastAsiaTheme="minorEastAsia"/>
                <w:bCs/>
                <w:sz w:val="24"/>
                <w:szCs w:val="24"/>
              </w:rPr>
            </w:pPr>
            <w:r w:rsidRPr="00EE52B1">
              <w:rPr>
                <w:rFonts w:eastAsiaTheme="minorEastAsia"/>
                <w:bCs/>
                <w:sz w:val="24"/>
                <w:szCs w:val="24"/>
              </w:rPr>
              <w:t>E8.2</w:t>
            </w:r>
          </w:p>
          <w:p w:rsidR="005F0035" w:rsidRPr="00EE52B1" w:rsidRDefault="005F0035" w:rsidP="00AA5451">
            <w:pPr>
              <w:spacing w:line="360" w:lineRule="auto"/>
              <w:rPr>
                <w:rFonts w:eastAsiaTheme="minorEastAsia"/>
                <w:bCs/>
                <w:sz w:val="24"/>
                <w:szCs w:val="24"/>
              </w:rPr>
            </w:pPr>
            <w:r w:rsidRPr="00EE52B1">
              <w:rPr>
                <w:rFonts w:eastAsiaTheme="minorEastAsia"/>
                <w:sz w:val="24"/>
                <w:szCs w:val="24"/>
              </w:rPr>
              <w:t>O8.2</w:t>
            </w:r>
          </w:p>
          <w:p w:rsidR="005F0035" w:rsidRPr="00EE52B1" w:rsidRDefault="005F0035" w:rsidP="00AA5451">
            <w:pPr>
              <w:spacing w:line="360" w:lineRule="auto"/>
              <w:rPr>
                <w:rFonts w:eastAsiaTheme="minorEastAsia"/>
                <w:bCs/>
                <w:sz w:val="24"/>
                <w:szCs w:val="24"/>
              </w:rPr>
            </w:pPr>
          </w:p>
          <w:p w:rsidR="005F0035" w:rsidRPr="00EE52B1" w:rsidRDefault="005F0035" w:rsidP="00AA5451">
            <w:pPr>
              <w:spacing w:line="360" w:lineRule="auto"/>
              <w:rPr>
                <w:rFonts w:eastAsiaTheme="minorEastAsia"/>
                <w:bCs/>
                <w:sz w:val="24"/>
                <w:szCs w:val="24"/>
              </w:rPr>
            </w:pPr>
          </w:p>
        </w:tc>
        <w:tc>
          <w:tcPr>
            <w:tcW w:w="10606" w:type="dxa"/>
          </w:tcPr>
          <w:p w:rsidR="005F0035" w:rsidRPr="009B3BA0" w:rsidRDefault="005F0035" w:rsidP="003E2695">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编制了《应急准备和响应</w:t>
            </w:r>
            <w:r>
              <w:rPr>
                <w:rFonts w:eastAsiaTheme="minorEastAsia" w:hAnsiTheme="minorEastAsia" w:hint="eastAsia"/>
                <w:sz w:val="24"/>
                <w:szCs w:val="24"/>
              </w:rPr>
              <w:t>控制</w:t>
            </w:r>
            <w:r w:rsidRPr="009B3BA0">
              <w:rPr>
                <w:rFonts w:eastAsiaTheme="minorEastAsia" w:hAnsiTheme="minorEastAsia" w:hint="eastAsia"/>
                <w:sz w:val="24"/>
                <w:szCs w:val="24"/>
              </w:rPr>
              <w:t>程序》，</w:t>
            </w:r>
            <w:r>
              <w:rPr>
                <w:rFonts w:eastAsiaTheme="minorEastAsia" w:hAnsiTheme="minorEastAsia"/>
                <w:sz w:val="24"/>
                <w:szCs w:val="24"/>
              </w:rPr>
              <w:t>确定的紧急情况有：火灾、触电</w:t>
            </w:r>
            <w:r w:rsidRPr="00EE52B1">
              <w:rPr>
                <w:rFonts w:eastAsiaTheme="minorEastAsia" w:hAnsiTheme="minorEastAsia"/>
                <w:sz w:val="24"/>
                <w:szCs w:val="24"/>
              </w:rPr>
              <w:t>等。</w:t>
            </w:r>
            <w:r>
              <w:rPr>
                <w:rFonts w:eastAsiaTheme="minorEastAsia" w:hAnsiTheme="minorEastAsia" w:hint="eastAsia"/>
                <w:sz w:val="24"/>
                <w:szCs w:val="24"/>
              </w:rPr>
              <w:t>建立了火灾、触电、疫情防控等应急预案，由行政部</w:t>
            </w:r>
            <w:r w:rsidRPr="009B3BA0">
              <w:rPr>
                <w:rFonts w:eastAsiaTheme="minorEastAsia" w:hAnsiTheme="minorEastAsia" w:hint="eastAsia"/>
                <w:sz w:val="24"/>
                <w:szCs w:val="24"/>
              </w:rPr>
              <w:t>组织演练</w:t>
            </w:r>
            <w:r>
              <w:rPr>
                <w:rFonts w:eastAsiaTheme="minorEastAsia" w:hAnsiTheme="minorEastAsia" w:hint="eastAsia"/>
                <w:sz w:val="24"/>
                <w:szCs w:val="24"/>
              </w:rPr>
              <w:t>。</w:t>
            </w:r>
          </w:p>
          <w:p w:rsidR="005F0035" w:rsidRPr="009B3BA0" w:rsidRDefault="005F0035" w:rsidP="003E2695">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查看了火灾应急预案演习记录，演练时间</w:t>
            </w:r>
            <w:r w:rsidRPr="009B3BA0">
              <w:rPr>
                <w:rFonts w:eastAsiaTheme="minorEastAsia" w:hAnsiTheme="minorEastAsia" w:hint="eastAsia"/>
                <w:sz w:val="24"/>
                <w:szCs w:val="24"/>
              </w:rPr>
              <w:t xml:space="preserve">  2020</w:t>
            </w:r>
            <w:r w:rsidRPr="009B3BA0">
              <w:rPr>
                <w:rFonts w:eastAsiaTheme="minorEastAsia" w:hAnsiTheme="minorEastAsia" w:hint="eastAsia"/>
                <w:sz w:val="24"/>
                <w:szCs w:val="24"/>
              </w:rPr>
              <w:t>年</w:t>
            </w:r>
            <w:r>
              <w:rPr>
                <w:rFonts w:eastAsiaTheme="minorEastAsia" w:hAnsiTheme="minorEastAsia" w:hint="eastAsia"/>
                <w:sz w:val="24"/>
                <w:szCs w:val="24"/>
              </w:rPr>
              <w:t>12</w:t>
            </w:r>
            <w:r w:rsidRPr="009B3BA0">
              <w:rPr>
                <w:rFonts w:eastAsiaTheme="minorEastAsia" w:hAnsiTheme="minorEastAsia" w:hint="eastAsia"/>
                <w:sz w:val="24"/>
                <w:szCs w:val="24"/>
              </w:rPr>
              <w:t>月</w:t>
            </w:r>
            <w:r>
              <w:rPr>
                <w:rFonts w:eastAsiaTheme="minorEastAsia" w:hAnsiTheme="minorEastAsia" w:hint="eastAsia"/>
                <w:sz w:val="24"/>
                <w:szCs w:val="24"/>
              </w:rPr>
              <w:t>23</w:t>
            </w:r>
            <w:r w:rsidRPr="009B3BA0">
              <w:rPr>
                <w:rFonts w:eastAsiaTheme="minorEastAsia" w:hAnsiTheme="minorEastAsia" w:hint="eastAsia"/>
                <w:sz w:val="24"/>
                <w:szCs w:val="24"/>
              </w:rPr>
              <w:t>日</w:t>
            </w:r>
          </w:p>
          <w:p w:rsidR="005F0035" w:rsidRPr="009B3BA0" w:rsidRDefault="005F0035" w:rsidP="003E2695">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负责人：</w:t>
            </w:r>
            <w:r>
              <w:rPr>
                <w:rFonts w:eastAsiaTheme="minorEastAsia" w:hAnsiTheme="minorEastAsia" w:hint="eastAsia"/>
                <w:sz w:val="24"/>
                <w:szCs w:val="24"/>
              </w:rPr>
              <w:t>涂欠根、彭芬</w:t>
            </w:r>
          </w:p>
          <w:p w:rsidR="005F0035" w:rsidRPr="009B3BA0" w:rsidRDefault="005F0035" w:rsidP="003E2695">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参加人：</w:t>
            </w:r>
            <w:r>
              <w:rPr>
                <w:rFonts w:eastAsiaTheme="minorEastAsia" w:hAnsiTheme="minorEastAsia" w:hint="eastAsia"/>
                <w:sz w:val="24"/>
                <w:szCs w:val="24"/>
              </w:rPr>
              <w:t>行政部、销售部、采购部</w:t>
            </w:r>
          </w:p>
          <w:p w:rsidR="005F0035" w:rsidRPr="009B3BA0" w:rsidRDefault="005F0035" w:rsidP="003E2695">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演练的效果</w:t>
            </w:r>
          </w:p>
          <w:p w:rsidR="005F0035" w:rsidRPr="009B3BA0" w:rsidRDefault="005F0035" w:rsidP="003E2695">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1</w:t>
            </w:r>
            <w:r w:rsidRPr="009B3BA0">
              <w:rPr>
                <w:rFonts w:eastAsiaTheme="minorEastAsia" w:hAnsiTheme="minorEastAsia" w:hint="eastAsia"/>
                <w:sz w:val="24"/>
                <w:szCs w:val="24"/>
              </w:rPr>
              <w:t>、组织指挥有序，项目岗位配合较好，达到了预定目标，演练的效果较好。</w:t>
            </w:r>
          </w:p>
          <w:p w:rsidR="005F0035" w:rsidRPr="009B3BA0" w:rsidRDefault="005F0035" w:rsidP="003E2695">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2</w:t>
            </w:r>
            <w:r w:rsidRPr="009B3BA0">
              <w:rPr>
                <w:rFonts w:eastAsiaTheme="minorEastAsia" w:hAnsiTheme="minorEastAsia" w:hint="eastAsia"/>
                <w:sz w:val="24"/>
                <w:szCs w:val="24"/>
              </w:rPr>
              <w:t>、人员的速度较快，及时按照预定方案对事故处理人员进行保护。</w:t>
            </w:r>
          </w:p>
          <w:p w:rsidR="005F0035" w:rsidRPr="009B3BA0" w:rsidRDefault="005F0035" w:rsidP="003E2695">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3</w:t>
            </w:r>
            <w:r w:rsidRPr="009B3BA0">
              <w:rPr>
                <w:rFonts w:eastAsiaTheme="minorEastAsia" w:hAnsiTheme="minorEastAsia" w:hint="eastAsia"/>
                <w:sz w:val="24"/>
                <w:szCs w:val="24"/>
              </w:rPr>
              <w:t>、各参训人员着装整齐，装备佩戴完整，精神饱满。</w:t>
            </w:r>
          </w:p>
          <w:p w:rsidR="005F0035" w:rsidRPr="009B3BA0" w:rsidRDefault="005F0035" w:rsidP="003E2695">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4</w:t>
            </w:r>
            <w:r w:rsidRPr="009B3BA0">
              <w:rPr>
                <w:rFonts w:eastAsiaTheme="minorEastAsia" w:hAnsiTheme="minorEastAsia" w:hint="eastAsia"/>
                <w:sz w:val="24"/>
                <w:szCs w:val="24"/>
              </w:rPr>
              <w:t>、处理事故得当，速度较快，分工明确，能各负其责</w:t>
            </w:r>
          </w:p>
          <w:p w:rsidR="005F0035" w:rsidRDefault="005F0035" w:rsidP="003E2695">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演练达到了目的。有效。</w:t>
            </w:r>
          </w:p>
          <w:p w:rsidR="005F0035" w:rsidRPr="009B3BA0" w:rsidRDefault="005F0035" w:rsidP="003E2695">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2020.10.13</w:t>
            </w:r>
            <w:r>
              <w:rPr>
                <w:rFonts w:eastAsiaTheme="minorEastAsia" w:hAnsiTheme="minorEastAsia" w:hint="eastAsia"/>
                <w:sz w:val="24"/>
                <w:szCs w:val="24"/>
              </w:rPr>
              <w:t>日触电</w:t>
            </w:r>
            <w:r w:rsidRPr="009B3BA0">
              <w:rPr>
                <w:rFonts w:eastAsiaTheme="minorEastAsia" w:hAnsiTheme="minorEastAsia" w:hint="eastAsia"/>
                <w:sz w:val="24"/>
                <w:szCs w:val="24"/>
              </w:rPr>
              <w:t>应急预案演习记录</w:t>
            </w:r>
            <w:r>
              <w:rPr>
                <w:rFonts w:eastAsiaTheme="minorEastAsia" w:hAnsiTheme="minorEastAsia" w:hint="eastAsia"/>
                <w:sz w:val="24"/>
                <w:szCs w:val="24"/>
              </w:rPr>
              <w:t>，情况同上。</w:t>
            </w:r>
          </w:p>
          <w:p w:rsidR="005F0035" w:rsidRPr="009B3BA0" w:rsidRDefault="005F0035" w:rsidP="003E2695">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9B3BA0">
              <w:rPr>
                <w:rFonts w:eastAsiaTheme="minorEastAsia" w:hAnsiTheme="minorEastAsia" w:hint="eastAsia"/>
                <w:sz w:val="24"/>
                <w:szCs w:val="24"/>
              </w:rPr>
              <w:t>/</w:t>
            </w:r>
            <w:r w:rsidRPr="009B3BA0">
              <w:rPr>
                <w:rFonts w:eastAsiaTheme="minorEastAsia" w:hAnsiTheme="minorEastAsia" w:hint="eastAsia"/>
                <w:sz w:val="24"/>
                <w:szCs w:val="24"/>
              </w:rPr>
              <w:t>量体温</w:t>
            </w:r>
            <w:r w:rsidRPr="009B3BA0">
              <w:rPr>
                <w:rFonts w:eastAsiaTheme="minorEastAsia" w:hAnsiTheme="minorEastAsia" w:hint="eastAsia"/>
                <w:sz w:val="24"/>
                <w:szCs w:val="24"/>
              </w:rPr>
              <w:t>/</w:t>
            </w:r>
            <w:r w:rsidRPr="009B3BA0">
              <w:rPr>
                <w:rFonts w:eastAsiaTheme="minorEastAsia" w:hAnsiTheme="minorEastAsia" w:hint="eastAsia"/>
                <w:sz w:val="24"/>
                <w:szCs w:val="24"/>
              </w:rPr>
              <w:t>戴口罩、是否发热、等，严格按政府和预案的要求执行。</w:t>
            </w:r>
          </w:p>
          <w:p w:rsidR="005F0035" w:rsidRPr="00EE52B1" w:rsidRDefault="005F0035" w:rsidP="003E2695">
            <w:pPr>
              <w:tabs>
                <w:tab w:val="left" w:pos="6597"/>
              </w:tabs>
              <w:spacing w:line="360" w:lineRule="auto"/>
              <w:ind w:firstLineChars="200" w:firstLine="480"/>
              <w:rPr>
                <w:rFonts w:eastAsiaTheme="minorEastAsia"/>
                <w:sz w:val="24"/>
                <w:szCs w:val="24"/>
              </w:rPr>
            </w:pPr>
            <w:r w:rsidRPr="009B3BA0">
              <w:rPr>
                <w:rFonts w:eastAsiaTheme="minorEastAsia" w:hAnsiTheme="minorEastAsia" w:hint="eastAsia"/>
                <w:sz w:val="24"/>
                <w:szCs w:val="24"/>
              </w:rPr>
              <w:t>自体系运行以来尚未发生紧急情况。</w:t>
            </w:r>
          </w:p>
        </w:tc>
        <w:tc>
          <w:tcPr>
            <w:tcW w:w="1585" w:type="dxa"/>
          </w:tcPr>
          <w:p w:rsidR="005F0035" w:rsidRDefault="005F0035">
            <w:r w:rsidRPr="00541826">
              <w:rPr>
                <w:rFonts w:eastAsiaTheme="minorEastAsia"/>
                <w:sz w:val="24"/>
                <w:szCs w:val="24"/>
              </w:rPr>
              <w:t>符合</w:t>
            </w:r>
          </w:p>
        </w:tc>
      </w:tr>
      <w:tr w:rsidR="005F0035" w:rsidRPr="00EE52B1" w:rsidTr="001C51A9">
        <w:trPr>
          <w:trHeight w:val="818"/>
        </w:trPr>
        <w:tc>
          <w:tcPr>
            <w:tcW w:w="1242" w:type="dxa"/>
            <w:vAlign w:val="center"/>
          </w:tcPr>
          <w:p w:rsidR="005F0035" w:rsidRPr="00EE52B1" w:rsidRDefault="005F0035" w:rsidP="008A7C7E">
            <w:pPr>
              <w:spacing w:line="360" w:lineRule="auto"/>
              <w:rPr>
                <w:rFonts w:eastAsiaTheme="minorEastAsia"/>
                <w:sz w:val="24"/>
                <w:szCs w:val="24"/>
              </w:rPr>
            </w:pPr>
            <w:r w:rsidRPr="00EE52B1">
              <w:rPr>
                <w:rFonts w:eastAsiaTheme="minorEastAsia" w:hAnsiTheme="minorEastAsia"/>
                <w:sz w:val="24"/>
                <w:szCs w:val="24"/>
              </w:rPr>
              <w:lastRenderedPageBreak/>
              <w:t>内部审核</w:t>
            </w:r>
          </w:p>
        </w:tc>
        <w:tc>
          <w:tcPr>
            <w:tcW w:w="1276" w:type="dxa"/>
          </w:tcPr>
          <w:p w:rsidR="005F0035" w:rsidRPr="00EE52B1" w:rsidRDefault="005F0035" w:rsidP="008A7C7E">
            <w:pPr>
              <w:spacing w:line="360" w:lineRule="auto"/>
              <w:rPr>
                <w:rFonts w:eastAsiaTheme="minorEastAsia"/>
                <w:sz w:val="24"/>
                <w:szCs w:val="24"/>
              </w:rPr>
            </w:pPr>
            <w:r>
              <w:rPr>
                <w:rFonts w:eastAsiaTheme="minorEastAsia"/>
                <w:sz w:val="24"/>
                <w:szCs w:val="24"/>
              </w:rPr>
              <w:t>QE</w:t>
            </w:r>
            <w:r w:rsidRPr="00EE52B1">
              <w:rPr>
                <w:rFonts w:eastAsiaTheme="minorEastAsia"/>
                <w:sz w:val="24"/>
                <w:szCs w:val="24"/>
              </w:rPr>
              <w:t>O9.2</w:t>
            </w:r>
          </w:p>
        </w:tc>
        <w:tc>
          <w:tcPr>
            <w:tcW w:w="10606" w:type="dxa"/>
          </w:tcPr>
          <w:p w:rsidR="005F0035" w:rsidRPr="00085068" w:rsidRDefault="005F0035"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由组长</w:t>
            </w:r>
            <w:r>
              <w:rPr>
                <w:rFonts w:ascii="宋体" w:hAnsi="宋体" w:hint="eastAsia"/>
                <w:sz w:val="24"/>
              </w:rPr>
              <w:t>涂欠根</w:t>
            </w:r>
            <w:r w:rsidRPr="00E8122E">
              <w:rPr>
                <w:rFonts w:eastAsiaTheme="minorEastAsia" w:hAnsiTheme="minorEastAsia"/>
                <w:sz w:val="24"/>
                <w:szCs w:val="24"/>
              </w:rPr>
              <w:t>组织内部审核，查年度审核计划：提供《内部审核计划》，其内容已包括了审核目的、范围、依据。</w:t>
            </w:r>
          </w:p>
          <w:p w:rsidR="005F0035" w:rsidRPr="00085068" w:rsidRDefault="005F0035"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审核组构成：组长：</w:t>
            </w:r>
            <w:r w:rsidRPr="005F0035">
              <w:rPr>
                <w:rFonts w:eastAsiaTheme="minorEastAsia" w:hAnsiTheme="minorEastAsia" w:hint="eastAsia"/>
                <w:sz w:val="24"/>
                <w:szCs w:val="24"/>
              </w:rPr>
              <w:t>涂欠根</w:t>
            </w:r>
            <w:r>
              <w:rPr>
                <w:rFonts w:eastAsiaTheme="minorEastAsia" w:hAnsiTheme="minorEastAsia" w:hint="eastAsia"/>
                <w:sz w:val="24"/>
                <w:szCs w:val="24"/>
              </w:rPr>
              <w:t xml:space="preserve">   </w:t>
            </w:r>
            <w:r w:rsidRPr="00E8122E">
              <w:rPr>
                <w:rFonts w:eastAsiaTheme="minorEastAsia" w:hAnsiTheme="minorEastAsia"/>
                <w:sz w:val="24"/>
                <w:szCs w:val="24"/>
              </w:rPr>
              <w:t>组员：</w:t>
            </w:r>
            <w:r>
              <w:rPr>
                <w:rFonts w:ascii="宋体" w:hAnsi="宋体" w:hint="eastAsia"/>
                <w:sz w:val="24"/>
              </w:rPr>
              <w:t>王皖津</w:t>
            </w:r>
            <w:r w:rsidRPr="00E8122E">
              <w:rPr>
                <w:rFonts w:eastAsiaTheme="minorEastAsia" w:hAnsiTheme="minorEastAsia"/>
                <w:sz w:val="24"/>
                <w:szCs w:val="24"/>
              </w:rPr>
              <w:t>；</w:t>
            </w:r>
          </w:p>
          <w:p w:rsidR="005F0035" w:rsidRPr="00085068" w:rsidRDefault="005F0035"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 xml:space="preserve">1. </w:t>
            </w:r>
            <w:r w:rsidRPr="00E8122E">
              <w:rPr>
                <w:rFonts w:eastAsiaTheme="minorEastAsia" w:hAnsiTheme="minorEastAsia"/>
                <w:sz w:val="24"/>
                <w:szCs w:val="24"/>
              </w:rPr>
              <w:t>审核时间</w:t>
            </w:r>
            <w:r w:rsidRPr="00085068">
              <w:rPr>
                <w:rFonts w:eastAsiaTheme="minorEastAsia" w:hAnsiTheme="minorEastAsia"/>
                <w:sz w:val="24"/>
                <w:szCs w:val="24"/>
              </w:rPr>
              <w:t>2020</w:t>
            </w:r>
            <w:r w:rsidRPr="00E8122E">
              <w:rPr>
                <w:rFonts w:eastAsiaTheme="minorEastAsia" w:hAnsiTheme="minorEastAsia"/>
                <w:sz w:val="24"/>
                <w:szCs w:val="24"/>
              </w:rPr>
              <w:t>年</w:t>
            </w:r>
            <w:r>
              <w:rPr>
                <w:rFonts w:eastAsiaTheme="minorEastAsia" w:hAnsiTheme="minorEastAsia" w:hint="eastAsia"/>
                <w:sz w:val="24"/>
                <w:szCs w:val="24"/>
              </w:rPr>
              <w:t>11</w:t>
            </w:r>
            <w:r w:rsidRPr="00E8122E">
              <w:rPr>
                <w:rFonts w:eastAsiaTheme="minorEastAsia" w:hAnsiTheme="minorEastAsia"/>
                <w:sz w:val="24"/>
                <w:szCs w:val="24"/>
              </w:rPr>
              <w:t>月</w:t>
            </w:r>
            <w:r>
              <w:rPr>
                <w:rFonts w:eastAsiaTheme="minorEastAsia" w:hAnsiTheme="minorEastAsia" w:hint="eastAsia"/>
                <w:sz w:val="24"/>
                <w:szCs w:val="24"/>
              </w:rPr>
              <w:t>30</w:t>
            </w:r>
            <w:r w:rsidRPr="00E8122E">
              <w:rPr>
                <w:rFonts w:eastAsiaTheme="minorEastAsia" w:hAnsiTheme="minorEastAsia"/>
                <w:sz w:val="24"/>
                <w:szCs w:val="24"/>
              </w:rPr>
              <w:t>日，</w:t>
            </w:r>
          </w:p>
          <w:p w:rsidR="005F0035" w:rsidRPr="00085068" w:rsidRDefault="005F0035"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2.</w:t>
            </w:r>
            <w:r w:rsidRPr="00E8122E">
              <w:rPr>
                <w:rFonts w:eastAsiaTheme="minorEastAsia" w:hAnsiTheme="minorEastAsia"/>
                <w:sz w:val="24"/>
                <w:szCs w:val="24"/>
              </w:rPr>
              <w:t>审核按计划进行，抽查检查表行政部、</w:t>
            </w:r>
            <w:r>
              <w:rPr>
                <w:rFonts w:eastAsiaTheme="minorEastAsia" w:hAnsiTheme="minorEastAsia" w:hint="eastAsia"/>
                <w:sz w:val="24"/>
                <w:szCs w:val="24"/>
              </w:rPr>
              <w:t>采购</w:t>
            </w:r>
            <w:r>
              <w:rPr>
                <w:rFonts w:eastAsiaTheme="minorEastAsia" w:hAnsiTheme="minorEastAsia"/>
                <w:sz w:val="24"/>
                <w:szCs w:val="24"/>
              </w:rPr>
              <w:t>部</w:t>
            </w:r>
            <w:r>
              <w:rPr>
                <w:rFonts w:eastAsiaTheme="minorEastAsia" w:hAnsiTheme="minorEastAsia" w:hint="eastAsia"/>
                <w:sz w:val="24"/>
                <w:szCs w:val="24"/>
              </w:rPr>
              <w:t>、销售部</w:t>
            </w:r>
            <w:r w:rsidRPr="00E8122E">
              <w:rPr>
                <w:rFonts w:eastAsiaTheme="minorEastAsia" w:hAnsiTheme="minorEastAsia"/>
                <w:sz w:val="24"/>
                <w:szCs w:val="24"/>
              </w:rPr>
              <w:t>审核记录与计划相一致，内审员经内部培训合格，能力还需加强；</w:t>
            </w:r>
          </w:p>
          <w:p w:rsidR="005F0035" w:rsidRPr="00085068" w:rsidRDefault="005F0035"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审核计划已考虑到互查的公正性，无审核员审核本部门的工作，计划内容涉及各部门，条款覆盖整个体系。本次内审发现</w:t>
            </w:r>
            <w:r>
              <w:rPr>
                <w:rFonts w:eastAsiaTheme="minorEastAsia" w:hAnsiTheme="minorEastAsia" w:hint="eastAsia"/>
                <w:sz w:val="24"/>
                <w:szCs w:val="24"/>
              </w:rPr>
              <w:t>1</w:t>
            </w:r>
            <w:r w:rsidRPr="00E8122E">
              <w:rPr>
                <w:rFonts w:eastAsiaTheme="minorEastAsia" w:hAnsiTheme="minorEastAsia"/>
                <w:sz w:val="24"/>
                <w:szCs w:val="24"/>
              </w:rPr>
              <w:t>个一般不符合项（</w:t>
            </w:r>
            <w:r>
              <w:rPr>
                <w:rFonts w:eastAsiaTheme="minorEastAsia" w:hAnsiTheme="minorEastAsia" w:hint="eastAsia"/>
                <w:sz w:val="24"/>
                <w:szCs w:val="24"/>
              </w:rPr>
              <w:t>行政部灭火器无检查记录</w:t>
            </w:r>
            <w:r w:rsidRPr="00085068">
              <w:rPr>
                <w:rFonts w:eastAsiaTheme="minorEastAsia" w:hAnsiTheme="minorEastAsia" w:hint="eastAsia"/>
                <w:sz w:val="24"/>
                <w:szCs w:val="24"/>
              </w:rPr>
              <w:t>。</w:t>
            </w:r>
            <w:r w:rsidRPr="00E8122E">
              <w:rPr>
                <w:rFonts w:eastAsiaTheme="minorEastAsia" w:hAnsiTheme="minorEastAsia"/>
                <w:sz w:val="24"/>
                <w:szCs w:val="24"/>
              </w:rPr>
              <w:t>），针对不合格，责任部门已分析了原因并采取了纠正措施，按要求进行了整改，最后内审员进行了验证，纠正措施实施有效。</w:t>
            </w:r>
          </w:p>
          <w:p w:rsidR="005F0035" w:rsidRPr="00EE52B1" w:rsidRDefault="005F0035" w:rsidP="00085068">
            <w:pPr>
              <w:tabs>
                <w:tab w:val="left" w:pos="6597"/>
              </w:tabs>
              <w:spacing w:line="360" w:lineRule="auto"/>
              <w:ind w:firstLineChars="200" w:firstLine="480"/>
              <w:rPr>
                <w:rFonts w:eastAsiaTheme="minorEastAsia"/>
                <w:sz w:val="24"/>
                <w:szCs w:val="24"/>
                <w:highlight w:val="yellow"/>
              </w:rPr>
            </w:pPr>
            <w:r w:rsidRPr="00085068">
              <w:rPr>
                <w:rFonts w:eastAsiaTheme="minorEastAsia" w:hAnsiTheme="minorEastAsia"/>
                <w:sz w:val="24"/>
                <w:szCs w:val="24"/>
              </w:rPr>
              <w:t>内部审核结论：提供了《内部审核报告》，对现场审核进行了综述，对质量环境安全管理体系进行了符合性的综合评价，最后结论为：</w:t>
            </w:r>
            <w:r w:rsidRPr="007C403E">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Pr="007C403E">
              <w:rPr>
                <w:rFonts w:eastAsiaTheme="minorEastAsia" w:hAnsiTheme="minorEastAsia" w:hint="eastAsia"/>
                <w:sz w:val="24"/>
                <w:szCs w:val="24"/>
              </w:rPr>
              <w:t>ISO9001:2015</w:t>
            </w:r>
            <w:r w:rsidRPr="007C403E">
              <w:rPr>
                <w:rFonts w:eastAsiaTheme="minorEastAsia" w:hAnsiTheme="minorEastAsia" w:hint="eastAsia"/>
                <w:sz w:val="24"/>
                <w:szCs w:val="24"/>
              </w:rPr>
              <w:t>；</w:t>
            </w:r>
            <w:r w:rsidRPr="007C403E">
              <w:rPr>
                <w:rFonts w:eastAsiaTheme="minorEastAsia" w:hAnsiTheme="minorEastAsia" w:hint="eastAsia"/>
                <w:sz w:val="24"/>
                <w:szCs w:val="24"/>
              </w:rPr>
              <w:t>ISO14001:2015</w:t>
            </w:r>
            <w:r w:rsidRPr="007C403E">
              <w:rPr>
                <w:rFonts w:eastAsiaTheme="minorEastAsia" w:hAnsiTheme="minorEastAsia" w:hint="eastAsia"/>
                <w:sz w:val="24"/>
                <w:szCs w:val="24"/>
              </w:rPr>
              <w:t>；</w:t>
            </w:r>
            <w:r w:rsidRPr="007C403E">
              <w:rPr>
                <w:rFonts w:eastAsiaTheme="minorEastAsia" w:hAnsiTheme="minorEastAsia" w:hint="eastAsia"/>
                <w:sz w:val="24"/>
                <w:szCs w:val="24"/>
              </w:rPr>
              <w:t>ISO45001:2018</w:t>
            </w:r>
            <w:r>
              <w:rPr>
                <w:rFonts w:eastAsiaTheme="minorEastAsia" w:hAnsiTheme="minorEastAsia" w:hint="eastAsia"/>
                <w:sz w:val="24"/>
                <w:szCs w:val="24"/>
              </w:rPr>
              <w:t>标准的要求，但仍存在不足，各部门应举一反三，对类似问题予以整改</w:t>
            </w:r>
            <w:r w:rsidRPr="00085068">
              <w:rPr>
                <w:rFonts w:eastAsiaTheme="minorEastAsia" w:hAnsiTheme="minorEastAsia" w:hint="eastAsia"/>
                <w:sz w:val="24"/>
                <w:szCs w:val="24"/>
              </w:rPr>
              <w:t>。</w:t>
            </w:r>
          </w:p>
        </w:tc>
        <w:tc>
          <w:tcPr>
            <w:tcW w:w="1585" w:type="dxa"/>
          </w:tcPr>
          <w:p w:rsidR="005F0035" w:rsidRDefault="005F0035">
            <w:r w:rsidRPr="00541826">
              <w:rPr>
                <w:rFonts w:eastAsiaTheme="minorEastAsia"/>
                <w:sz w:val="24"/>
                <w:szCs w:val="24"/>
              </w:rPr>
              <w:t>符合</w:t>
            </w:r>
          </w:p>
        </w:tc>
      </w:tr>
      <w:tr w:rsidR="005F0035" w:rsidRPr="00EE52B1" w:rsidTr="00EC6620">
        <w:trPr>
          <w:trHeight w:val="1151"/>
        </w:trPr>
        <w:tc>
          <w:tcPr>
            <w:tcW w:w="1242" w:type="dxa"/>
            <w:vAlign w:val="center"/>
          </w:tcPr>
          <w:p w:rsidR="005F0035" w:rsidRPr="00EE52B1" w:rsidRDefault="005F0035" w:rsidP="008A7C7E">
            <w:pPr>
              <w:spacing w:line="360" w:lineRule="auto"/>
              <w:rPr>
                <w:rFonts w:eastAsiaTheme="minorEastAsia"/>
                <w:sz w:val="24"/>
                <w:szCs w:val="24"/>
              </w:rPr>
            </w:pPr>
            <w:r w:rsidRPr="00EE52B1">
              <w:rPr>
                <w:rFonts w:eastAsiaTheme="minorEastAsia" w:hAnsiTheme="minorEastAsia"/>
                <w:sz w:val="24"/>
                <w:szCs w:val="24"/>
              </w:rPr>
              <w:t>不合格和纠正措施</w:t>
            </w:r>
          </w:p>
        </w:tc>
        <w:tc>
          <w:tcPr>
            <w:tcW w:w="1276" w:type="dxa"/>
          </w:tcPr>
          <w:p w:rsidR="005F0035" w:rsidRPr="00EE52B1" w:rsidRDefault="005F0035" w:rsidP="008A7C7E">
            <w:pPr>
              <w:spacing w:line="360" w:lineRule="auto"/>
              <w:rPr>
                <w:rFonts w:eastAsiaTheme="minorEastAsia"/>
                <w:sz w:val="24"/>
                <w:szCs w:val="24"/>
              </w:rPr>
            </w:pPr>
            <w:r>
              <w:rPr>
                <w:rFonts w:eastAsiaTheme="minorEastAsia"/>
                <w:sz w:val="24"/>
                <w:szCs w:val="24"/>
              </w:rPr>
              <w:t>QE</w:t>
            </w:r>
            <w:r w:rsidRPr="00EE52B1">
              <w:rPr>
                <w:rFonts w:eastAsiaTheme="minorEastAsia"/>
                <w:sz w:val="24"/>
                <w:szCs w:val="24"/>
              </w:rPr>
              <w:t>O10.2</w:t>
            </w:r>
          </w:p>
          <w:p w:rsidR="005F0035" w:rsidRPr="00EE52B1" w:rsidRDefault="005F0035" w:rsidP="008A7C7E">
            <w:pPr>
              <w:spacing w:line="360" w:lineRule="auto"/>
              <w:rPr>
                <w:rFonts w:eastAsiaTheme="minorEastAsia"/>
                <w:sz w:val="24"/>
                <w:szCs w:val="24"/>
              </w:rPr>
            </w:pPr>
          </w:p>
        </w:tc>
        <w:tc>
          <w:tcPr>
            <w:tcW w:w="10606" w:type="dxa"/>
          </w:tcPr>
          <w:p w:rsidR="005F0035" w:rsidRPr="00EE52B1" w:rsidRDefault="005F0035" w:rsidP="008F3781">
            <w:pPr>
              <w:spacing w:line="360" w:lineRule="auto"/>
              <w:ind w:firstLineChars="200" w:firstLine="480"/>
              <w:rPr>
                <w:rFonts w:eastAsiaTheme="minorEastAsia"/>
                <w:sz w:val="24"/>
                <w:szCs w:val="24"/>
              </w:rPr>
            </w:pPr>
            <w:r w:rsidRPr="00EE52B1">
              <w:rPr>
                <w:rFonts w:eastAsiaTheme="minorEastAsia" w:hAnsiTheme="minorEastAsia"/>
                <w:sz w:val="24"/>
                <w:szCs w:val="24"/>
              </w:rPr>
              <w:t>保持实施《不符合、纠正和预防措施控制程序》、《事故调查处理控制程序》，对纠正预防措施识别、评审、验证，事故事件报告、调查、处理等作了规定，其内容符合组织实际及标准要求。</w:t>
            </w:r>
          </w:p>
          <w:p w:rsidR="005F0035" w:rsidRPr="00EE52B1" w:rsidRDefault="005F0035"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对内审中提出不合格项进行了原因分析</w:t>
            </w:r>
            <w:r w:rsidRPr="00EE52B1">
              <w:rPr>
                <w:rFonts w:eastAsiaTheme="minorEastAsia"/>
                <w:sz w:val="24"/>
                <w:szCs w:val="24"/>
              </w:rPr>
              <w:t>,</w:t>
            </w:r>
            <w:r w:rsidRPr="00EE52B1">
              <w:rPr>
                <w:rFonts w:eastAsiaTheme="minorEastAsia" w:hAnsiTheme="minorEastAsia"/>
                <w:sz w:val="24"/>
                <w:szCs w:val="24"/>
              </w:rPr>
              <w:t>并制定、实施了纠正措施，并由内审员对所采取的纠正</w:t>
            </w:r>
            <w:r w:rsidRPr="00EE52B1">
              <w:rPr>
                <w:rFonts w:eastAsiaTheme="minorEastAsia" w:hAnsiTheme="minorEastAsia"/>
                <w:sz w:val="24"/>
                <w:szCs w:val="24"/>
              </w:rPr>
              <w:lastRenderedPageBreak/>
              <w:t>措施进行了验证，纠正措施有效，管理评审中发现的薄弱环节，分析了原因，采取了纠正措施（参见内审和管理评审审核记录）。</w:t>
            </w:r>
          </w:p>
          <w:p w:rsidR="005F0035" w:rsidRPr="00EE52B1" w:rsidRDefault="005F0035"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体系运行以来公司按照体系的要求，通过运行控制、加强培训，以及开展管理评审活动等方式采取预防措施，防止不符合</w:t>
            </w:r>
            <w:r w:rsidRPr="00EE52B1">
              <w:rPr>
                <w:rFonts w:eastAsiaTheme="minorEastAsia"/>
                <w:sz w:val="24"/>
                <w:szCs w:val="24"/>
              </w:rPr>
              <w:t>/</w:t>
            </w:r>
            <w:r w:rsidRPr="00EE52B1">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5F0035" w:rsidRPr="00EE52B1" w:rsidRDefault="005F0035" w:rsidP="00F05FB7">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企业不合格和纠正措施的管理符合标准规定要求。</w:t>
            </w:r>
          </w:p>
        </w:tc>
        <w:tc>
          <w:tcPr>
            <w:tcW w:w="1585" w:type="dxa"/>
          </w:tcPr>
          <w:p w:rsidR="005F0035" w:rsidRDefault="005F0035">
            <w:r w:rsidRPr="00541826">
              <w:rPr>
                <w:rFonts w:eastAsiaTheme="minorEastAsia"/>
                <w:sz w:val="24"/>
                <w:szCs w:val="24"/>
              </w:rPr>
              <w:lastRenderedPageBreak/>
              <w:t>符合</w:t>
            </w:r>
          </w:p>
        </w:tc>
      </w:tr>
    </w:tbl>
    <w:p w:rsidR="008973EE" w:rsidRPr="00EE52B1" w:rsidRDefault="00971600">
      <w:pPr>
        <w:rPr>
          <w:rFonts w:eastAsiaTheme="minorEastAsia"/>
        </w:rPr>
      </w:pPr>
      <w:r w:rsidRPr="00EE52B1">
        <w:rPr>
          <w:rFonts w:eastAsiaTheme="minorEastAsia"/>
        </w:rPr>
        <w:lastRenderedPageBreak/>
        <w:ptab w:relativeTo="margin" w:alignment="center" w:leader="none"/>
      </w:r>
    </w:p>
    <w:p w:rsidR="007757F3" w:rsidRPr="00EE52B1" w:rsidRDefault="007757F3">
      <w:pPr>
        <w:rPr>
          <w:rFonts w:eastAsiaTheme="minorEastAsia"/>
        </w:rPr>
      </w:pPr>
    </w:p>
    <w:p w:rsidR="007757F3" w:rsidRPr="00EE52B1" w:rsidRDefault="007757F3" w:rsidP="0003373A">
      <w:pPr>
        <w:pStyle w:val="a4"/>
        <w:rPr>
          <w:rFonts w:eastAsiaTheme="minorEastAsia"/>
        </w:rPr>
      </w:pPr>
      <w:r w:rsidRPr="00EE52B1">
        <w:rPr>
          <w:rFonts w:eastAsiaTheme="minorEastAsia" w:hAnsiTheme="minorEastAsia"/>
        </w:rPr>
        <w:t>说明：不符合标注</w:t>
      </w:r>
      <w:r w:rsidRPr="00EE52B1">
        <w:rPr>
          <w:rFonts w:eastAsiaTheme="minorEastAsia"/>
        </w:rPr>
        <w:t>N</w:t>
      </w:r>
    </w:p>
    <w:sectPr w:rsidR="007757F3" w:rsidRPr="00EE52B1"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AAC" w:rsidRDefault="00AA2AAC" w:rsidP="008973EE">
      <w:r>
        <w:separator/>
      </w:r>
    </w:p>
  </w:endnote>
  <w:endnote w:type="continuationSeparator" w:id="1">
    <w:p w:rsidR="00AA2AAC" w:rsidRDefault="00AA2AAC"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E52B1" w:rsidRDefault="003D1715">
            <w:pPr>
              <w:pStyle w:val="a4"/>
              <w:jc w:val="center"/>
            </w:pPr>
            <w:r>
              <w:rPr>
                <w:b/>
                <w:sz w:val="24"/>
                <w:szCs w:val="24"/>
              </w:rPr>
              <w:fldChar w:fldCharType="begin"/>
            </w:r>
            <w:r w:rsidR="00EE52B1">
              <w:rPr>
                <w:b/>
              </w:rPr>
              <w:instrText>PAGE</w:instrText>
            </w:r>
            <w:r>
              <w:rPr>
                <w:b/>
                <w:sz w:val="24"/>
                <w:szCs w:val="24"/>
              </w:rPr>
              <w:fldChar w:fldCharType="separate"/>
            </w:r>
            <w:r w:rsidR="00994D4C">
              <w:rPr>
                <w:b/>
                <w:noProof/>
              </w:rPr>
              <w:t>12</w:t>
            </w:r>
            <w:r>
              <w:rPr>
                <w:b/>
                <w:sz w:val="24"/>
                <w:szCs w:val="24"/>
              </w:rPr>
              <w:fldChar w:fldCharType="end"/>
            </w:r>
            <w:r w:rsidR="00EE52B1">
              <w:rPr>
                <w:lang w:val="zh-CN"/>
              </w:rPr>
              <w:t xml:space="preserve"> / </w:t>
            </w:r>
            <w:r>
              <w:rPr>
                <w:b/>
                <w:sz w:val="24"/>
                <w:szCs w:val="24"/>
              </w:rPr>
              <w:fldChar w:fldCharType="begin"/>
            </w:r>
            <w:r w:rsidR="00EE52B1">
              <w:rPr>
                <w:b/>
              </w:rPr>
              <w:instrText>NUMPAGES</w:instrText>
            </w:r>
            <w:r>
              <w:rPr>
                <w:b/>
                <w:sz w:val="24"/>
                <w:szCs w:val="24"/>
              </w:rPr>
              <w:fldChar w:fldCharType="separate"/>
            </w:r>
            <w:r w:rsidR="00994D4C">
              <w:rPr>
                <w:b/>
                <w:noProof/>
              </w:rPr>
              <w:t>15</w:t>
            </w:r>
            <w:r>
              <w:rPr>
                <w:b/>
                <w:sz w:val="24"/>
                <w:szCs w:val="24"/>
              </w:rPr>
              <w:fldChar w:fldCharType="end"/>
            </w:r>
          </w:p>
        </w:sdtContent>
      </w:sdt>
    </w:sdtContent>
  </w:sdt>
  <w:p w:rsidR="00EE52B1" w:rsidRDefault="00EE52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AAC" w:rsidRDefault="00AA2AAC" w:rsidP="008973EE">
      <w:r>
        <w:separator/>
      </w:r>
    </w:p>
  </w:footnote>
  <w:footnote w:type="continuationSeparator" w:id="1">
    <w:p w:rsidR="00AA2AAC" w:rsidRDefault="00AA2AAC"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B1" w:rsidRPr="00390345" w:rsidRDefault="00EE52B1"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E52B1" w:rsidRDefault="003D1715"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E52B1" w:rsidRPr="000B51BD" w:rsidRDefault="00EE52B1"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E52B1" w:rsidRPr="00390345">
      <w:rPr>
        <w:rStyle w:val="CharChar1"/>
        <w:rFonts w:hint="default"/>
        <w:w w:val="90"/>
      </w:rPr>
      <w:t>Beijing International Standard united Certification Co.,Ltd.</w:t>
    </w:r>
  </w:p>
  <w:p w:rsidR="00EE52B1" w:rsidRDefault="00EE52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5"/>
  </w:num>
  <w:num w:numId="3">
    <w:abstractNumId w:val="0"/>
    <w:lvlOverride w:ilvl="0">
      <w:startOverride w:val="1"/>
    </w:lvlOverride>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628"/>
    <w:rsid w:val="00004817"/>
    <w:rsid w:val="00005351"/>
    <w:rsid w:val="00010700"/>
    <w:rsid w:val="00012D7B"/>
    <w:rsid w:val="00013F04"/>
    <w:rsid w:val="000146B2"/>
    <w:rsid w:val="00014A12"/>
    <w:rsid w:val="000214B6"/>
    <w:rsid w:val="00023EF2"/>
    <w:rsid w:val="00024498"/>
    <w:rsid w:val="0002531E"/>
    <w:rsid w:val="00025CDD"/>
    <w:rsid w:val="000277D0"/>
    <w:rsid w:val="0003138C"/>
    <w:rsid w:val="000313D2"/>
    <w:rsid w:val="0003373A"/>
    <w:rsid w:val="00035EE6"/>
    <w:rsid w:val="00035FB9"/>
    <w:rsid w:val="00037127"/>
    <w:rsid w:val="000412F6"/>
    <w:rsid w:val="000427BC"/>
    <w:rsid w:val="0005116E"/>
    <w:rsid w:val="0005199E"/>
    <w:rsid w:val="00052202"/>
    <w:rsid w:val="00053F56"/>
    <w:rsid w:val="0005697E"/>
    <w:rsid w:val="000579CF"/>
    <w:rsid w:val="00060270"/>
    <w:rsid w:val="00060BFF"/>
    <w:rsid w:val="00061038"/>
    <w:rsid w:val="00061F6E"/>
    <w:rsid w:val="000648BE"/>
    <w:rsid w:val="00074F39"/>
    <w:rsid w:val="000804E6"/>
    <w:rsid w:val="00082216"/>
    <w:rsid w:val="00082398"/>
    <w:rsid w:val="0008375B"/>
    <w:rsid w:val="000849D2"/>
    <w:rsid w:val="00084DAD"/>
    <w:rsid w:val="00085068"/>
    <w:rsid w:val="000870FB"/>
    <w:rsid w:val="00087D9A"/>
    <w:rsid w:val="00092406"/>
    <w:rsid w:val="00094791"/>
    <w:rsid w:val="00097B23"/>
    <w:rsid w:val="000A067A"/>
    <w:rsid w:val="000A166E"/>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4D8B"/>
    <w:rsid w:val="000E6907"/>
    <w:rsid w:val="000E78E0"/>
    <w:rsid w:val="000E7EF7"/>
    <w:rsid w:val="000F35F1"/>
    <w:rsid w:val="000F7D53"/>
    <w:rsid w:val="000F7DB7"/>
    <w:rsid w:val="001022F1"/>
    <w:rsid w:val="001037D5"/>
    <w:rsid w:val="001068A0"/>
    <w:rsid w:val="00106F20"/>
    <w:rsid w:val="0011084D"/>
    <w:rsid w:val="00110E50"/>
    <w:rsid w:val="0011531E"/>
    <w:rsid w:val="0012058E"/>
    <w:rsid w:val="00123A35"/>
    <w:rsid w:val="00126D95"/>
    <w:rsid w:val="00132572"/>
    <w:rsid w:val="00135F92"/>
    <w:rsid w:val="001365B4"/>
    <w:rsid w:val="001365EB"/>
    <w:rsid w:val="00140DDF"/>
    <w:rsid w:val="00145688"/>
    <w:rsid w:val="001456CB"/>
    <w:rsid w:val="00147EDB"/>
    <w:rsid w:val="001677C1"/>
    <w:rsid w:val="00170B6A"/>
    <w:rsid w:val="001740CF"/>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4D5"/>
    <w:rsid w:val="001D1D7C"/>
    <w:rsid w:val="001D4AD8"/>
    <w:rsid w:val="001D54FF"/>
    <w:rsid w:val="001D5787"/>
    <w:rsid w:val="001E1974"/>
    <w:rsid w:val="001E72C1"/>
    <w:rsid w:val="001F032F"/>
    <w:rsid w:val="001F2539"/>
    <w:rsid w:val="001F2A46"/>
    <w:rsid w:val="001F71E8"/>
    <w:rsid w:val="00201F4A"/>
    <w:rsid w:val="00202BC2"/>
    <w:rsid w:val="0021168C"/>
    <w:rsid w:val="00214113"/>
    <w:rsid w:val="00215081"/>
    <w:rsid w:val="002158B6"/>
    <w:rsid w:val="00215C24"/>
    <w:rsid w:val="00222532"/>
    <w:rsid w:val="00223BE5"/>
    <w:rsid w:val="00225941"/>
    <w:rsid w:val="002358ED"/>
    <w:rsid w:val="00235ED5"/>
    <w:rsid w:val="00237445"/>
    <w:rsid w:val="00242311"/>
    <w:rsid w:val="00245047"/>
    <w:rsid w:val="0024737A"/>
    <w:rsid w:val="00252B36"/>
    <w:rsid w:val="002533AB"/>
    <w:rsid w:val="002555AC"/>
    <w:rsid w:val="00255ADF"/>
    <w:rsid w:val="00263DD5"/>
    <w:rsid w:val="002651A6"/>
    <w:rsid w:val="002715B5"/>
    <w:rsid w:val="00273CE2"/>
    <w:rsid w:val="00274A36"/>
    <w:rsid w:val="002760CB"/>
    <w:rsid w:val="0027659A"/>
    <w:rsid w:val="002769EB"/>
    <w:rsid w:val="0028142E"/>
    <w:rsid w:val="00286ECB"/>
    <w:rsid w:val="0029464B"/>
    <w:rsid w:val="00294701"/>
    <w:rsid w:val="002973F0"/>
    <w:rsid w:val="002975C1"/>
    <w:rsid w:val="002977E1"/>
    <w:rsid w:val="002A0E6E"/>
    <w:rsid w:val="002A33CC"/>
    <w:rsid w:val="002B1808"/>
    <w:rsid w:val="002C1ACE"/>
    <w:rsid w:val="002C3E0D"/>
    <w:rsid w:val="002D2873"/>
    <w:rsid w:val="002D41FB"/>
    <w:rsid w:val="002E0587"/>
    <w:rsid w:val="002E1E1D"/>
    <w:rsid w:val="002E6597"/>
    <w:rsid w:val="002F030C"/>
    <w:rsid w:val="002F1DCE"/>
    <w:rsid w:val="002F51CA"/>
    <w:rsid w:val="003002BB"/>
    <w:rsid w:val="003120F5"/>
    <w:rsid w:val="00313F8D"/>
    <w:rsid w:val="00316FF8"/>
    <w:rsid w:val="00317401"/>
    <w:rsid w:val="00317FAF"/>
    <w:rsid w:val="0032112D"/>
    <w:rsid w:val="003222EC"/>
    <w:rsid w:val="00325BFD"/>
    <w:rsid w:val="003264F9"/>
    <w:rsid w:val="00326FC1"/>
    <w:rsid w:val="00327EB6"/>
    <w:rsid w:val="00330DBC"/>
    <w:rsid w:val="00331F15"/>
    <w:rsid w:val="00337922"/>
    <w:rsid w:val="003379A5"/>
    <w:rsid w:val="00340867"/>
    <w:rsid w:val="00341CA5"/>
    <w:rsid w:val="00342857"/>
    <w:rsid w:val="003464C5"/>
    <w:rsid w:val="003504E8"/>
    <w:rsid w:val="003507AC"/>
    <w:rsid w:val="00351CD4"/>
    <w:rsid w:val="003608CB"/>
    <w:rsid w:val="003627B6"/>
    <w:rsid w:val="003675FE"/>
    <w:rsid w:val="003708D5"/>
    <w:rsid w:val="0037587D"/>
    <w:rsid w:val="003800DE"/>
    <w:rsid w:val="0038061A"/>
    <w:rsid w:val="0038063B"/>
    <w:rsid w:val="00380837"/>
    <w:rsid w:val="00382EDD"/>
    <w:rsid w:val="003836CA"/>
    <w:rsid w:val="003848AC"/>
    <w:rsid w:val="00386171"/>
    <w:rsid w:val="00386A98"/>
    <w:rsid w:val="00392D5A"/>
    <w:rsid w:val="00393CC5"/>
    <w:rsid w:val="003940D7"/>
    <w:rsid w:val="003965AB"/>
    <w:rsid w:val="003A1E9C"/>
    <w:rsid w:val="003A3803"/>
    <w:rsid w:val="003A57BB"/>
    <w:rsid w:val="003A5B31"/>
    <w:rsid w:val="003B4391"/>
    <w:rsid w:val="003B4582"/>
    <w:rsid w:val="003B4C0E"/>
    <w:rsid w:val="003B4DB8"/>
    <w:rsid w:val="003B63F4"/>
    <w:rsid w:val="003B686D"/>
    <w:rsid w:val="003B6EB8"/>
    <w:rsid w:val="003C7699"/>
    <w:rsid w:val="003D1715"/>
    <w:rsid w:val="003D1723"/>
    <w:rsid w:val="003D3737"/>
    <w:rsid w:val="003D470D"/>
    <w:rsid w:val="003D6BE3"/>
    <w:rsid w:val="003E0907"/>
    <w:rsid w:val="003E0E52"/>
    <w:rsid w:val="003E2695"/>
    <w:rsid w:val="003E2C93"/>
    <w:rsid w:val="003E449F"/>
    <w:rsid w:val="003E6467"/>
    <w:rsid w:val="003F20A5"/>
    <w:rsid w:val="003F6B8B"/>
    <w:rsid w:val="00400B96"/>
    <w:rsid w:val="00400C4E"/>
    <w:rsid w:val="00405D5F"/>
    <w:rsid w:val="00410914"/>
    <w:rsid w:val="00415AA3"/>
    <w:rsid w:val="00417D4E"/>
    <w:rsid w:val="00420650"/>
    <w:rsid w:val="00420C60"/>
    <w:rsid w:val="00422BE6"/>
    <w:rsid w:val="00430432"/>
    <w:rsid w:val="00432E49"/>
    <w:rsid w:val="0043352B"/>
    <w:rsid w:val="00433759"/>
    <w:rsid w:val="0043494E"/>
    <w:rsid w:val="00440498"/>
    <w:rsid w:val="004414A5"/>
    <w:rsid w:val="00441B50"/>
    <w:rsid w:val="0044209C"/>
    <w:rsid w:val="004428CE"/>
    <w:rsid w:val="004478E6"/>
    <w:rsid w:val="00450792"/>
    <w:rsid w:val="00455F78"/>
    <w:rsid w:val="00456697"/>
    <w:rsid w:val="004606D0"/>
    <w:rsid w:val="00463AD4"/>
    <w:rsid w:val="00463F22"/>
    <w:rsid w:val="00465FE1"/>
    <w:rsid w:val="00466134"/>
    <w:rsid w:val="00475491"/>
    <w:rsid w:val="004869FB"/>
    <w:rsid w:val="00487A71"/>
    <w:rsid w:val="00487DDC"/>
    <w:rsid w:val="00491735"/>
    <w:rsid w:val="00491EEB"/>
    <w:rsid w:val="00493760"/>
    <w:rsid w:val="00494A46"/>
    <w:rsid w:val="00494DE1"/>
    <w:rsid w:val="00495E16"/>
    <w:rsid w:val="00497CEF"/>
    <w:rsid w:val="004A1070"/>
    <w:rsid w:val="004A38FC"/>
    <w:rsid w:val="004A3C73"/>
    <w:rsid w:val="004A4739"/>
    <w:rsid w:val="004A7106"/>
    <w:rsid w:val="004B217F"/>
    <w:rsid w:val="004B3E7F"/>
    <w:rsid w:val="004B57AB"/>
    <w:rsid w:val="004B77C5"/>
    <w:rsid w:val="004C07FE"/>
    <w:rsid w:val="004C107E"/>
    <w:rsid w:val="004C3A73"/>
    <w:rsid w:val="004C5731"/>
    <w:rsid w:val="004C5BFE"/>
    <w:rsid w:val="004C5C5A"/>
    <w:rsid w:val="004C78A9"/>
    <w:rsid w:val="004D3E4C"/>
    <w:rsid w:val="004D55E7"/>
    <w:rsid w:val="004D62EF"/>
    <w:rsid w:val="004D7A97"/>
    <w:rsid w:val="004E2B76"/>
    <w:rsid w:val="004E4FEA"/>
    <w:rsid w:val="004E5609"/>
    <w:rsid w:val="004E612D"/>
    <w:rsid w:val="004E61BC"/>
    <w:rsid w:val="004E63AC"/>
    <w:rsid w:val="004F185D"/>
    <w:rsid w:val="004F750F"/>
    <w:rsid w:val="00500565"/>
    <w:rsid w:val="00502C53"/>
    <w:rsid w:val="005052B3"/>
    <w:rsid w:val="005056ED"/>
    <w:rsid w:val="00505819"/>
    <w:rsid w:val="005064D2"/>
    <w:rsid w:val="00515C94"/>
    <w:rsid w:val="00516644"/>
    <w:rsid w:val="00516693"/>
    <w:rsid w:val="00517E4C"/>
    <w:rsid w:val="00520F6D"/>
    <w:rsid w:val="005213B7"/>
    <w:rsid w:val="00521CF0"/>
    <w:rsid w:val="00523D34"/>
    <w:rsid w:val="0052582F"/>
    <w:rsid w:val="00527341"/>
    <w:rsid w:val="0053079B"/>
    <w:rsid w:val="00531909"/>
    <w:rsid w:val="0053208B"/>
    <w:rsid w:val="0053404C"/>
    <w:rsid w:val="00534814"/>
    <w:rsid w:val="00535EB3"/>
    <w:rsid w:val="00536930"/>
    <w:rsid w:val="00541AE2"/>
    <w:rsid w:val="00546D5F"/>
    <w:rsid w:val="00552785"/>
    <w:rsid w:val="00552BDE"/>
    <w:rsid w:val="005571F6"/>
    <w:rsid w:val="005577AD"/>
    <w:rsid w:val="00560A2A"/>
    <w:rsid w:val="005646F7"/>
    <w:rsid w:val="00564E53"/>
    <w:rsid w:val="005652DC"/>
    <w:rsid w:val="005675B7"/>
    <w:rsid w:val="005706CE"/>
    <w:rsid w:val="00570E5F"/>
    <w:rsid w:val="00576C70"/>
    <w:rsid w:val="00580B9E"/>
    <w:rsid w:val="00582740"/>
    <w:rsid w:val="00583277"/>
    <w:rsid w:val="00592C3E"/>
    <w:rsid w:val="005978E6"/>
    <w:rsid w:val="005A000F"/>
    <w:rsid w:val="005A25DA"/>
    <w:rsid w:val="005A5268"/>
    <w:rsid w:val="005B173D"/>
    <w:rsid w:val="005B2F7B"/>
    <w:rsid w:val="005B352A"/>
    <w:rsid w:val="005B6888"/>
    <w:rsid w:val="005D1D88"/>
    <w:rsid w:val="005D3677"/>
    <w:rsid w:val="005D59EB"/>
    <w:rsid w:val="005D7F71"/>
    <w:rsid w:val="005E20E9"/>
    <w:rsid w:val="005E277A"/>
    <w:rsid w:val="005F0035"/>
    <w:rsid w:val="005F6C65"/>
    <w:rsid w:val="00600F02"/>
    <w:rsid w:val="00604098"/>
    <w:rsid w:val="0060444D"/>
    <w:rsid w:val="00604DB4"/>
    <w:rsid w:val="00611393"/>
    <w:rsid w:val="00615924"/>
    <w:rsid w:val="006223EE"/>
    <w:rsid w:val="00623B63"/>
    <w:rsid w:val="00624222"/>
    <w:rsid w:val="00624F35"/>
    <w:rsid w:val="00627A10"/>
    <w:rsid w:val="00633AC5"/>
    <w:rsid w:val="00637E5C"/>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69D4"/>
    <w:rsid w:val="006A6EA3"/>
    <w:rsid w:val="006A7352"/>
    <w:rsid w:val="006B182C"/>
    <w:rsid w:val="006B30C6"/>
    <w:rsid w:val="006B4127"/>
    <w:rsid w:val="006C058B"/>
    <w:rsid w:val="006C24BF"/>
    <w:rsid w:val="006C36AB"/>
    <w:rsid w:val="006C40B9"/>
    <w:rsid w:val="006C4656"/>
    <w:rsid w:val="006C4CFB"/>
    <w:rsid w:val="006C6B02"/>
    <w:rsid w:val="006D06CD"/>
    <w:rsid w:val="006D265F"/>
    <w:rsid w:val="006D2C16"/>
    <w:rsid w:val="006D4DF7"/>
    <w:rsid w:val="006D5BDA"/>
    <w:rsid w:val="006E678B"/>
    <w:rsid w:val="006F2682"/>
    <w:rsid w:val="006F594E"/>
    <w:rsid w:val="0070367F"/>
    <w:rsid w:val="00710655"/>
    <w:rsid w:val="00712F3C"/>
    <w:rsid w:val="00713015"/>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4D00"/>
    <w:rsid w:val="007757F3"/>
    <w:rsid w:val="007815DC"/>
    <w:rsid w:val="007839F5"/>
    <w:rsid w:val="00783C4A"/>
    <w:rsid w:val="00787C80"/>
    <w:rsid w:val="00790881"/>
    <w:rsid w:val="00790D5E"/>
    <w:rsid w:val="00790E09"/>
    <w:rsid w:val="00790FC6"/>
    <w:rsid w:val="007925FD"/>
    <w:rsid w:val="00794D01"/>
    <w:rsid w:val="00795FA6"/>
    <w:rsid w:val="007A2C5A"/>
    <w:rsid w:val="007A433E"/>
    <w:rsid w:val="007A47FB"/>
    <w:rsid w:val="007A6299"/>
    <w:rsid w:val="007A6742"/>
    <w:rsid w:val="007B106B"/>
    <w:rsid w:val="007B275D"/>
    <w:rsid w:val="007C24A1"/>
    <w:rsid w:val="007C2EC8"/>
    <w:rsid w:val="007C403E"/>
    <w:rsid w:val="007D5767"/>
    <w:rsid w:val="007E03E9"/>
    <w:rsid w:val="007E31FC"/>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429D0"/>
    <w:rsid w:val="00847396"/>
    <w:rsid w:val="00850591"/>
    <w:rsid w:val="00861584"/>
    <w:rsid w:val="0086249C"/>
    <w:rsid w:val="008638DE"/>
    <w:rsid w:val="00863B20"/>
    <w:rsid w:val="008646DE"/>
    <w:rsid w:val="00864902"/>
    <w:rsid w:val="00864BE7"/>
    <w:rsid w:val="00865200"/>
    <w:rsid w:val="00866142"/>
    <w:rsid w:val="00866A54"/>
    <w:rsid w:val="00866E5B"/>
    <w:rsid w:val="00871695"/>
    <w:rsid w:val="00872888"/>
    <w:rsid w:val="0087521C"/>
    <w:rsid w:val="0088174B"/>
    <w:rsid w:val="00881C64"/>
    <w:rsid w:val="00885631"/>
    <w:rsid w:val="00886006"/>
    <w:rsid w:val="00886BBB"/>
    <w:rsid w:val="00891C25"/>
    <w:rsid w:val="00894200"/>
    <w:rsid w:val="008973EE"/>
    <w:rsid w:val="008A0DA8"/>
    <w:rsid w:val="008A4AC0"/>
    <w:rsid w:val="008A7C7E"/>
    <w:rsid w:val="008B028C"/>
    <w:rsid w:val="008B21BA"/>
    <w:rsid w:val="008B4EE2"/>
    <w:rsid w:val="008B7990"/>
    <w:rsid w:val="008C0116"/>
    <w:rsid w:val="008C199E"/>
    <w:rsid w:val="008C1CA5"/>
    <w:rsid w:val="008C53BD"/>
    <w:rsid w:val="008C6BF3"/>
    <w:rsid w:val="008D089D"/>
    <w:rsid w:val="008D23FA"/>
    <w:rsid w:val="008E0673"/>
    <w:rsid w:val="008E792C"/>
    <w:rsid w:val="008F0B04"/>
    <w:rsid w:val="008F3781"/>
    <w:rsid w:val="008F6DB9"/>
    <w:rsid w:val="008F7C55"/>
    <w:rsid w:val="00901BAF"/>
    <w:rsid w:val="009035CC"/>
    <w:rsid w:val="0090402A"/>
    <w:rsid w:val="00904554"/>
    <w:rsid w:val="0091272B"/>
    <w:rsid w:val="009259DC"/>
    <w:rsid w:val="00930694"/>
    <w:rsid w:val="00932193"/>
    <w:rsid w:val="0093517A"/>
    <w:rsid w:val="0093521F"/>
    <w:rsid w:val="0093786C"/>
    <w:rsid w:val="00945677"/>
    <w:rsid w:val="00947436"/>
    <w:rsid w:val="00951EAA"/>
    <w:rsid w:val="0095344F"/>
    <w:rsid w:val="0095571F"/>
    <w:rsid w:val="00955B84"/>
    <w:rsid w:val="0095689B"/>
    <w:rsid w:val="00962F78"/>
    <w:rsid w:val="0096348A"/>
    <w:rsid w:val="00963A6C"/>
    <w:rsid w:val="00965A0E"/>
    <w:rsid w:val="00965CCD"/>
    <w:rsid w:val="0096609F"/>
    <w:rsid w:val="00967FB4"/>
    <w:rsid w:val="00971600"/>
    <w:rsid w:val="009762EE"/>
    <w:rsid w:val="0098299B"/>
    <w:rsid w:val="00984342"/>
    <w:rsid w:val="009850BE"/>
    <w:rsid w:val="00993632"/>
    <w:rsid w:val="00994D4C"/>
    <w:rsid w:val="00995C51"/>
    <w:rsid w:val="00996B0D"/>
    <w:rsid w:val="009973B4"/>
    <w:rsid w:val="009A1279"/>
    <w:rsid w:val="009A3FB8"/>
    <w:rsid w:val="009A4B5C"/>
    <w:rsid w:val="009A6F79"/>
    <w:rsid w:val="009B16F4"/>
    <w:rsid w:val="009B4D68"/>
    <w:rsid w:val="009B65A4"/>
    <w:rsid w:val="009B6785"/>
    <w:rsid w:val="009B6AB3"/>
    <w:rsid w:val="009B7EB8"/>
    <w:rsid w:val="009C131F"/>
    <w:rsid w:val="009C7750"/>
    <w:rsid w:val="009D1075"/>
    <w:rsid w:val="009D1A3F"/>
    <w:rsid w:val="009D2F66"/>
    <w:rsid w:val="009D57CF"/>
    <w:rsid w:val="009D73FE"/>
    <w:rsid w:val="009E12E7"/>
    <w:rsid w:val="009E2238"/>
    <w:rsid w:val="009E30DA"/>
    <w:rsid w:val="009E3D68"/>
    <w:rsid w:val="009E3FDC"/>
    <w:rsid w:val="009E6193"/>
    <w:rsid w:val="009E7DD1"/>
    <w:rsid w:val="009F3FB8"/>
    <w:rsid w:val="009F630F"/>
    <w:rsid w:val="009F6386"/>
    <w:rsid w:val="009F7BFC"/>
    <w:rsid w:val="009F7EED"/>
    <w:rsid w:val="00A00583"/>
    <w:rsid w:val="00A0721A"/>
    <w:rsid w:val="00A1383B"/>
    <w:rsid w:val="00A138EC"/>
    <w:rsid w:val="00A33BB2"/>
    <w:rsid w:val="00A378F6"/>
    <w:rsid w:val="00A37F6F"/>
    <w:rsid w:val="00A41F32"/>
    <w:rsid w:val="00A50B4B"/>
    <w:rsid w:val="00A51349"/>
    <w:rsid w:val="00A57E86"/>
    <w:rsid w:val="00A61ED7"/>
    <w:rsid w:val="00A64722"/>
    <w:rsid w:val="00A743CD"/>
    <w:rsid w:val="00A7464C"/>
    <w:rsid w:val="00A76CD3"/>
    <w:rsid w:val="00A801DE"/>
    <w:rsid w:val="00A80C1F"/>
    <w:rsid w:val="00A81FD7"/>
    <w:rsid w:val="00A86BDD"/>
    <w:rsid w:val="00A90A22"/>
    <w:rsid w:val="00A93100"/>
    <w:rsid w:val="00A96528"/>
    <w:rsid w:val="00A969B9"/>
    <w:rsid w:val="00A96A66"/>
    <w:rsid w:val="00A97734"/>
    <w:rsid w:val="00A97D5C"/>
    <w:rsid w:val="00AA1858"/>
    <w:rsid w:val="00AA2AAC"/>
    <w:rsid w:val="00AA2BD6"/>
    <w:rsid w:val="00AA3149"/>
    <w:rsid w:val="00AA5451"/>
    <w:rsid w:val="00AA6131"/>
    <w:rsid w:val="00AA6A45"/>
    <w:rsid w:val="00AA7528"/>
    <w:rsid w:val="00AA7F40"/>
    <w:rsid w:val="00AB41FC"/>
    <w:rsid w:val="00AB7D2F"/>
    <w:rsid w:val="00AC1D8B"/>
    <w:rsid w:val="00AC24B1"/>
    <w:rsid w:val="00AC260E"/>
    <w:rsid w:val="00AC6BF6"/>
    <w:rsid w:val="00AD145D"/>
    <w:rsid w:val="00AD20E6"/>
    <w:rsid w:val="00AD6F34"/>
    <w:rsid w:val="00AD79E2"/>
    <w:rsid w:val="00AE020D"/>
    <w:rsid w:val="00AE0F91"/>
    <w:rsid w:val="00AE14A3"/>
    <w:rsid w:val="00AF03A2"/>
    <w:rsid w:val="00AF0AAB"/>
    <w:rsid w:val="00AF156F"/>
    <w:rsid w:val="00AF47DB"/>
    <w:rsid w:val="00AF616B"/>
    <w:rsid w:val="00B034AD"/>
    <w:rsid w:val="00B0685B"/>
    <w:rsid w:val="00B06B5B"/>
    <w:rsid w:val="00B0721E"/>
    <w:rsid w:val="00B127C6"/>
    <w:rsid w:val="00B14B87"/>
    <w:rsid w:val="00B22D22"/>
    <w:rsid w:val="00B23030"/>
    <w:rsid w:val="00B237B9"/>
    <w:rsid w:val="00B23CAA"/>
    <w:rsid w:val="00B2489D"/>
    <w:rsid w:val="00B31E41"/>
    <w:rsid w:val="00B37E52"/>
    <w:rsid w:val="00B410EE"/>
    <w:rsid w:val="00B427EC"/>
    <w:rsid w:val="00B526B1"/>
    <w:rsid w:val="00B546C0"/>
    <w:rsid w:val="00B565BF"/>
    <w:rsid w:val="00B570A3"/>
    <w:rsid w:val="00B6210F"/>
    <w:rsid w:val="00B6762E"/>
    <w:rsid w:val="00B71EA0"/>
    <w:rsid w:val="00B729F6"/>
    <w:rsid w:val="00B73843"/>
    <w:rsid w:val="00B73B0E"/>
    <w:rsid w:val="00B73EA8"/>
    <w:rsid w:val="00B8202D"/>
    <w:rsid w:val="00B82639"/>
    <w:rsid w:val="00B91271"/>
    <w:rsid w:val="00B91605"/>
    <w:rsid w:val="00B929FD"/>
    <w:rsid w:val="00B95B99"/>
    <w:rsid w:val="00B95F69"/>
    <w:rsid w:val="00BA435D"/>
    <w:rsid w:val="00BA5B19"/>
    <w:rsid w:val="00BB0434"/>
    <w:rsid w:val="00BC0122"/>
    <w:rsid w:val="00BC2015"/>
    <w:rsid w:val="00BC71B0"/>
    <w:rsid w:val="00BD3E2B"/>
    <w:rsid w:val="00BD4E08"/>
    <w:rsid w:val="00BD6DBC"/>
    <w:rsid w:val="00BE00E9"/>
    <w:rsid w:val="00BE4A44"/>
    <w:rsid w:val="00BE512D"/>
    <w:rsid w:val="00BE7AD6"/>
    <w:rsid w:val="00BF597E"/>
    <w:rsid w:val="00C03098"/>
    <w:rsid w:val="00C070E4"/>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88F"/>
    <w:rsid w:val="00C71E85"/>
    <w:rsid w:val="00C750BE"/>
    <w:rsid w:val="00C76A3E"/>
    <w:rsid w:val="00C773BA"/>
    <w:rsid w:val="00C80205"/>
    <w:rsid w:val="00C85E49"/>
    <w:rsid w:val="00C86F9B"/>
    <w:rsid w:val="00C87FEE"/>
    <w:rsid w:val="00C90930"/>
    <w:rsid w:val="00C920A9"/>
    <w:rsid w:val="00C93340"/>
    <w:rsid w:val="00C9447D"/>
    <w:rsid w:val="00C958A9"/>
    <w:rsid w:val="00C96CD5"/>
    <w:rsid w:val="00CB0154"/>
    <w:rsid w:val="00CB0D49"/>
    <w:rsid w:val="00CB127F"/>
    <w:rsid w:val="00CB1FBC"/>
    <w:rsid w:val="00CB260B"/>
    <w:rsid w:val="00CB3729"/>
    <w:rsid w:val="00CB43FE"/>
    <w:rsid w:val="00CC0969"/>
    <w:rsid w:val="00CC2A01"/>
    <w:rsid w:val="00CC3BF9"/>
    <w:rsid w:val="00CC4D84"/>
    <w:rsid w:val="00CD1DEE"/>
    <w:rsid w:val="00CD394A"/>
    <w:rsid w:val="00CD68C2"/>
    <w:rsid w:val="00CD6C83"/>
    <w:rsid w:val="00CD6E0D"/>
    <w:rsid w:val="00CE0AA5"/>
    <w:rsid w:val="00CE2A9E"/>
    <w:rsid w:val="00CE2DBB"/>
    <w:rsid w:val="00CE315A"/>
    <w:rsid w:val="00CE4B8A"/>
    <w:rsid w:val="00CE7AFF"/>
    <w:rsid w:val="00CE7BE1"/>
    <w:rsid w:val="00CF147A"/>
    <w:rsid w:val="00CF1726"/>
    <w:rsid w:val="00CF5473"/>
    <w:rsid w:val="00CF6C5C"/>
    <w:rsid w:val="00CF78F6"/>
    <w:rsid w:val="00D004F0"/>
    <w:rsid w:val="00D0368C"/>
    <w:rsid w:val="00D04E45"/>
    <w:rsid w:val="00D06F59"/>
    <w:rsid w:val="00D071AB"/>
    <w:rsid w:val="00D13453"/>
    <w:rsid w:val="00D274D0"/>
    <w:rsid w:val="00D3392D"/>
    <w:rsid w:val="00D379ED"/>
    <w:rsid w:val="00D37D1B"/>
    <w:rsid w:val="00D41F5E"/>
    <w:rsid w:val="00D4235F"/>
    <w:rsid w:val="00D429D7"/>
    <w:rsid w:val="00D42B0E"/>
    <w:rsid w:val="00D42D53"/>
    <w:rsid w:val="00D548EE"/>
    <w:rsid w:val="00D55E69"/>
    <w:rsid w:val="00D562F6"/>
    <w:rsid w:val="00D74FBF"/>
    <w:rsid w:val="00D75463"/>
    <w:rsid w:val="00D75EFF"/>
    <w:rsid w:val="00D80770"/>
    <w:rsid w:val="00D811D8"/>
    <w:rsid w:val="00D83050"/>
    <w:rsid w:val="00D8388C"/>
    <w:rsid w:val="00D97182"/>
    <w:rsid w:val="00DA0DF0"/>
    <w:rsid w:val="00DA3199"/>
    <w:rsid w:val="00DA657E"/>
    <w:rsid w:val="00DB2382"/>
    <w:rsid w:val="00DB3D4A"/>
    <w:rsid w:val="00DB564A"/>
    <w:rsid w:val="00DB756E"/>
    <w:rsid w:val="00DC2968"/>
    <w:rsid w:val="00DC330A"/>
    <w:rsid w:val="00DC76E5"/>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405"/>
    <w:rsid w:val="00E038E4"/>
    <w:rsid w:val="00E03E91"/>
    <w:rsid w:val="00E0521C"/>
    <w:rsid w:val="00E07DF8"/>
    <w:rsid w:val="00E11CD7"/>
    <w:rsid w:val="00E13D9A"/>
    <w:rsid w:val="00E14BA9"/>
    <w:rsid w:val="00E2085D"/>
    <w:rsid w:val="00E221C3"/>
    <w:rsid w:val="00E32D13"/>
    <w:rsid w:val="00E34F47"/>
    <w:rsid w:val="00E352EE"/>
    <w:rsid w:val="00E420B7"/>
    <w:rsid w:val="00E43822"/>
    <w:rsid w:val="00E54035"/>
    <w:rsid w:val="00E54383"/>
    <w:rsid w:val="00E5717A"/>
    <w:rsid w:val="00E62996"/>
    <w:rsid w:val="00E63714"/>
    <w:rsid w:val="00E64A51"/>
    <w:rsid w:val="00E64CB9"/>
    <w:rsid w:val="00E676F9"/>
    <w:rsid w:val="00E7279B"/>
    <w:rsid w:val="00E74608"/>
    <w:rsid w:val="00E8122E"/>
    <w:rsid w:val="00E82AC1"/>
    <w:rsid w:val="00E84C02"/>
    <w:rsid w:val="00E90BBC"/>
    <w:rsid w:val="00E90C62"/>
    <w:rsid w:val="00E910C0"/>
    <w:rsid w:val="00E92810"/>
    <w:rsid w:val="00E95637"/>
    <w:rsid w:val="00E97424"/>
    <w:rsid w:val="00EA04FF"/>
    <w:rsid w:val="00EA55F7"/>
    <w:rsid w:val="00EB0164"/>
    <w:rsid w:val="00EB5DF5"/>
    <w:rsid w:val="00EB65F7"/>
    <w:rsid w:val="00EB7607"/>
    <w:rsid w:val="00EC3DBA"/>
    <w:rsid w:val="00EC42F5"/>
    <w:rsid w:val="00EC6620"/>
    <w:rsid w:val="00ED0F62"/>
    <w:rsid w:val="00ED123A"/>
    <w:rsid w:val="00ED77D9"/>
    <w:rsid w:val="00ED7F2E"/>
    <w:rsid w:val="00EE52B1"/>
    <w:rsid w:val="00EE5CD9"/>
    <w:rsid w:val="00EE6713"/>
    <w:rsid w:val="00EE71F4"/>
    <w:rsid w:val="00EF29B6"/>
    <w:rsid w:val="00EF36E7"/>
    <w:rsid w:val="00EF5F1D"/>
    <w:rsid w:val="00F02CFC"/>
    <w:rsid w:val="00F05FB7"/>
    <w:rsid w:val="00F06B25"/>
    <w:rsid w:val="00F06D09"/>
    <w:rsid w:val="00F0731D"/>
    <w:rsid w:val="00F07F45"/>
    <w:rsid w:val="00F11201"/>
    <w:rsid w:val="00F115BF"/>
    <w:rsid w:val="00F12E43"/>
    <w:rsid w:val="00F14D99"/>
    <w:rsid w:val="00F14FBF"/>
    <w:rsid w:val="00F2038C"/>
    <w:rsid w:val="00F21382"/>
    <w:rsid w:val="00F25AFF"/>
    <w:rsid w:val="00F267F2"/>
    <w:rsid w:val="00F31E8A"/>
    <w:rsid w:val="00F32CB9"/>
    <w:rsid w:val="00F33729"/>
    <w:rsid w:val="00F3372A"/>
    <w:rsid w:val="00F35CD7"/>
    <w:rsid w:val="00F361AE"/>
    <w:rsid w:val="00F3666E"/>
    <w:rsid w:val="00F41ED6"/>
    <w:rsid w:val="00F44D4E"/>
    <w:rsid w:val="00F45A29"/>
    <w:rsid w:val="00F46C3F"/>
    <w:rsid w:val="00F47465"/>
    <w:rsid w:val="00F47508"/>
    <w:rsid w:val="00F47878"/>
    <w:rsid w:val="00F52928"/>
    <w:rsid w:val="00F55DB9"/>
    <w:rsid w:val="00F606E1"/>
    <w:rsid w:val="00F60CA3"/>
    <w:rsid w:val="00F62899"/>
    <w:rsid w:val="00F6739D"/>
    <w:rsid w:val="00F75408"/>
    <w:rsid w:val="00F83639"/>
    <w:rsid w:val="00F840C3"/>
    <w:rsid w:val="00F856F5"/>
    <w:rsid w:val="00F8598C"/>
    <w:rsid w:val="00F9060D"/>
    <w:rsid w:val="00F935EB"/>
    <w:rsid w:val="00F956F5"/>
    <w:rsid w:val="00F95A9B"/>
    <w:rsid w:val="00F97087"/>
    <w:rsid w:val="00FA0833"/>
    <w:rsid w:val="00FA2467"/>
    <w:rsid w:val="00FA25E4"/>
    <w:rsid w:val="00FA2988"/>
    <w:rsid w:val="00FA350D"/>
    <w:rsid w:val="00FB03C3"/>
    <w:rsid w:val="00FB31C3"/>
    <w:rsid w:val="00FB41F4"/>
    <w:rsid w:val="00FB5A65"/>
    <w:rsid w:val="00FB6C45"/>
    <w:rsid w:val="00FC01AB"/>
    <w:rsid w:val="00FC4F9E"/>
    <w:rsid w:val="00FD23F8"/>
    <w:rsid w:val="00FD2556"/>
    <w:rsid w:val="00FD2869"/>
    <w:rsid w:val="00FD3F5E"/>
    <w:rsid w:val="00FD5EE5"/>
    <w:rsid w:val="00FD72A6"/>
    <w:rsid w:val="00FE028B"/>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76D2A-FD51-4CC5-9C13-2B0F9431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3157</TotalTime>
  <Pages>15</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51</cp:revision>
  <dcterms:created xsi:type="dcterms:W3CDTF">2015-06-17T12:51:00Z</dcterms:created>
  <dcterms:modified xsi:type="dcterms:W3CDTF">2021-01-09T02:46:00Z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