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cs="隶书"/>
          <w:color w:val="000000"/>
          <w:sz w:val="36"/>
          <w:szCs w:val="36"/>
        </w:rPr>
        <w:t>管理体系审核记录表</w:t>
      </w:r>
    </w:p>
    <w:tbl>
      <w:tblPr>
        <w:tblStyle w:val="6"/>
        <w:tblpPr w:leftFromText="180" w:rightFromText="180" w:vertAnchor="text" w:horzAnchor="page" w:tblpX="1207" w:tblpY="194"/>
        <w:tblOverlap w:val="never"/>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72"/>
        <w:gridCol w:w="7300"/>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8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highlight w:val="none"/>
              </w:rPr>
              <w:t>过程与活动、抽样计划</w:t>
            </w:r>
          </w:p>
        </w:tc>
        <w:tc>
          <w:tcPr>
            <w:tcW w:w="87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7300"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 xml:space="preserve">受审核部门：销售部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eastAsia="zh-CN"/>
              </w:rPr>
              <w:t>邓军</w:t>
            </w:r>
          </w:p>
        </w:tc>
        <w:tc>
          <w:tcPr>
            <w:tcW w:w="573"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2" w:type="dxa"/>
            <w:vMerge w:val="continue"/>
            <w:noWrap w:val="0"/>
            <w:vAlign w:val="center"/>
          </w:tcPr>
          <w:p>
            <w:pPr>
              <w:rPr>
                <w:rFonts w:hint="eastAsia" w:ascii="宋体" w:hAnsi="宋体" w:eastAsia="宋体" w:cs="宋体"/>
                <w:sz w:val="21"/>
                <w:szCs w:val="21"/>
              </w:rPr>
            </w:pPr>
          </w:p>
        </w:tc>
        <w:tc>
          <w:tcPr>
            <w:tcW w:w="872" w:type="dxa"/>
            <w:vMerge w:val="continue"/>
            <w:noWrap w:val="0"/>
            <w:vAlign w:val="center"/>
          </w:tcPr>
          <w:p>
            <w:pPr>
              <w:rPr>
                <w:rFonts w:hint="eastAsia" w:ascii="宋体" w:hAnsi="宋体" w:eastAsia="宋体" w:cs="宋体"/>
                <w:sz w:val="21"/>
                <w:szCs w:val="21"/>
              </w:rPr>
            </w:pPr>
          </w:p>
        </w:tc>
        <w:tc>
          <w:tcPr>
            <w:tcW w:w="7300"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审核员：夏楠楠  审核时间：202</w:t>
            </w:r>
            <w:r>
              <w:rPr>
                <w:rFonts w:hint="eastAsia" w:ascii="宋体" w:hAnsi="宋体" w:eastAsia="宋体" w:cs="宋体"/>
                <w:sz w:val="21"/>
                <w:szCs w:val="21"/>
                <w:lang w:val="en-US" w:eastAsia="zh-CN"/>
              </w:rPr>
              <w:t>1.1.6（15:00-16:30）-2021.1.7（8:00-16:00）</w:t>
            </w:r>
          </w:p>
        </w:tc>
        <w:tc>
          <w:tcPr>
            <w:tcW w:w="573" w:type="dxa"/>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2" w:type="dxa"/>
            <w:vMerge w:val="continue"/>
            <w:noWrap w:val="0"/>
            <w:vAlign w:val="center"/>
          </w:tcPr>
          <w:p>
            <w:pPr>
              <w:rPr>
                <w:rFonts w:hint="eastAsia" w:ascii="宋体" w:hAnsi="宋体" w:eastAsia="宋体" w:cs="宋体"/>
                <w:sz w:val="21"/>
                <w:szCs w:val="21"/>
              </w:rPr>
            </w:pPr>
          </w:p>
        </w:tc>
        <w:tc>
          <w:tcPr>
            <w:tcW w:w="872" w:type="dxa"/>
            <w:vMerge w:val="continue"/>
            <w:noWrap w:val="0"/>
            <w:vAlign w:val="center"/>
          </w:tcPr>
          <w:p>
            <w:pPr>
              <w:rPr>
                <w:rFonts w:hint="eastAsia" w:ascii="宋体" w:hAnsi="宋体" w:eastAsia="宋体" w:cs="宋体"/>
                <w:sz w:val="21"/>
                <w:szCs w:val="21"/>
              </w:rPr>
            </w:pPr>
          </w:p>
        </w:tc>
        <w:tc>
          <w:tcPr>
            <w:tcW w:w="730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审核条款：QMS：5.3/6.2/8.2</w:t>
            </w:r>
            <w:r>
              <w:rPr>
                <w:rFonts w:hint="eastAsia" w:ascii="宋体" w:hAnsi="宋体" w:eastAsia="宋体" w:cs="宋体"/>
                <w:sz w:val="21"/>
                <w:szCs w:val="21"/>
                <w:lang w:val="en-US" w:eastAsia="zh-CN"/>
              </w:rPr>
              <w:t>/</w:t>
            </w:r>
            <w:r>
              <w:rPr>
                <w:rFonts w:hint="eastAsia" w:ascii="宋体" w:hAnsi="宋体" w:eastAsia="宋体" w:cs="宋体"/>
                <w:sz w:val="21"/>
                <w:szCs w:val="21"/>
              </w:rPr>
              <w:t>8.5.3</w:t>
            </w:r>
            <w:r>
              <w:rPr>
                <w:rFonts w:hint="eastAsia" w:ascii="宋体" w:hAnsi="宋体" w:eastAsia="宋体" w:cs="宋体"/>
                <w:color w:val="auto"/>
                <w:sz w:val="21"/>
                <w:szCs w:val="21"/>
              </w:rPr>
              <w:t>/</w:t>
            </w:r>
            <w:r>
              <w:rPr>
                <w:rFonts w:hint="eastAsia" w:ascii="宋体" w:hAnsi="宋体" w:eastAsia="宋体" w:cs="宋体"/>
                <w:color w:val="000000" w:themeColor="text1"/>
                <w:sz w:val="21"/>
                <w:szCs w:val="21"/>
                <w14:textFill>
                  <w14:solidFill>
                    <w14:schemeClr w14:val="tx1"/>
                  </w14:solidFill>
                </w14:textFill>
              </w:rPr>
              <w:t>8.5.5/</w:t>
            </w:r>
            <w:r>
              <w:rPr>
                <w:rFonts w:hint="eastAsia" w:ascii="宋体" w:hAnsi="宋体" w:eastAsia="宋体" w:cs="宋体"/>
                <w:sz w:val="21"/>
                <w:szCs w:val="21"/>
              </w:rPr>
              <w:t>9.1.2</w:t>
            </w:r>
          </w:p>
          <w:p>
            <w:pPr>
              <w:ind w:firstLine="1050" w:firstLineChars="500"/>
              <w:rPr>
                <w:rFonts w:hint="eastAsia" w:ascii="宋体" w:hAnsi="宋体" w:eastAsia="宋体" w:cs="宋体"/>
                <w:sz w:val="21"/>
                <w:szCs w:val="21"/>
              </w:rPr>
            </w:pPr>
            <w:r>
              <w:rPr>
                <w:rFonts w:hint="eastAsia" w:ascii="宋体" w:hAnsi="宋体" w:eastAsia="宋体" w:cs="宋体"/>
                <w:sz w:val="21"/>
                <w:szCs w:val="21"/>
              </w:rPr>
              <w:t>EMS/OHSMS：5.3/6.2/6.1.2/8.1/8.2</w:t>
            </w:r>
            <w:bookmarkStart w:id="2" w:name="_GoBack"/>
            <w:bookmarkEnd w:id="2"/>
          </w:p>
        </w:tc>
        <w:tc>
          <w:tcPr>
            <w:tcW w:w="573" w:type="dxa"/>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87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QEO</w:t>
            </w:r>
          </w:p>
          <w:p>
            <w:pPr>
              <w:rPr>
                <w:rFonts w:hint="eastAsia" w:ascii="宋体" w:hAnsi="宋体" w:eastAsia="宋体" w:cs="宋体"/>
                <w:sz w:val="21"/>
                <w:szCs w:val="21"/>
              </w:rPr>
            </w:pPr>
            <w:r>
              <w:rPr>
                <w:rFonts w:hint="eastAsia" w:ascii="宋体" w:hAnsi="宋体" w:eastAsia="宋体" w:cs="宋体"/>
                <w:sz w:val="21"/>
                <w:szCs w:val="21"/>
              </w:rPr>
              <w:t>5.3</w:t>
            </w:r>
          </w:p>
        </w:tc>
        <w:tc>
          <w:tcPr>
            <w:tcW w:w="7300" w:type="dxa"/>
            <w:noWrap w:val="0"/>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公司编制的《管理手册》中对销售部及主要负责人的岗位职责做出了规定：</w:t>
            </w:r>
          </w:p>
          <w:p>
            <w:pPr>
              <w:spacing w:line="240" w:lineRule="auto"/>
              <w:rPr>
                <w:rFonts w:hint="eastAsia" w:ascii="宋体" w:hAnsi="宋体" w:eastAsia="宋体" w:cs="宋体"/>
                <w:sz w:val="21"/>
                <w:szCs w:val="21"/>
              </w:rPr>
            </w:pPr>
            <w:r>
              <w:rPr>
                <w:rFonts w:hint="eastAsia" w:ascii="宋体" w:hAnsi="宋体" w:eastAsia="宋体" w:cs="宋体"/>
                <w:sz w:val="21"/>
                <w:szCs w:val="21"/>
              </w:rPr>
              <w:t>■经询问部门经理，其工作职责描述为：</w:t>
            </w:r>
          </w:p>
          <w:p>
            <w:pPr>
              <w:numPr>
                <w:ilvl w:val="0"/>
                <w:numId w:val="1"/>
              </w:numPr>
              <w:spacing w:line="240" w:lineRule="auto"/>
              <w:rPr>
                <w:rFonts w:hint="eastAsia" w:ascii="宋体" w:hAnsi="宋体" w:eastAsia="宋体" w:cs="宋体"/>
                <w:sz w:val="21"/>
                <w:szCs w:val="21"/>
              </w:rPr>
            </w:pPr>
            <w:r>
              <w:rPr>
                <w:rFonts w:hint="eastAsia" w:ascii="宋体" w:hAnsi="宋体" w:eastAsia="宋体" w:cs="宋体"/>
                <w:sz w:val="21"/>
                <w:szCs w:val="21"/>
              </w:rPr>
              <w:t>负责与顾客有关的过程控制；</w:t>
            </w:r>
            <w:bookmarkStart w:id="0" w:name="_Hlk509688918"/>
          </w:p>
          <w:p>
            <w:pPr>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本部门环境因素危险源的识别评价控制。</w:t>
            </w:r>
            <w:bookmarkEnd w:id="0"/>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.负责顾客满意控制，负责销售服务的控制；</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.负责顾客财产控制；</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w:t>
            </w:r>
            <w:r>
              <w:rPr>
                <w:rFonts w:hint="eastAsia" w:ascii="宋体" w:hAnsi="宋体" w:eastAsia="宋体" w:cs="宋体"/>
                <w:sz w:val="21"/>
                <w:szCs w:val="21"/>
                <w:lang w:eastAsia="zh-CN"/>
              </w:rPr>
              <w:t>沟通</w:t>
            </w:r>
            <w:r>
              <w:rPr>
                <w:rFonts w:hint="eastAsia" w:ascii="宋体" w:hAnsi="宋体" w:eastAsia="宋体" w:cs="宋体"/>
                <w:sz w:val="21"/>
                <w:szCs w:val="21"/>
              </w:rPr>
              <w:t>，部门</w:t>
            </w:r>
            <w:r>
              <w:rPr>
                <w:rFonts w:hint="eastAsia" w:ascii="宋体" w:hAnsi="宋体" w:eastAsia="宋体" w:cs="宋体"/>
                <w:sz w:val="21"/>
                <w:szCs w:val="21"/>
                <w:lang w:eastAsia="zh-CN"/>
              </w:rPr>
              <w:t>领导</w:t>
            </w:r>
            <w:r>
              <w:rPr>
                <w:rFonts w:hint="eastAsia" w:ascii="宋体" w:hAnsi="宋体" w:eastAsia="宋体" w:cs="宋体"/>
                <w:sz w:val="21"/>
                <w:szCs w:val="21"/>
              </w:rPr>
              <w:t>清楚并能履行好其职责和权限,理解公司方针和目标，符合标准要求。</w:t>
            </w:r>
          </w:p>
        </w:tc>
        <w:tc>
          <w:tcPr>
            <w:tcW w:w="57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质量、环境和安全目标及其实现的策划</w:t>
            </w:r>
          </w:p>
        </w:tc>
        <w:tc>
          <w:tcPr>
            <w:tcW w:w="87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QEO</w:t>
            </w:r>
          </w:p>
          <w:p>
            <w:pPr>
              <w:rPr>
                <w:rFonts w:hint="eastAsia" w:ascii="宋体" w:hAnsi="宋体" w:eastAsia="宋体" w:cs="宋体"/>
                <w:sz w:val="21"/>
                <w:szCs w:val="21"/>
              </w:rPr>
            </w:pPr>
            <w:r>
              <w:rPr>
                <w:rFonts w:hint="eastAsia" w:ascii="宋体" w:hAnsi="宋体" w:eastAsia="宋体" w:cs="宋体"/>
                <w:sz w:val="21"/>
                <w:szCs w:val="21"/>
              </w:rPr>
              <w:t>6.2</w:t>
            </w:r>
          </w:p>
        </w:tc>
        <w:tc>
          <w:tcPr>
            <w:tcW w:w="730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 xml:space="preserve">销售部门目标：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考核情况</w:t>
            </w:r>
          </w:p>
          <w:p>
            <w:pPr>
              <w:rPr>
                <w:rFonts w:hint="eastAsia" w:ascii="宋体" w:hAnsi="宋体" w:eastAsia="宋体" w:cs="宋体"/>
                <w:sz w:val="21"/>
                <w:szCs w:val="21"/>
              </w:rPr>
            </w:pPr>
            <w:r>
              <w:rPr>
                <w:rFonts w:hint="eastAsia" w:ascii="宋体" w:hAnsi="宋体" w:eastAsia="宋体" w:cs="宋体"/>
                <w:sz w:val="21"/>
                <w:szCs w:val="21"/>
              </w:rPr>
              <w:t>1.合同履约率100%                     100%</w:t>
            </w:r>
          </w:p>
          <w:p>
            <w:pPr>
              <w:rPr>
                <w:rFonts w:hint="eastAsia" w:ascii="宋体" w:hAnsi="宋体" w:eastAsia="宋体" w:cs="宋体"/>
                <w:sz w:val="21"/>
                <w:szCs w:val="21"/>
              </w:rPr>
            </w:pPr>
            <w:r>
              <w:rPr>
                <w:rFonts w:hint="eastAsia" w:ascii="宋体" w:hAnsi="宋体" w:eastAsia="宋体" w:cs="宋体"/>
                <w:sz w:val="21"/>
                <w:szCs w:val="21"/>
              </w:rPr>
              <w:t xml:space="preserve">2.顾客满意度95分以上；               </w:t>
            </w:r>
            <w:r>
              <w:rPr>
                <w:rFonts w:hint="eastAsia" w:ascii="宋体" w:hAnsi="宋体" w:eastAsia="宋体" w:cs="宋体"/>
                <w:sz w:val="21"/>
                <w:szCs w:val="21"/>
                <w:lang w:val="en-US" w:eastAsia="zh-CN"/>
              </w:rPr>
              <w:t>97.75</w:t>
            </w:r>
            <w:r>
              <w:rPr>
                <w:rFonts w:hint="eastAsia" w:ascii="宋体" w:hAnsi="宋体" w:eastAsia="宋体" w:cs="宋体"/>
                <w:sz w:val="21"/>
                <w:szCs w:val="21"/>
              </w:rPr>
              <w:t>分</w:t>
            </w:r>
          </w:p>
          <w:p>
            <w:pP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eastAsia="zh-CN"/>
              </w:rPr>
              <w:t>固废分类处置率</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100</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4.火灾、触电事故为0                    0  </w:t>
            </w:r>
          </w:p>
          <w:p>
            <w:pPr>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6月</w:t>
            </w:r>
            <w:r>
              <w:rPr>
                <w:rFonts w:hint="eastAsia" w:ascii="宋体" w:hAnsi="宋体" w:eastAsia="宋体" w:cs="宋体"/>
                <w:sz w:val="21"/>
                <w:szCs w:val="21"/>
              </w:rPr>
              <w:t>《目标</w:t>
            </w:r>
            <w:r>
              <w:rPr>
                <w:rFonts w:hint="eastAsia" w:ascii="宋体" w:hAnsi="宋体" w:eastAsia="宋体" w:cs="宋体"/>
                <w:sz w:val="21"/>
                <w:szCs w:val="21"/>
                <w:lang w:eastAsia="zh-CN"/>
              </w:rPr>
              <w:t>分解</w:t>
            </w:r>
            <w:r>
              <w:rPr>
                <w:rFonts w:hint="eastAsia" w:ascii="宋体" w:hAnsi="宋体" w:eastAsia="宋体" w:cs="宋体"/>
                <w:sz w:val="21"/>
                <w:szCs w:val="21"/>
              </w:rPr>
              <w:t>考核表》，</w:t>
            </w:r>
            <w:r>
              <w:rPr>
                <w:rFonts w:hint="eastAsia" w:ascii="宋体" w:hAnsi="宋体" w:eastAsia="宋体" w:cs="宋体"/>
                <w:sz w:val="21"/>
                <w:szCs w:val="21"/>
                <w:lang w:eastAsia="zh-CN"/>
              </w:rPr>
              <w:t>销售</w:t>
            </w:r>
            <w:r>
              <w:rPr>
                <w:rFonts w:hint="eastAsia" w:ascii="宋体" w:hAnsi="宋体" w:eastAsia="宋体" w:cs="宋体"/>
                <w:sz w:val="21"/>
                <w:szCs w:val="21"/>
              </w:rPr>
              <w:t>部门相关目标已达成，符合要求。</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考核时间：2020.</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18</w:t>
            </w:r>
            <w:r>
              <w:rPr>
                <w:rFonts w:hint="eastAsia" w:ascii="宋体" w:hAnsi="宋体" w:eastAsia="宋体" w:cs="宋体"/>
                <w:sz w:val="21"/>
                <w:szCs w:val="21"/>
              </w:rPr>
              <w:t xml:space="preserve">   考核频次：每</w:t>
            </w:r>
            <w:r>
              <w:rPr>
                <w:rFonts w:hint="eastAsia" w:ascii="宋体" w:hAnsi="宋体" w:eastAsia="宋体" w:cs="宋体"/>
                <w:sz w:val="21"/>
                <w:szCs w:val="21"/>
                <w:lang w:eastAsia="zh-CN"/>
              </w:rPr>
              <w:t>半年</w:t>
            </w:r>
            <w:r>
              <w:rPr>
                <w:rFonts w:hint="eastAsia" w:ascii="宋体" w:hAnsi="宋体" w:eastAsia="宋体" w:cs="宋体"/>
                <w:sz w:val="21"/>
                <w:szCs w:val="21"/>
              </w:rPr>
              <w:t>进行一次考核。目标已完成。</w:t>
            </w:r>
          </w:p>
          <w:p>
            <w:pPr>
              <w:rPr>
                <w:rFonts w:hint="eastAsia" w:ascii="宋体" w:hAnsi="宋体" w:eastAsia="宋体" w:cs="宋体"/>
                <w:sz w:val="21"/>
                <w:szCs w:val="21"/>
              </w:rPr>
            </w:pPr>
            <w:r>
              <w:rPr>
                <w:rFonts w:hint="eastAsia" w:ascii="宋体" w:hAnsi="宋体" w:eastAsia="宋体" w:cs="宋体"/>
                <w:sz w:val="21"/>
                <w:szCs w:val="21"/>
              </w:rPr>
              <w:t>公司针对重要环境因素、危险源等，制定了管理方案，内容包括具体实施方案、费用、时间、责任部门等内容。</w:t>
            </w:r>
          </w:p>
          <w:p>
            <w:pPr>
              <w:rPr>
                <w:rFonts w:hint="eastAsia" w:ascii="宋体" w:hAnsi="宋体" w:eastAsia="宋体" w:cs="宋体"/>
                <w:sz w:val="21"/>
                <w:szCs w:val="21"/>
              </w:rPr>
            </w:pPr>
            <w:r>
              <w:rPr>
                <w:rFonts w:hint="eastAsia" w:ascii="宋体" w:hAnsi="宋体" w:eastAsia="宋体" w:cs="宋体"/>
                <w:sz w:val="21"/>
                <w:szCs w:val="21"/>
              </w:rPr>
              <w:t>■环境目标指标：固体废弃物分类处置率100%</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管理方案：</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1、对全体员工进行关于固体废弃物</w:t>
            </w:r>
            <w:r>
              <w:rPr>
                <w:rFonts w:hint="eastAsia" w:ascii="宋体" w:hAnsi="宋体" w:eastAsia="宋体" w:cs="宋体"/>
                <w:sz w:val="21"/>
                <w:szCs w:val="21"/>
                <w:lang w:val="en-US" w:eastAsia="zh-CN"/>
              </w:rPr>
              <w:t>及危险废物</w:t>
            </w:r>
            <w:r>
              <w:rPr>
                <w:rFonts w:hint="eastAsia" w:ascii="宋体" w:hAnsi="宋体" w:eastAsia="宋体" w:cs="宋体"/>
                <w:sz w:val="21"/>
                <w:szCs w:val="21"/>
              </w:rPr>
              <w:t>分类要求的培训；</w:t>
            </w:r>
          </w:p>
          <w:p>
            <w:pPr>
              <w:tabs>
                <w:tab w:val="center" w:pos="4535"/>
                <w:tab w:val="left" w:pos="7128"/>
              </w:tabs>
              <w:adjustRightInd w:val="0"/>
              <w:spacing w:line="240" w:lineRule="auto"/>
              <w:textAlignment w:val="baseline"/>
              <w:rPr>
                <w:rFonts w:hint="eastAsia" w:ascii="宋体" w:hAnsi="宋体" w:eastAsia="宋体" w:cs="宋体"/>
                <w:sz w:val="21"/>
                <w:szCs w:val="21"/>
                <w:lang w:eastAsia="zh-CN"/>
              </w:rPr>
            </w:pPr>
            <w:r>
              <w:rPr>
                <w:rFonts w:hint="eastAsia" w:ascii="宋体" w:hAnsi="宋体" w:eastAsia="宋体" w:cs="宋体"/>
                <w:sz w:val="21"/>
                <w:szCs w:val="21"/>
              </w:rPr>
              <w:t>2、固体废弃物排放管理规定加强固体废弃物管理</w:t>
            </w:r>
            <w:r>
              <w:rPr>
                <w:rFonts w:hint="eastAsia" w:ascii="宋体" w:hAnsi="宋体" w:eastAsia="宋体" w:cs="宋体"/>
                <w:sz w:val="21"/>
                <w:szCs w:val="21"/>
                <w:lang w:eastAsia="zh-CN"/>
              </w:rPr>
              <w:t>；</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3、危险固体废弃物实现分类管理：</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（1）建立一般固体废弃物的分类标准及管理规定；</w:t>
            </w:r>
          </w:p>
          <w:p>
            <w:pPr>
              <w:tabs>
                <w:tab w:val="center" w:pos="4535"/>
                <w:tab w:val="left" w:pos="7128"/>
              </w:tabs>
              <w:adjustRightInd w:val="0"/>
              <w:spacing w:line="240" w:lineRule="auto"/>
              <w:ind w:left="630" w:hanging="630" w:hangingChars="3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（2）不可回收利用的、应及应分类推放、明确标识、到达一定数量后送环卫部门处置或按其指定的方法进行处置；</w:t>
            </w:r>
          </w:p>
          <w:p>
            <w:pPr>
              <w:rPr>
                <w:rFonts w:hint="eastAsia" w:ascii="宋体" w:hAnsi="宋体" w:eastAsia="宋体" w:cs="宋体"/>
                <w:sz w:val="21"/>
                <w:szCs w:val="21"/>
                <w:lang w:val="en-US" w:eastAsia="zh-CN"/>
              </w:rPr>
            </w:pPr>
            <w:r>
              <w:rPr>
                <w:rFonts w:hint="eastAsia" w:ascii="宋体" w:hAnsi="宋体" w:eastAsia="宋体" w:cs="宋体"/>
                <w:sz w:val="21"/>
                <w:szCs w:val="21"/>
              </w:rPr>
              <w:t>4、预计费用</w:t>
            </w:r>
            <w:r>
              <w:rPr>
                <w:rFonts w:hint="eastAsia" w:ascii="宋体" w:hAnsi="宋体" w:eastAsia="宋体" w:cs="宋体"/>
                <w:sz w:val="21"/>
                <w:szCs w:val="21"/>
                <w:lang w:val="en-US" w:eastAsia="zh-CN"/>
              </w:rPr>
              <w:t>1</w:t>
            </w:r>
            <w:r>
              <w:rPr>
                <w:rFonts w:hint="eastAsia" w:ascii="宋体" w:hAnsi="宋体" w:eastAsia="宋体" w:cs="宋体"/>
                <w:sz w:val="21"/>
                <w:szCs w:val="21"/>
              </w:rPr>
              <w:t>万元。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起止时间：2020.</w:t>
            </w:r>
            <w:r>
              <w:rPr>
                <w:rFonts w:hint="eastAsia" w:ascii="宋体" w:hAnsi="宋体" w:eastAsia="宋体" w:cs="宋体"/>
                <w:sz w:val="21"/>
                <w:szCs w:val="21"/>
                <w:lang w:val="en-US" w:eastAsia="zh-CN"/>
              </w:rPr>
              <w:t>6.3</w:t>
            </w:r>
            <w:r>
              <w:rPr>
                <w:rFonts w:hint="eastAsia" w:ascii="宋体" w:hAnsi="宋体" w:eastAsia="宋体" w:cs="宋体"/>
                <w:sz w:val="21"/>
                <w:szCs w:val="21"/>
              </w:rPr>
              <w:t>-2020.12</w:t>
            </w:r>
            <w:r>
              <w:rPr>
                <w:rFonts w:hint="eastAsia" w:ascii="宋体" w:hAnsi="宋体" w:eastAsia="宋体" w:cs="宋体"/>
                <w:sz w:val="21"/>
                <w:szCs w:val="21"/>
                <w:lang w:val="en-US" w:eastAsia="zh-CN"/>
              </w:rPr>
              <w:t>.31</w:t>
            </w:r>
          </w:p>
          <w:p>
            <w:pPr>
              <w:rPr>
                <w:rFonts w:hint="eastAsia" w:ascii="宋体" w:hAnsi="宋体" w:eastAsia="宋体" w:cs="宋体"/>
                <w:sz w:val="21"/>
                <w:szCs w:val="21"/>
              </w:rPr>
            </w:pPr>
            <w:r>
              <w:rPr>
                <w:rFonts w:hint="eastAsia" w:ascii="宋体" w:hAnsi="宋体" w:eastAsia="宋体" w:cs="宋体"/>
                <w:sz w:val="21"/>
                <w:szCs w:val="21"/>
              </w:rPr>
              <w:t>■安全目标指标：火灾事故为零。</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管理方案：</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1、制定火灾应急预案，并进行演练；</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2、按照年度培训计划对管理人员和操作人员进行火灾消防应急演习培训，提高人员安全防火应急措施知识；</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3、公司各部门配备灭火器并悬挂履历卡；每一个月检查一次配备的灭火器，对不合格的及时更换确保发生火灾事故时能有效控制；</w:t>
            </w:r>
          </w:p>
          <w:p>
            <w:pPr>
              <w:rPr>
                <w:rFonts w:hint="eastAsia" w:ascii="宋体" w:hAnsi="宋体" w:eastAsia="宋体" w:cs="宋体"/>
                <w:sz w:val="21"/>
                <w:szCs w:val="21"/>
                <w:lang w:val="en-US" w:eastAsia="zh-CN"/>
              </w:rPr>
            </w:pPr>
            <w:r>
              <w:rPr>
                <w:rFonts w:hint="eastAsia" w:ascii="宋体" w:hAnsi="宋体" w:eastAsia="宋体" w:cs="宋体"/>
                <w:sz w:val="21"/>
                <w:szCs w:val="21"/>
              </w:rPr>
              <w:t>4、预计费用</w:t>
            </w:r>
            <w:r>
              <w:rPr>
                <w:rFonts w:hint="eastAsia" w:ascii="宋体" w:hAnsi="宋体" w:eastAsia="宋体" w:cs="宋体"/>
                <w:sz w:val="21"/>
                <w:szCs w:val="21"/>
                <w:lang w:val="en-US" w:eastAsia="zh-CN"/>
              </w:rPr>
              <w:t>3</w:t>
            </w:r>
            <w:r>
              <w:rPr>
                <w:rFonts w:hint="eastAsia" w:ascii="宋体" w:hAnsi="宋体" w:eastAsia="宋体" w:cs="宋体"/>
                <w:sz w:val="21"/>
                <w:szCs w:val="21"/>
              </w:rPr>
              <w:t>千元</w:t>
            </w:r>
            <w:r>
              <w:rPr>
                <w:rFonts w:hint="eastAsia" w:ascii="宋体" w:hAnsi="宋体" w:eastAsia="宋体" w:cs="宋体"/>
                <w:sz w:val="21"/>
                <w:szCs w:val="21"/>
                <w:lang w:eastAsia="zh-CN"/>
              </w:rPr>
              <w:t>。</w:t>
            </w:r>
            <w:r>
              <w:rPr>
                <w:rFonts w:hint="eastAsia" w:ascii="宋体" w:hAnsi="宋体" w:eastAsia="宋体" w:cs="宋体"/>
                <w:sz w:val="21"/>
                <w:szCs w:val="21"/>
              </w:rPr>
              <w:t>费用：充足  起止时间：2020.</w:t>
            </w:r>
            <w:r>
              <w:rPr>
                <w:rFonts w:hint="eastAsia" w:ascii="宋体" w:hAnsi="宋体" w:eastAsia="宋体" w:cs="宋体"/>
                <w:sz w:val="21"/>
                <w:szCs w:val="21"/>
                <w:lang w:val="en-US" w:eastAsia="zh-CN"/>
              </w:rPr>
              <w:t>6.3</w:t>
            </w:r>
            <w:r>
              <w:rPr>
                <w:rFonts w:hint="eastAsia" w:ascii="宋体" w:hAnsi="宋体" w:eastAsia="宋体" w:cs="宋体"/>
                <w:sz w:val="21"/>
                <w:szCs w:val="21"/>
              </w:rPr>
              <w:t>-2020.12</w:t>
            </w:r>
            <w:r>
              <w:rPr>
                <w:rFonts w:hint="eastAsia" w:ascii="宋体" w:hAnsi="宋体" w:eastAsia="宋体" w:cs="宋体"/>
                <w:sz w:val="21"/>
                <w:szCs w:val="21"/>
                <w:lang w:val="en-US" w:eastAsia="zh-CN"/>
              </w:rPr>
              <w:t>.31</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每</w:t>
            </w:r>
            <w:r>
              <w:rPr>
                <w:rFonts w:hint="eastAsia" w:ascii="宋体" w:hAnsi="宋体" w:eastAsia="宋体" w:cs="宋体"/>
                <w:sz w:val="21"/>
                <w:szCs w:val="21"/>
                <w:lang w:eastAsia="zh-CN"/>
              </w:rPr>
              <w:t>半年</w:t>
            </w:r>
            <w:r>
              <w:rPr>
                <w:rFonts w:hint="eastAsia" w:ascii="宋体" w:hAnsi="宋体" w:eastAsia="宋体" w:cs="宋体"/>
                <w:sz w:val="21"/>
                <w:szCs w:val="21"/>
              </w:rPr>
              <w:t>组织一次对目标、指标管理方案进行程度、完成情况的考核，提供安全目标、指标考核记录，2020年的目标、指标管理方案完成情况考核，达到了阶段性的目标要求。制定的指标和管理方案基本可行</w:t>
            </w:r>
            <w:r>
              <w:rPr>
                <w:rFonts w:hint="eastAsia" w:ascii="宋体" w:hAnsi="宋体" w:eastAsia="宋体" w:cs="宋体"/>
                <w:sz w:val="21"/>
                <w:szCs w:val="21"/>
                <w:lang w:eastAsia="zh-CN"/>
              </w:rPr>
              <w:t>，基本符合要求</w:t>
            </w:r>
            <w:r>
              <w:rPr>
                <w:rFonts w:hint="eastAsia" w:ascii="宋体" w:hAnsi="宋体" w:eastAsia="宋体" w:cs="宋体"/>
                <w:sz w:val="21"/>
                <w:szCs w:val="21"/>
              </w:rPr>
              <w:t>。</w:t>
            </w:r>
          </w:p>
        </w:tc>
        <w:tc>
          <w:tcPr>
            <w:tcW w:w="57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环境因素危险源辨识与评价</w:t>
            </w:r>
          </w:p>
        </w:tc>
        <w:tc>
          <w:tcPr>
            <w:tcW w:w="87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EO</w:t>
            </w:r>
          </w:p>
          <w:p>
            <w:pPr>
              <w:rPr>
                <w:rFonts w:hint="eastAsia" w:ascii="宋体" w:hAnsi="宋体" w:eastAsia="宋体" w:cs="宋体"/>
                <w:sz w:val="21"/>
                <w:szCs w:val="21"/>
              </w:rPr>
            </w:pPr>
            <w:r>
              <w:rPr>
                <w:rFonts w:hint="eastAsia" w:ascii="宋体" w:hAnsi="宋体" w:eastAsia="宋体" w:cs="宋体"/>
                <w:sz w:val="21"/>
                <w:szCs w:val="21"/>
              </w:rPr>
              <w:t>6.1.2</w:t>
            </w:r>
          </w:p>
        </w:tc>
        <w:tc>
          <w:tcPr>
            <w:tcW w:w="7300"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编制了《环境因素和危险源识别评价与控制程序》、《废弃物控制程序》、《噪声控制程序》、《消防控制程序》等，符合标准要求。</w:t>
            </w:r>
          </w:p>
          <w:p>
            <w:pPr>
              <w:rPr>
                <w:rFonts w:hint="eastAsia" w:ascii="宋体" w:hAnsi="宋体" w:eastAsia="宋体" w:cs="宋体"/>
                <w:sz w:val="21"/>
                <w:szCs w:val="21"/>
              </w:rPr>
            </w:pPr>
            <w:r>
              <w:rPr>
                <w:rFonts w:hint="eastAsia" w:ascii="宋体" w:hAnsi="宋体" w:eastAsia="宋体" w:cs="宋体"/>
                <w:sz w:val="21"/>
                <w:szCs w:val="21"/>
              </w:rPr>
              <w:t>■提供办公区域的《环境因素辨识和评价表》，</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JL/QEO-13，</w:t>
            </w:r>
            <w:r>
              <w:rPr>
                <w:rFonts w:hint="eastAsia" w:ascii="宋体" w:hAnsi="宋体" w:eastAsia="宋体" w:cs="宋体"/>
                <w:sz w:val="21"/>
                <w:szCs w:val="21"/>
              </w:rPr>
              <w:t>评价</w:t>
            </w:r>
            <w:r>
              <w:rPr>
                <w:rFonts w:hint="eastAsia" w:ascii="宋体" w:hAnsi="宋体" w:eastAsia="宋体" w:cs="宋体"/>
                <w:sz w:val="21"/>
                <w:szCs w:val="21"/>
                <w:lang w:eastAsia="zh-CN"/>
              </w:rPr>
              <w:t>基本</w:t>
            </w:r>
            <w:r>
              <w:rPr>
                <w:rFonts w:hint="eastAsia" w:ascii="宋体" w:hAnsi="宋体" w:eastAsia="宋体" w:cs="宋体"/>
                <w:sz w:val="21"/>
                <w:szCs w:val="21"/>
              </w:rPr>
              <w:t>准确，符合标准要求 。</w:t>
            </w:r>
          </w:p>
          <w:p>
            <w:pPr>
              <w:rPr>
                <w:rFonts w:hint="eastAsia" w:ascii="宋体" w:hAnsi="宋体" w:eastAsia="宋体" w:cs="宋体"/>
                <w:sz w:val="21"/>
                <w:szCs w:val="21"/>
                <w:lang w:val="en-US" w:eastAsia="zh-CN"/>
              </w:rPr>
            </w:pPr>
            <w:r>
              <w:rPr>
                <w:rFonts w:hint="eastAsia" w:ascii="宋体" w:hAnsi="宋体" w:eastAsia="宋体" w:cs="宋体"/>
                <w:sz w:val="21"/>
                <w:szCs w:val="21"/>
              </w:rPr>
              <w:t>■提供《重要环境因素清单》，</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JL/SP-14，</w:t>
            </w:r>
            <w:r>
              <w:rPr>
                <w:rFonts w:hint="eastAsia" w:ascii="宋体" w:hAnsi="宋体" w:eastAsia="宋体" w:cs="宋体"/>
                <w:sz w:val="21"/>
                <w:szCs w:val="21"/>
              </w:rPr>
              <w:t>其中重要环境因素：</w:t>
            </w:r>
            <w:r>
              <w:rPr>
                <w:rFonts w:hint="eastAsia" w:ascii="宋体" w:hAnsi="宋体" w:eastAsia="宋体" w:cs="宋体"/>
                <w:sz w:val="21"/>
                <w:szCs w:val="21"/>
                <w:lang w:eastAsia="zh-CN"/>
              </w:rPr>
              <w:t>废气</w:t>
            </w:r>
            <w:r>
              <w:rPr>
                <w:rFonts w:hint="eastAsia" w:ascii="宋体" w:hAnsi="宋体" w:eastAsia="宋体" w:cs="宋体"/>
                <w:sz w:val="21"/>
                <w:szCs w:val="21"/>
              </w:rPr>
              <w:t>排放、噪声</w:t>
            </w:r>
            <w:r>
              <w:rPr>
                <w:rFonts w:hint="eastAsia" w:ascii="宋体" w:hAnsi="宋体" w:eastAsia="宋体" w:cs="宋体"/>
                <w:sz w:val="21"/>
                <w:szCs w:val="21"/>
                <w:lang w:eastAsia="zh-CN"/>
              </w:rPr>
              <w:t>排放及固废排放</w:t>
            </w:r>
            <w:r>
              <w:rPr>
                <w:rFonts w:hint="eastAsia" w:ascii="宋体" w:hAnsi="宋体" w:eastAsia="宋体" w:cs="宋体"/>
                <w:sz w:val="21"/>
                <w:szCs w:val="21"/>
              </w:rPr>
              <w:t>等。</w:t>
            </w:r>
            <w:r>
              <w:rPr>
                <w:rFonts w:hint="eastAsia" w:ascii="宋体" w:hAnsi="宋体" w:eastAsia="宋体" w:cs="宋体"/>
                <w:sz w:val="21"/>
                <w:szCs w:val="21"/>
                <w:lang w:eastAsia="zh-CN"/>
              </w:rPr>
              <w:t>编制：行政人事部</w:t>
            </w:r>
            <w:r>
              <w:rPr>
                <w:rFonts w:hint="eastAsia" w:ascii="宋体" w:hAnsi="宋体" w:eastAsia="宋体" w:cs="宋体"/>
                <w:sz w:val="21"/>
                <w:szCs w:val="21"/>
                <w:lang w:val="en-US" w:eastAsia="zh-CN"/>
              </w:rPr>
              <w:t xml:space="preserve"> 审批：熊应兵2020.9.21</w:t>
            </w:r>
          </w:p>
          <w:p>
            <w:pPr>
              <w:rPr>
                <w:rFonts w:hint="eastAsia" w:ascii="宋体" w:hAnsi="宋体" w:eastAsia="宋体" w:cs="宋体"/>
                <w:sz w:val="21"/>
                <w:szCs w:val="21"/>
                <w:lang w:eastAsia="zh-CN"/>
              </w:rPr>
            </w:pPr>
            <w:r>
              <w:rPr>
                <w:rFonts w:hint="eastAsia" w:ascii="宋体" w:hAnsi="宋体" w:eastAsia="宋体" w:cs="宋体"/>
                <w:sz w:val="21"/>
                <w:szCs w:val="21"/>
              </w:rPr>
              <w:t>■提供办公区域的《</w:t>
            </w:r>
            <w:r>
              <w:rPr>
                <w:rFonts w:hint="eastAsia" w:ascii="宋体" w:hAnsi="宋体" w:eastAsia="宋体" w:cs="宋体"/>
                <w:sz w:val="21"/>
                <w:szCs w:val="21"/>
                <w:lang w:eastAsia="zh-CN"/>
              </w:rPr>
              <w:t>危险源调查表</w:t>
            </w:r>
            <w:r>
              <w:rPr>
                <w:rFonts w:hint="eastAsia" w:ascii="宋体" w:hAnsi="宋体" w:eastAsia="宋体" w:cs="宋体"/>
                <w:sz w:val="21"/>
                <w:szCs w:val="21"/>
              </w:rPr>
              <w:t>》，评价</w:t>
            </w:r>
            <w:r>
              <w:rPr>
                <w:rFonts w:hint="eastAsia" w:ascii="宋体" w:hAnsi="宋体" w:eastAsia="宋体" w:cs="宋体"/>
                <w:sz w:val="21"/>
                <w:szCs w:val="21"/>
                <w:lang w:eastAsia="zh-CN"/>
              </w:rPr>
              <w:t>基本</w:t>
            </w:r>
            <w:r>
              <w:rPr>
                <w:rFonts w:hint="eastAsia" w:ascii="宋体" w:hAnsi="宋体" w:eastAsia="宋体" w:cs="宋体"/>
                <w:sz w:val="21"/>
                <w:szCs w:val="21"/>
              </w:rPr>
              <w:t>准确，符合标准要求。</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rPr>
              <w:t>■提供《不可接受风险的危险源清单》，</w:t>
            </w:r>
            <w:r>
              <w:rPr>
                <w:rFonts w:hint="eastAsia" w:ascii="宋体" w:hAnsi="宋体" w:eastAsia="宋体" w:cs="宋体"/>
                <w:sz w:val="21"/>
                <w:szCs w:val="21"/>
                <w:lang w:eastAsia="zh-CN"/>
              </w:rPr>
              <w:t>编号：</w:t>
            </w:r>
            <w:r>
              <w:rPr>
                <w:rFonts w:hint="eastAsia" w:ascii="宋体" w:hAnsi="宋体" w:eastAsia="宋体" w:cs="宋体"/>
                <w:sz w:val="21"/>
                <w:szCs w:val="21"/>
                <w:lang w:val="en-US" w:eastAsia="zh-CN"/>
              </w:rPr>
              <w:t>JL/SP-16，</w:t>
            </w:r>
            <w:r>
              <w:rPr>
                <w:rFonts w:hint="eastAsia" w:ascii="宋体" w:hAnsi="宋体" w:eastAsia="宋体" w:cs="宋体"/>
                <w:sz w:val="21"/>
                <w:szCs w:val="21"/>
              </w:rPr>
              <w:t>包括潜在火灾、触电、车辆伤害、意外伤害，评价</w:t>
            </w:r>
            <w:r>
              <w:rPr>
                <w:rFonts w:hint="eastAsia" w:ascii="宋体" w:hAnsi="宋体" w:eastAsia="宋体" w:cs="宋体"/>
                <w:sz w:val="21"/>
                <w:szCs w:val="21"/>
                <w:lang w:eastAsia="zh-CN"/>
              </w:rPr>
              <w:t>基本</w:t>
            </w:r>
            <w:r>
              <w:rPr>
                <w:rFonts w:hint="eastAsia" w:ascii="宋体" w:hAnsi="宋体" w:eastAsia="宋体" w:cs="宋体"/>
                <w:sz w:val="21"/>
                <w:szCs w:val="21"/>
              </w:rPr>
              <w:t>准确。</w:t>
            </w:r>
          </w:p>
          <w:p>
            <w:pPr>
              <w:rPr>
                <w:rFonts w:hint="eastAsia" w:ascii="宋体" w:hAnsi="宋体" w:eastAsia="宋体" w:cs="宋体"/>
                <w:sz w:val="21"/>
                <w:szCs w:val="21"/>
              </w:rPr>
            </w:pPr>
            <w:r>
              <w:rPr>
                <w:rFonts w:hint="eastAsia" w:ascii="宋体" w:hAnsi="宋体" w:eastAsia="宋体" w:cs="宋体"/>
                <w:sz w:val="21"/>
                <w:szCs w:val="21"/>
              </w:rPr>
              <w:t>企业根据环境因素及危险源的识别情况，在《环境、安全目标及管理方案》、《应急预案》中制定了相应的控制预防措施，目前状态正常，措施有效。</w:t>
            </w:r>
          </w:p>
        </w:tc>
        <w:tc>
          <w:tcPr>
            <w:tcW w:w="57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运行策划和控制</w:t>
            </w:r>
          </w:p>
        </w:tc>
        <w:tc>
          <w:tcPr>
            <w:tcW w:w="87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EO8.1</w:t>
            </w:r>
          </w:p>
        </w:tc>
        <w:tc>
          <w:tcPr>
            <w:tcW w:w="7300"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本部门应执行的运行控制文件包括：《运行控制程序》及其他相关管理制度等。</w:t>
            </w:r>
          </w:p>
          <w:p>
            <w:pPr>
              <w:rPr>
                <w:rFonts w:hint="eastAsia" w:ascii="宋体" w:hAnsi="宋体" w:eastAsia="宋体" w:cs="宋体"/>
                <w:sz w:val="21"/>
                <w:szCs w:val="21"/>
              </w:rPr>
            </w:pPr>
            <w:r>
              <w:rPr>
                <w:rFonts w:hint="eastAsia" w:ascii="宋体" w:hAnsi="宋体" w:eastAsia="宋体" w:cs="宋体"/>
                <w:sz w:val="21"/>
                <w:szCs w:val="21"/>
              </w:rPr>
              <w:t>运行控制情况：</w:t>
            </w:r>
          </w:p>
          <w:p>
            <w:pPr>
              <w:rPr>
                <w:rFonts w:hint="eastAsia" w:ascii="宋体" w:hAnsi="宋体" w:eastAsia="宋体" w:cs="宋体"/>
                <w:sz w:val="21"/>
                <w:szCs w:val="21"/>
              </w:rPr>
            </w:pPr>
            <w:r>
              <w:rPr>
                <w:rFonts w:hint="eastAsia" w:ascii="宋体" w:hAnsi="宋体" w:eastAsia="宋体" w:cs="宋体"/>
                <w:sz w:val="21"/>
                <w:szCs w:val="21"/>
              </w:rPr>
              <w:t>■办公过程中使用设备有电脑、打印机等，现场设备设施基本处于良好状态。</w:t>
            </w:r>
          </w:p>
          <w:p>
            <w:pPr>
              <w:rPr>
                <w:rFonts w:hint="eastAsia" w:ascii="宋体" w:hAnsi="宋体" w:eastAsia="宋体" w:cs="宋体"/>
                <w:sz w:val="21"/>
                <w:szCs w:val="21"/>
              </w:rPr>
            </w:pPr>
            <w:r>
              <w:rPr>
                <w:rFonts w:hint="eastAsia" w:ascii="宋体" w:hAnsi="宋体" w:eastAsia="宋体" w:cs="宋体"/>
                <w:sz w:val="21"/>
                <w:szCs w:val="21"/>
              </w:rPr>
              <w:t>■办公过程注意节约用电，做到人走灯灭，电脑长时间不用时关机，下班前要关闭电源；</w:t>
            </w:r>
          </w:p>
          <w:p>
            <w:pPr>
              <w:rPr>
                <w:rFonts w:hint="eastAsia" w:ascii="宋体" w:hAnsi="宋体" w:eastAsia="宋体" w:cs="宋体"/>
                <w:sz w:val="21"/>
                <w:szCs w:val="21"/>
              </w:rPr>
            </w:pPr>
            <w:r>
              <w:rPr>
                <w:rFonts w:hint="eastAsia" w:ascii="宋体" w:hAnsi="宋体" w:eastAsia="宋体" w:cs="宋体"/>
                <w:sz w:val="21"/>
                <w:szCs w:val="21"/>
              </w:rPr>
              <w:t>■生活固废分类统一处理：办公区域固体废弃物主要分为两类，即一般生活垃圾和不可回收废弃物及危险废弃物。办公过程产生的固废按办公室要求放到指定地点，</w:t>
            </w:r>
            <w:r>
              <w:rPr>
                <w:rFonts w:hint="eastAsia" w:ascii="宋体" w:hAnsi="宋体" w:eastAsia="宋体" w:cs="宋体"/>
                <w:sz w:val="21"/>
                <w:szCs w:val="21"/>
                <w:lang w:eastAsia="zh-CN"/>
              </w:rPr>
              <w:t>远程</w:t>
            </w:r>
            <w:r>
              <w:rPr>
                <w:rFonts w:hint="eastAsia" w:ascii="宋体" w:hAnsi="宋体" w:eastAsia="宋体" w:cs="宋体"/>
                <w:sz w:val="21"/>
                <w:szCs w:val="21"/>
              </w:rPr>
              <w:t>查看无混放现象。可回收废物(硒鼓、墨盒)集中收集后交给供应商回收处理。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一般生活垃圾集中收集运至垃圾站。</w:t>
            </w:r>
          </w:p>
          <w:p>
            <w:pPr>
              <w:rPr>
                <w:rFonts w:hint="eastAsia" w:ascii="宋体" w:hAnsi="宋体" w:eastAsia="宋体" w:cs="宋体"/>
                <w:sz w:val="21"/>
                <w:szCs w:val="21"/>
              </w:rPr>
            </w:pPr>
            <w:r>
              <w:rPr>
                <w:rFonts w:hint="eastAsia" w:ascii="宋体" w:hAnsi="宋体" w:eastAsia="宋体" w:cs="宋体"/>
                <w:sz w:val="21"/>
                <w:szCs w:val="21"/>
              </w:rPr>
              <w:t>■杜绝重大火灾事故：</w:t>
            </w:r>
          </w:p>
          <w:p>
            <w:pPr>
              <w:ind w:firstLine="420" w:firstLineChars="200"/>
              <w:rPr>
                <w:rFonts w:hint="eastAsia" w:ascii="宋体" w:hAnsi="宋体" w:eastAsia="宋体" w:cs="宋体"/>
                <w:color w:val="auto"/>
                <w:sz w:val="21"/>
                <w:szCs w:val="21"/>
                <w:lang w:eastAsia="zh-CN"/>
              </w:rPr>
            </w:pPr>
            <w:r>
              <w:rPr>
                <w:rFonts w:hint="eastAsia" w:ascii="宋体" w:hAnsi="宋体" w:eastAsia="宋体" w:cs="宋体"/>
                <w:sz w:val="21"/>
                <w:szCs w:val="21"/>
              </w:rPr>
              <w:t>每月对消防器材进行一次全面检查--提供</w:t>
            </w:r>
            <w:r>
              <w:rPr>
                <w:rFonts w:hint="eastAsia" w:ascii="宋体" w:hAnsi="宋体" w:eastAsia="宋体" w:cs="宋体"/>
                <w:sz w:val="21"/>
                <w:szCs w:val="21"/>
                <w:lang w:eastAsia="zh-CN"/>
              </w:rPr>
              <w:t>《</w:t>
            </w:r>
            <w:r>
              <w:rPr>
                <w:rFonts w:hint="eastAsia" w:ascii="宋体" w:hAnsi="宋体" w:eastAsia="宋体" w:cs="宋体"/>
                <w:color w:val="auto"/>
                <w:sz w:val="21"/>
                <w:szCs w:val="21"/>
              </w:rPr>
              <w:t>2020年消防器材台账及检查记录</w:t>
            </w:r>
            <w:r>
              <w:rPr>
                <w:rFonts w:hint="eastAsia" w:ascii="宋体" w:hAnsi="宋体" w:eastAsia="宋体" w:cs="宋体"/>
                <w:color w:val="auto"/>
                <w:sz w:val="21"/>
                <w:szCs w:val="21"/>
                <w:lang w:eastAsia="zh-CN"/>
              </w:rPr>
              <w:t>》，</w:t>
            </w:r>
          </w:p>
          <w:p>
            <w:pPr>
              <w:ind w:firstLine="420" w:firstLineChars="200"/>
              <w:rPr>
                <w:rFonts w:hint="eastAsia" w:ascii="宋体" w:hAnsi="宋体" w:eastAsia="宋体" w:cs="宋体"/>
                <w:sz w:val="21"/>
                <w:szCs w:val="21"/>
              </w:rPr>
            </w:pPr>
            <w:r>
              <w:rPr>
                <w:rFonts w:hint="eastAsia" w:ascii="宋体" w:hAnsi="宋体" w:eastAsia="宋体" w:cs="宋体"/>
                <w:color w:val="auto"/>
                <w:sz w:val="21"/>
                <w:szCs w:val="21"/>
                <w:lang w:eastAsia="zh-CN"/>
              </w:rPr>
              <w:t>如下</w:t>
            </w:r>
            <w:r>
              <w:rPr>
                <w:rFonts w:hint="eastAsia" w:ascii="宋体" w:hAnsi="宋体" w:eastAsia="宋体" w:cs="宋体"/>
                <w:sz w:val="21"/>
                <w:szCs w:val="21"/>
              </w:rPr>
              <w:pict>
                <v:shape id="_x0000_i1025" o:spt="75" alt="1609906075(1)" type="#_x0000_t75" style="height:114.9pt;width:242.25pt;" filled="f" o:preferrelative="t" stroked="f" coordsize="21600,21600">
                  <v:path/>
                  <v:fill on="f" focussize="0,0"/>
                  <v:stroke on="f"/>
                  <v:imagedata r:id="rId6" o:title="1609906075(1)"/>
                  <o:lock v:ext="edit" aspectratio="t"/>
                  <w10:wrap type="none"/>
                  <w10:anchorlock/>
                </v:shape>
              </w:pic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内容包括：消防器材名称、放置区域、数量、检查结果、检查人及时间。</w:t>
            </w:r>
          </w:p>
          <w:p>
            <w:pPr>
              <w:rPr>
                <w:rFonts w:hint="eastAsia" w:ascii="宋体" w:hAnsi="宋体" w:eastAsia="宋体" w:cs="宋体"/>
                <w:sz w:val="21"/>
                <w:szCs w:val="21"/>
              </w:rPr>
            </w:pPr>
            <w:r>
              <w:rPr>
                <w:rFonts w:hint="eastAsia" w:ascii="宋体" w:hAnsi="宋体" w:eastAsia="宋体" w:cs="宋体"/>
                <w:sz w:val="21"/>
                <w:szCs w:val="21"/>
              </w:rPr>
              <w:t>■触电情况：现场电源开关管理等基本符合要求；定期对现场插座、电线、接线板等进行检查，确保符合使用要求。</w:t>
            </w:r>
          </w:p>
          <w:p>
            <w:pPr>
              <w:rPr>
                <w:rFonts w:hint="eastAsia" w:ascii="宋体" w:hAnsi="宋体" w:eastAsia="宋体" w:cs="宋体"/>
                <w:sz w:val="21"/>
                <w:szCs w:val="21"/>
              </w:rPr>
            </w:pPr>
            <w:r>
              <w:rPr>
                <w:rFonts w:hint="eastAsia" w:ascii="宋体" w:hAnsi="宋体" w:eastAsia="宋体" w:cs="宋体"/>
                <w:sz w:val="21"/>
                <w:szCs w:val="21"/>
              </w:rPr>
              <w:t>■废水：</w:t>
            </w:r>
            <w:r>
              <w:rPr>
                <w:rFonts w:hint="eastAsia" w:ascii="宋体" w:hAnsi="宋体" w:eastAsia="宋体" w:cs="宋体"/>
                <w:sz w:val="21"/>
                <w:szCs w:val="21"/>
                <w:lang w:eastAsia="zh-CN"/>
              </w:rPr>
              <w:t>销售部产生废水</w:t>
            </w:r>
            <w:r>
              <w:rPr>
                <w:rFonts w:hint="eastAsia" w:ascii="宋体" w:hAnsi="宋体" w:eastAsia="宋体" w:cs="宋体"/>
                <w:sz w:val="21"/>
                <w:szCs w:val="21"/>
              </w:rPr>
              <w:t>为日常生活污水，</w:t>
            </w:r>
            <w:r>
              <w:rPr>
                <w:rFonts w:hint="eastAsia" w:ascii="宋体" w:hAnsi="宋体" w:eastAsia="宋体" w:cs="宋体"/>
                <w:sz w:val="21"/>
                <w:szCs w:val="21"/>
                <w:lang w:eastAsia="zh-CN"/>
              </w:rPr>
              <w:t>经自建污水处理站处理达园区入网要求后，排入园区污水管网，再经园区污水处理站处理达标后排入长江。</w:t>
            </w:r>
          </w:p>
          <w:p>
            <w:pPr>
              <w:pStyle w:val="2"/>
              <w:ind w:firstLine="420" w:firstLineChars="20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经查环境、安全运行控制基本符合要求</w:t>
            </w:r>
          </w:p>
        </w:tc>
        <w:tc>
          <w:tcPr>
            <w:tcW w:w="57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产品和服务的要求</w:t>
            </w:r>
          </w:p>
        </w:tc>
        <w:tc>
          <w:tcPr>
            <w:tcW w:w="87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Q8.2</w:t>
            </w:r>
          </w:p>
        </w:tc>
        <w:tc>
          <w:tcPr>
            <w:tcW w:w="7300"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公司编制的《管理手册》中规定了与服务有关要求的确定、评审以及更改的职责和工作流程要求。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公司通过走访、电话、邮件等方式与顾客交流，主要进行以下沟通：</w:t>
            </w:r>
          </w:p>
          <w:p>
            <w:pPr>
              <w:rPr>
                <w:rFonts w:hint="eastAsia" w:ascii="宋体" w:hAnsi="宋体" w:eastAsia="宋体" w:cs="宋体"/>
                <w:sz w:val="21"/>
                <w:szCs w:val="21"/>
              </w:rPr>
            </w:pPr>
            <w:r>
              <w:rPr>
                <w:rFonts w:hint="eastAsia" w:ascii="宋体" w:hAnsi="宋体" w:eastAsia="宋体" w:cs="宋体"/>
                <w:sz w:val="21"/>
                <w:szCs w:val="21"/>
              </w:rPr>
              <w:t>1、在产品交付中向顾客提供保证产品品质的有关信息。</w:t>
            </w:r>
          </w:p>
          <w:p>
            <w:pPr>
              <w:rPr>
                <w:rFonts w:hint="eastAsia" w:ascii="宋体" w:hAnsi="宋体" w:eastAsia="宋体" w:cs="宋体"/>
                <w:sz w:val="21"/>
                <w:szCs w:val="21"/>
              </w:rPr>
            </w:pPr>
            <w:r>
              <w:rPr>
                <w:rFonts w:hint="eastAsia" w:ascii="宋体" w:hAnsi="宋体" w:eastAsia="宋体" w:cs="宋体"/>
                <w:sz w:val="21"/>
                <w:szCs w:val="21"/>
              </w:rPr>
              <w:t>2、接受顾客问询、询价、合同的处理。</w:t>
            </w:r>
          </w:p>
          <w:p>
            <w:pPr>
              <w:rPr>
                <w:rFonts w:hint="eastAsia" w:ascii="宋体" w:hAnsi="宋体" w:eastAsia="宋体" w:cs="宋体"/>
                <w:sz w:val="21"/>
                <w:szCs w:val="21"/>
              </w:rPr>
            </w:pPr>
            <w:r>
              <w:rPr>
                <w:rFonts w:hint="eastAsia" w:ascii="宋体" w:hAnsi="宋体" w:eastAsia="宋体" w:cs="宋体"/>
                <w:sz w:val="21"/>
                <w:szCs w:val="21"/>
              </w:rPr>
              <w:t>3、根据合同要求进行有关的事宜，对顾客的投诉或意见进行及时处理和答复。</w:t>
            </w:r>
          </w:p>
          <w:p>
            <w:pPr>
              <w:rPr>
                <w:rFonts w:hint="eastAsia" w:ascii="宋体" w:hAnsi="宋体" w:eastAsia="宋体" w:cs="宋体"/>
                <w:sz w:val="21"/>
                <w:szCs w:val="21"/>
                <w:lang w:val="en-US" w:eastAsia="zh-CN"/>
              </w:rPr>
            </w:pPr>
            <w:r>
              <w:rPr>
                <w:rFonts w:hint="eastAsia" w:ascii="宋体" w:hAnsi="宋体" w:eastAsia="宋体" w:cs="宋体"/>
                <w:sz w:val="21"/>
                <w:szCs w:val="21"/>
              </w:rPr>
              <w:t>■查顾客</w:t>
            </w:r>
            <w:r>
              <w:rPr>
                <w:rFonts w:hint="eastAsia" w:ascii="宋体" w:hAnsi="宋体" w:eastAsia="宋体" w:cs="宋体"/>
                <w:sz w:val="21"/>
                <w:szCs w:val="21"/>
                <w:lang w:eastAsia="zh-CN"/>
              </w:rPr>
              <w:t>满意度调查分析</w:t>
            </w:r>
            <w:r>
              <w:rPr>
                <w:rFonts w:hint="eastAsia" w:ascii="宋体" w:hAnsi="宋体" w:eastAsia="宋体" w:cs="宋体"/>
                <w:sz w:val="21"/>
                <w:szCs w:val="21"/>
              </w:rPr>
              <w:t>表</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体系建立以来，未发生顾客不满意及投诉现象。</w:t>
            </w:r>
          </w:p>
          <w:p>
            <w:pPr>
              <w:rPr>
                <w:rFonts w:hint="eastAsia" w:ascii="宋体" w:hAnsi="宋体" w:eastAsia="宋体" w:cs="宋体"/>
                <w:color w:val="FF0000"/>
                <w:sz w:val="21"/>
                <w:szCs w:val="21"/>
              </w:rPr>
            </w:pPr>
            <w:r>
              <w:rPr>
                <w:rFonts w:hint="eastAsia" w:ascii="宋体" w:hAnsi="宋体" w:eastAsia="宋体" w:cs="宋体"/>
                <w:sz w:val="21"/>
                <w:szCs w:val="21"/>
              </w:rPr>
              <w:t>■查公司产品销售合同</w:t>
            </w:r>
          </w:p>
          <w:p>
            <w:pPr>
              <w:rPr>
                <w:rFonts w:hint="eastAsia" w:ascii="宋体" w:hAnsi="宋体" w:eastAsia="宋体" w:cs="宋体"/>
                <w:sz w:val="21"/>
                <w:szCs w:val="21"/>
              </w:rPr>
            </w:pPr>
            <w:r>
              <w:rPr>
                <w:rFonts w:hint="eastAsia" w:ascii="宋体" w:hAnsi="宋体" w:eastAsia="宋体" w:cs="宋体"/>
                <w:sz w:val="21"/>
                <w:szCs w:val="21"/>
              </w:rPr>
              <w:t>——合同签订日期为 2020年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23</w:t>
            </w:r>
            <w:r>
              <w:rPr>
                <w:rFonts w:hint="eastAsia" w:ascii="宋体" w:hAnsi="宋体" w:eastAsia="宋体" w:cs="宋体"/>
                <w:sz w:val="21"/>
                <w:szCs w:val="21"/>
              </w:rPr>
              <w:t>日</w:t>
            </w:r>
          </w:p>
          <w:p>
            <w:pPr>
              <w:rPr>
                <w:rFonts w:hint="eastAsia" w:ascii="宋体" w:hAnsi="宋体" w:eastAsia="宋体" w:cs="宋体"/>
                <w:sz w:val="21"/>
                <w:szCs w:val="21"/>
              </w:rPr>
            </w:pPr>
            <w:r>
              <w:rPr>
                <w:rFonts w:hint="eastAsia" w:ascii="宋体" w:hAnsi="宋体" w:eastAsia="宋体" w:cs="宋体"/>
                <w:sz w:val="21"/>
                <w:szCs w:val="21"/>
              </w:rPr>
              <w:t>供方：</w:t>
            </w:r>
            <w:bookmarkStart w:id="1" w:name="组织名称"/>
            <w:r>
              <w:rPr>
                <w:rFonts w:hint="eastAsia" w:ascii="宋体" w:hAnsi="宋体" w:eastAsia="宋体" w:cs="宋体"/>
                <w:sz w:val="21"/>
                <w:szCs w:val="21"/>
                <w:lang w:eastAsia="zh-CN"/>
              </w:rPr>
              <w:t>江西嘉佳和装配式</w:t>
            </w:r>
            <w:r>
              <w:rPr>
                <w:rFonts w:hint="eastAsia" w:ascii="宋体" w:hAnsi="宋体" w:eastAsia="宋体" w:cs="宋体"/>
                <w:sz w:val="21"/>
                <w:szCs w:val="21"/>
              </w:rPr>
              <w:t>有限公司</w:t>
            </w:r>
            <w:bookmarkEnd w:id="1"/>
          </w:p>
          <w:p>
            <w:pPr>
              <w:rPr>
                <w:rFonts w:hint="eastAsia" w:ascii="宋体" w:hAnsi="宋体" w:eastAsia="宋体" w:cs="宋体"/>
                <w:sz w:val="21"/>
                <w:szCs w:val="21"/>
              </w:rPr>
            </w:pPr>
            <w:r>
              <w:rPr>
                <w:rFonts w:hint="eastAsia" w:ascii="宋体" w:hAnsi="宋体" w:eastAsia="宋体" w:cs="宋体"/>
                <w:sz w:val="21"/>
                <w:szCs w:val="21"/>
              </w:rPr>
              <w:t>需方：</w:t>
            </w:r>
            <w:r>
              <w:rPr>
                <w:rFonts w:hint="eastAsia" w:ascii="宋体" w:hAnsi="宋体" w:eastAsia="宋体" w:cs="宋体"/>
                <w:sz w:val="21"/>
                <w:szCs w:val="21"/>
                <w:shd w:val="clear" w:color="auto" w:fill="FFFFFF"/>
                <w:lang w:eastAsia="zh-CN"/>
              </w:rPr>
              <w:t>惠州市攸州建筑工程有</w:t>
            </w:r>
            <w:r>
              <w:rPr>
                <w:rFonts w:hint="eastAsia" w:ascii="宋体" w:hAnsi="宋体" w:eastAsia="宋体" w:cs="宋体"/>
                <w:sz w:val="21"/>
                <w:szCs w:val="21"/>
                <w:shd w:val="clear" w:color="auto" w:fill="FFFFFF"/>
              </w:rPr>
              <w:t>限公司</w:t>
            </w:r>
          </w:p>
          <w:p>
            <w:pPr>
              <w:rPr>
                <w:rFonts w:hint="eastAsia" w:ascii="宋体" w:hAnsi="宋体" w:eastAsia="宋体" w:cs="宋体"/>
                <w:sz w:val="21"/>
                <w:szCs w:val="21"/>
              </w:rPr>
            </w:pPr>
            <w:r>
              <w:rPr>
                <w:rFonts w:hint="eastAsia" w:ascii="宋体" w:hAnsi="宋体" w:eastAsia="宋体" w:cs="宋体"/>
                <w:sz w:val="21"/>
                <w:szCs w:val="21"/>
              </w:rPr>
              <w:t>产品名称：</w:t>
            </w:r>
            <w:r>
              <w:rPr>
                <w:rFonts w:hint="eastAsia" w:ascii="宋体" w:hAnsi="宋体" w:eastAsia="宋体" w:cs="宋体"/>
                <w:sz w:val="21"/>
                <w:szCs w:val="21"/>
                <w:lang w:val="en-US" w:eastAsia="zh-CN"/>
              </w:rPr>
              <w:t>ALC隔墙</w:t>
            </w:r>
            <w:r>
              <w:rPr>
                <w:rFonts w:hint="eastAsia" w:ascii="宋体" w:hAnsi="宋体" w:eastAsia="宋体" w:cs="宋体"/>
                <w:sz w:val="21"/>
                <w:szCs w:val="21"/>
              </w:rPr>
              <w:t>板</w:t>
            </w:r>
          </w:p>
          <w:p>
            <w:pPr>
              <w:rPr>
                <w:rFonts w:hint="eastAsia" w:ascii="宋体" w:hAnsi="宋体" w:eastAsia="宋体" w:cs="宋体"/>
                <w:sz w:val="21"/>
                <w:szCs w:val="21"/>
              </w:rPr>
            </w:pPr>
            <w:r>
              <w:rPr>
                <w:rFonts w:hint="eastAsia" w:ascii="宋体" w:hAnsi="宋体" w:eastAsia="宋体" w:cs="宋体"/>
                <w:sz w:val="21"/>
                <w:szCs w:val="21"/>
              </w:rPr>
              <w:t>规格型号、数量：详见招标通知书</w:t>
            </w:r>
          </w:p>
          <w:p>
            <w:pPr>
              <w:rPr>
                <w:rFonts w:hint="eastAsia" w:ascii="宋体" w:hAnsi="宋体" w:eastAsia="宋体" w:cs="宋体"/>
                <w:sz w:val="21"/>
                <w:szCs w:val="21"/>
              </w:rPr>
            </w:pPr>
            <w:r>
              <w:rPr>
                <w:rFonts w:hint="eastAsia" w:ascii="宋体" w:hAnsi="宋体" w:eastAsia="宋体" w:cs="宋体"/>
                <w:sz w:val="21"/>
                <w:szCs w:val="21"/>
              </w:rPr>
              <w:t>技术要求：按照国家、行业标准和合同要求进行生产</w:t>
            </w:r>
          </w:p>
          <w:p>
            <w:pPr>
              <w:rPr>
                <w:rFonts w:hint="eastAsia" w:ascii="宋体" w:hAnsi="宋体" w:eastAsia="宋体" w:cs="宋体"/>
                <w:sz w:val="21"/>
                <w:szCs w:val="21"/>
              </w:rPr>
            </w:pPr>
            <w:r>
              <w:rPr>
                <w:rFonts w:hint="eastAsia" w:ascii="宋体" w:hAnsi="宋体" w:eastAsia="宋体" w:cs="宋体"/>
                <w:sz w:val="21"/>
                <w:szCs w:val="21"/>
              </w:rPr>
              <w:t>交货时间：款到后7天</w:t>
            </w:r>
          </w:p>
          <w:p>
            <w:pPr>
              <w:rPr>
                <w:rFonts w:hint="eastAsia" w:ascii="宋体" w:hAnsi="宋体" w:eastAsia="宋体" w:cs="宋体"/>
                <w:sz w:val="21"/>
                <w:szCs w:val="21"/>
              </w:rPr>
            </w:pPr>
            <w:r>
              <w:rPr>
                <w:rFonts w:hint="eastAsia" w:ascii="宋体" w:hAnsi="宋体" w:eastAsia="宋体" w:cs="宋体"/>
                <w:sz w:val="21"/>
                <w:szCs w:val="21"/>
              </w:rPr>
              <w:t>合同写明了双方的责任和要求及义务。</w:t>
            </w:r>
          </w:p>
          <w:p>
            <w:pPr>
              <w:rPr>
                <w:rFonts w:hint="eastAsia" w:ascii="宋体" w:hAnsi="宋体" w:eastAsia="宋体" w:cs="宋体"/>
                <w:sz w:val="21"/>
                <w:szCs w:val="21"/>
                <w:shd w:val="clear" w:color="auto" w:fill="FFFFFF"/>
              </w:rPr>
            </w:pPr>
            <w:r>
              <w:rPr>
                <w:rFonts w:hint="eastAsia" w:ascii="宋体" w:hAnsi="宋体" w:eastAsia="宋体" w:cs="宋体"/>
                <w:sz w:val="21"/>
                <w:szCs w:val="21"/>
              </w:rPr>
              <w:t>■另抽2020.</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与</w:t>
            </w:r>
            <w:r>
              <w:rPr>
                <w:rFonts w:hint="eastAsia" w:ascii="宋体" w:hAnsi="宋体" w:eastAsia="宋体" w:cs="宋体"/>
                <w:sz w:val="21"/>
                <w:szCs w:val="21"/>
                <w:shd w:val="clear" w:color="auto" w:fill="FFFFFF"/>
                <w:lang w:eastAsia="zh-CN"/>
              </w:rPr>
              <w:t>湖南顺天建设集团</w:t>
            </w:r>
            <w:r>
              <w:rPr>
                <w:rFonts w:hint="eastAsia" w:ascii="宋体" w:hAnsi="宋体" w:eastAsia="宋体" w:cs="宋体"/>
                <w:sz w:val="21"/>
                <w:szCs w:val="21"/>
                <w:shd w:val="clear" w:color="auto" w:fill="FFFFFF"/>
              </w:rPr>
              <w:t>有限公司签订的销售合同</w:t>
            </w:r>
          </w:p>
          <w:p>
            <w:pPr>
              <w:rPr>
                <w:rFonts w:hint="eastAsia" w:ascii="宋体" w:hAnsi="宋体" w:eastAsia="宋体" w:cs="宋体"/>
                <w:sz w:val="21"/>
                <w:szCs w:val="21"/>
              </w:rPr>
            </w:pPr>
            <w:r>
              <w:rPr>
                <w:rFonts w:hint="eastAsia" w:ascii="宋体" w:hAnsi="宋体" w:eastAsia="宋体" w:cs="宋体"/>
                <w:sz w:val="21"/>
                <w:szCs w:val="21"/>
                <w:shd w:val="clear" w:color="auto" w:fill="FFFFFF"/>
              </w:rPr>
              <w:t>产品名称：</w:t>
            </w:r>
            <w:r>
              <w:rPr>
                <w:rFonts w:hint="eastAsia" w:ascii="宋体" w:hAnsi="宋体" w:eastAsia="宋体" w:cs="宋体"/>
                <w:sz w:val="21"/>
                <w:szCs w:val="21"/>
                <w:shd w:val="clear" w:color="auto" w:fill="FFFFFF"/>
                <w:lang w:eastAsia="zh-CN"/>
              </w:rPr>
              <w:t>精品砌块</w:t>
            </w:r>
            <w:r>
              <w:rPr>
                <w:rFonts w:hint="eastAsia" w:ascii="宋体" w:hAnsi="宋体" w:eastAsia="宋体" w:cs="宋体"/>
                <w:sz w:val="21"/>
                <w:szCs w:val="21"/>
                <w:shd w:val="clear" w:color="auto" w:fill="FFFFFF"/>
              </w:rPr>
              <w:t>，</w:t>
            </w:r>
            <w:r>
              <w:rPr>
                <w:rFonts w:hint="eastAsia" w:ascii="宋体" w:hAnsi="宋体" w:eastAsia="宋体" w:cs="宋体"/>
                <w:sz w:val="21"/>
                <w:szCs w:val="21"/>
              </w:rPr>
              <w:t>规格型号、数量：详见招标通知书</w:t>
            </w:r>
          </w:p>
          <w:p>
            <w:pPr>
              <w:rPr>
                <w:rFonts w:hint="eastAsia" w:ascii="宋体" w:hAnsi="宋体" w:eastAsia="宋体" w:cs="宋体"/>
                <w:sz w:val="21"/>
                <w:szCs w:val="21"/>
              </w:rPr>
            </w:pPr>
            <w:r>
              <w:rPr>
                <w:rFonts w:hint="eastAsia" w:ascii="宋体" w:hAnsi="宋体" w:eastAsia="宋体" w:cs="宋体"/>
                <w:sz w:val="21"/>
                <w:szCs w:val="21"/>
              </w:rPr>
              <w:t>技术要求：按照国家、行业标准和合同要求进行生产</w:t>
            </w:r>
          </w:p>
          <w:p>
            <w:pPr>
              <w:rPr>
                <w:rFonts w:hint="eastAsia" w:ascii="宋体" w:hAnsi="宋体" w:eastAsia="宋体" w:cs="宋体"/>
                <w:sz w:val="21"/>
                <w:szCs w:val="21"/>
              </w:rPr>
            </w:pPr>
            <w:r>
              <w:rPr>
                <w:rFonts w:hint="eastAsia" w:ascii="宋体" w:hAnsi="宋体" w:eastAsia="宋体" w:cs="宋体"/>
                <w:sz w:val="21"/>
                <w:szCs w:val="21"/>
              </w:rPr>
              <w:t>交货时间：款到后7天</w:t>
            </w:r>
          </w:p>
          <w:p>
            <w:pPr>
              <w:rPr>
                <w:rFonts w:hint="eastAsia" w:ascii="宋体" w:hAnsi="宋体" w:eastAsia="宋体" w:cs="宋体"/>
                <w:sz w:val="21"/>
                <w:szCs w:val="21"/>
                <w:shd w:val="clear" w:color="auto" w:fill="FFFFFF"/>
                <w:lang w:eastAsia="zh-CN"/>
              </w:rPr>
            </w:pPr>
            <w:r>
              <w:rPr>
                <w:rFonts w:hint="eastAsia" w:ascii="宋体" w:hAnsi="宋体" w:eastAsia="宋体" w:cs="宋体"/>
                <w:sz w:val="21"/>
                <w:szCs w:val="21"/>
              </w:rPr>
              <w:t>合同写明了双方的责任和要求及义务。</w:t>
            </w:r>
          </w:p>
          <w:p>
            <w:pPr>
              <w:rPr>
                <w:rFonts w:hint="eastAsia" w:ascii="宋体" w:hAnsi="宋体" w:eastAsia="宋体" w:cs="宋体"/>
                <w:sz w:val="21"/>
                <w:szCs w:val="21"/>
              </w:rPr>
            </w:pPr>
            <w:r>
              <w:rPr>
                <w:rFonts w:hint="eastAsia" w:ascii="宋体" w:hAnsi="宋体" w:eastAsia="宋体" w:cs="宋体"/>
                <w:sz w:val="21"/>
                <w:szCs w:val="21"/>
              </w:rPr>
              <w:t>■查上述合同的评审记录，提供《</w:t>
            </w:r>
            <w:r>
              <w:rPr>
                <w:rFonts w:hint="eastAsia" w:ascii="宋体" w:hAnsi="宋体" w:eastAsia="宋体" w:cs="宋体"/>
                <w:color w:val="auto"/>
                <w:sz w:val="21"/>
                <w:szCs w:val="21"/>
              </w:rPr>
              <w:t>合同评审表》</w:t>
            </w:r>
          </w:p>
          <w:p>
            <w:pPr>
              <w:rPr>
                <w:rFonts w:hint="eastAsia" w:ascii="宋体" w:hAnsi="宋体" w:eastAsia="宋体" w:cs="宋体"/>
                <w:sz w:val="21"/>
                <w:szCs w:val="21"/>
              </w:rPr>
            </w:pPr>
            <w:r>
              <w:rPr>
                <w:rFonts w:hint="eastAsia" w:ascii="宋体" w:hAnsi="宋体" w:eastAsia="宋体" w:cs="宋体"/>
                <w:sz w:val="21"/>
                <w:szCs w:val="21"/>
              </w:rPr>
              <w:t>评审日期：2020年</w:t>
            </w:r>
            <w:r>
              <w:rPr>
                <w:rFonts w:hint="eastAsia" w:ascii="宋体" w:hAnsi="宋体" w:eastAsia="宋体" w:cs="宋体"/>
                <w:sz w:val="21"/>
                <w:szCs w:val="21"/>
                <w:lang w:val="en-US" w:eastAsia="zh-CN"/>
              </w:rPr>
              <w:t>10</w:t>
            </w:r>
            <w:r>
              <w:rPr>
                <w:rFonts w:hint="eastAsia" w:ascii="宋体" w:hAnsi="宋体" w:eastAsia="宋体" w:cs="宋体"/>
                <w:sz w:val="21"/>
                <w:szCs w:val="21"/>
              </w:rPr>
              <w:t>月2</w:t>
            </w:r>
            <w:r>
              <w:rPr>
                <w:rFonts w:hint="eastAsia" w:ascii="宋体" w:hAnsi="宋体" w:eastAsia="宋体" w:cs="宋体"/>
                <w:sz w:val="21"/>
                <w:szCs w:val="21"/>
                <w:lang w:val="en-US" w:eastAsia="zh-CN"/>
              </w:rPr>
              <w:t>2</w:t>
            </w:r>
            <w:r>
              <w:rPr>
                <w:rFonts w:hint="eastAsia" w:ascii="宋体" w:hAnsi="宋体" w:eastAsia="宋体" w:cs="宋体"/>
                <w:sz w:val="21"/>
                <w:szCs w:val="21"/>
              </w:rPr>
              <w:t>日/2020年</w:t>
            </w:r>
            <w:r>
              <w:rPr>
                <w:rFonts w:hint="eastAsia" w:ascii="宋体" w:hAnsi="宋体" w:eastAsia="宋体" w:cs="宋体"/>
                <w:sz w:val="21"/>
                <w:szCs w:val="21"/>
                <w:lang w:val="en-US" w:eastAsia="zh-CN"/>
              </w:rPr>
              <w:t>11</w:t>
            </w:r>
            <w:r>
              <w:rPr>
                <w:rFonts w:hint="eastAsia" w:ascii="宋体" w:hAnsi="宋体" w:eastAsia="宋体" w:cs="宋体"/>
                <w:sz w:val="21"/>
                <w:szCs w:val="21"/>
              </w:rPr>
              <w:t>月9日。评审在合同签订之前进行。符合要求。</w:t>
            </w:r>
          </w:p>
          <w:p>
            <w:pPr>
              <w:rPr>
                <w:rFonts w:hint="eastAsia" w:ascii="宋体" w:hAnsi="宋体" w:eastAsia="宋体" w:cs="宋体"/>
                <w:sz w:val="21"/>
                <w:szCs w:val="21"/>
                <w:lang w:val="en-US" w:eastAsia="zh-CN"/>
              </w:rPr>
            </w:pPr>
            <w:r>
              <w:rPr>
                <w:rFonts w:hint="eastAsia" w:ascii="宋体" w:hAnsi="宋体" w:eastAsia="宋体" w:cs="宋体"/>
                <w:sz w:val="21"/>
                <w:szCs w:val="21"/>
              </w:rPr>
              <w:t xml:space="preserve">评审内容包括交货期限、价格、质量要求、交付要求 </w:t>
            </w:r>
            <w:r>
              <w:rPr>
                <w:rFonts w:hint="eastAsia" w:ascii="宋体" w:hAnsi="宋体" w:eastAsia="宋体" w:cs="宋体"/>
                <w:sz w:val="21"/>
                <w:szCs w:val="21"/>
                <w:lang w:val="en-US" w:eastAsia="zh-CN"/>
              </w:rPr>
              <w:t>4</w:t>
            </w:r>
            <w:r>
              <w:rPr>
                <w:rFonts w:hint="eastAsia" w:ascii="宋体" w:hAnsi="宋体" w:eastAsia="宋体" w:cs="宋体"/>
                <w:sz w:val="21"/>
                <w:szCs w:val="21"/>
              </w:rPr>
              <w:t>项。评审结果：全部通过。</w:t>
            </w:r>
            <w:r>
              <w:rPr>
                <w:rFonts w:hint="eastAsia" w:ascii="宋体" w:hAnsi="宋体" w:eastAsia="宋体" w:cs="宋体"/>
                <w:sz w:val="21"/>
                <w:szCs w:val="21"/>
                <w:lang w:eastAsia="zh-CN"/>
              </w:rPr>
              <w:t>批准：胡翰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公司目前暂无合同更改情况。</w:t>
            </w:r>
          </w:p>
        </w:tc>
        <w:tc>
          <w:tcPr>
            <w:tcW w:w="57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应急准备和响应</w:t>
            </w:r>
          </w:p>
        </w:tc>
        <w:tc>
          <w:tcPr>
            <w:tcW w:w="87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EO8.2</w:t>
            </w:r>
          </w:p>
        </w:tc>
        <w:tc>
          <w:tcPr>
            <w:tcW w:w="7300"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编制《</w:t>
            </w:r>
            <w:r>
              <w:rPr>
                <w:rFonts w:hint="eastAsia" w:ascii="宋体" w:hAnsi="宋体" w:eastAsia="宋体" w:cs="宋体"/>
                <w:sz w:val="21"/>
                <w:szCs w:val="21"/>
                <w:lang w:val="zh-CN"/>
              </w:rPr>
              <w:t>应急准备和响应控制程序</w:t>
            </w:r>
            <w:r>
              <w:rPr>
                <w:rFonts w:hint="eastAsia" w:ascii="宋体" w:hAnsi="宋体" w:eastAsia="宋体" w:cs="宋体"/>
                <w:sz w:val="21"/>
                <w:szCs w:val="21"/>
              </w:rPr>
              <w:t>》，识别的紧急情况为火灾、触电、机械伤害等，确定了应急准备和响应步骤、方法及控制要求。</w:t>
            </w:r>
          </w:p>
          <w:p>
            <w:pPr>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9</w:t>
            </w:r>
            <w:r>
              <w:rPr>
                <w:rFonts w:hint="eastAsia" w:ascii="宋体" w:hAnsi="宋体" w:eastAsia="宋体" w:cs="宋体"/>
                <w:sz w:val="21"/>
                <w:szCs w:val="21"/>
              </w:rPr>
              <w:t>月1</w:t>
            </w:r>
            <w:r>
              <w:rPr>
                <w:rFonts w:hint="eastAsia" w:ascii="宋体" w:hAnsi="宋体" w:eastAsia="宋体" w:cs="宋体"/>
                <w:sz w:val="21"/>
                <w:szCs w:val="21"/>
                <w:lang w:val="en-US" w:eastAsia="zh-CN"/>
              </w:rPr>
              <w:t>1</w:t>
            </w:r>
            <w:r>
              <w:rPr>
                <w:rFonts w:hint="eastAsia" w:ascii="宋体" w:hAnsi="宋体" w:eastAsia="宋体" w:cs="宋体"/>
                <w:sz w:val="21"/>
                <w:szCs w:val="21"/>
              </w:rPr>
              <w:t>日火灾应急救援演练记录，演习内容：车间或仓库发生火灾。灭火洒水通道畅通、灭火器材使用方法、火灾逃生和救援方法、内外部联络渠道等，通过演练，掌握了相应的安全救援措施、灭火器材的使用方法等，应急预案切实可行。</w:t>
            </w:r>
            <w:r>
              <w:rPr>
                <w:rFonts w:hint="eastAsia" w:ascii="宋体" w:hAnsi="宋体" w:eastAsia="宋体" w:cs="宋体"/>
                <w:sz w:val="21"/>
                <w:szCs w:val="21"/>
                <w:lang w:eastAsia="zh-CN"/>
              </w:rPr>
              <w:t>记录：行政部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审批</w:t>
            </w:r>
            <w:r>
              <w:rPr>
                <w:rFonts w:hint="eastAsia" w:ascii="宋体" w:hAnsi="宋体" w:eastAsia="宋体" w:cs="宋体"/>
                <w:sz w:val="21"/>
                <w:szCs w:val="21"/>
              </w:rPr>
              <w:t>：</w:t>
            </w:r>
            <w:r>
              <w:rPr>
                <w:rFonts w:hint="eastAsia" w:ascii="宋体" w:hAnsi="宋体" w:eastAsia="宋体" w:cs="宋体"/>
                <w:sz w:val="21"/>
                <w:szCs w:val="21"/>
                <w:lang w:eastAsia="zh-CN"/>
              </w:rPr>
              <w:t>熊应兵</w:t>
            </w:r>
            <w:r>
              <w:rPr>
                <w:rFonts w:hint="eastAsia" w:ascii="宋体" w:hAnsi="宋体" w:eastAsia="宋体" w:cs="宋体"/>
                <w:sz w:val="21"/>
                <w:szCs w:val="21"/>
              </w:rPr>
              <w:t>。</w:t>
            </w:r>
          </w:p>
          <w:p>
            <w:pPr>
              <w:rPr>
                <w:rFonts w:hint="eastAsia" w:ascii="宋体" w:hAnsi="宋体" w:eastAsia="宋体" w:cs="宋体"/>
                <w:sz w:val="21"/>
                <w:szCs w:val="21"/>
                <w:lang w:eastAsia="zh-CN"/>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17</w:t>
            </w:r>
            <w:r>
              <w:rPr>
                <w:rFonts w:hint="eastAsia" w:ascii="宋体" w:hAnsi="宋体" w:eastAsia="宋体" w:cs="宋体"/>
                <w:sz w:val="21"/>
                <w:szCs w:val="21"/>
              </w:rPr>
              <w:t>日，意外伤害应急演习记录，组织部门：生产部，总指挥：</w:t>
            </w:r>
            <w:r>
              <w:rPr>
                <w:rFonts w:hint="eastAsia" w:ascii="宋体" w:hAnsi="宋体" w:eastAsia="宋体" w:cs="宋体"/>
                <w:sz w:val="21"/>
                <w:szCs w:val="21"/>
                <w:lang w:eastAsia="zh-CN"/>
              </w:rPr>
              <w:t>胡翰</w:t>
            </w:r>
            <w:r>
              <w:rPr>
                <w:rFonts w:hint="eastAsia" w:ascii="宋体" w:hAnsi="宋体" w:eastAsia="宋体" w:cs="宋体"/>
                <w:sz w:val="21"/>
                <w:szCs w:val="21"/>
              </w:rPr>
              <w:t>，参加部门：行政部、生产部、销售部、质检部</w:t>
            </w:r>
            <w:r>
              <w:rPr>
                <w:rFonts w:hint="eastAsia" w:ascii="宋体" w:hAnsi="宋体" w:eastAsia="宋体" w:cs="宋体"/>
                <w:sz w:val="21"/>
                <w:szCs w:val="21"/>
                <w:lang w:eastAsia="zh-CN"/>
              </w:rPr>
              <w:t>、采购部</w:t>
            </w:r>
            <w:r>
              <w:rPr>
                <w:rFonts w:hint="eastAsia" w:ascii="宋体" w:hAnsi="宋体" w:eastAsia="宋体" w:cs="宋体"/>
                <w:sz w:val="21"/>
                <w:szCs w:val="21"/>
              </w:rPr>
              <w:t>，演练过程：车间人员发生物体打击事故。提供演练计划及演习记录，主要包括演习目的、演习过程及小结，通过演习认为基本达到目的，大家掌握了方法。批准人：</w:t>
            </w:r>
            <w:r>
              <w:rPr>
                <w:rFonts w:hint="eastAsia" w:ascii="宋体" w:hAnsi="宋体" w:eastAsia="宋体" w:cs="宋体"/>
                <w:sz w:val="21"/>
                <w:szCs w:val="21"/>
                <w:lang w:eastAsia="zh-CN"/>
              </w:rPr>
              <w:t>熊应兵。</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经查组织的应急响应方案及措施有效，基本符合要求。</w:t>
            </w:r>
          </w:p>
        </w:tc>
        <w:tc>
          <w:tcPr>
            <w:tcW w:w="57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8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顾客或外部供方的财产</w:t>
            </w:r>
          </w:p>
        </w:tc>
        <w:tc>
          <w:tcPr>
            <w:tcW w:w="87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Q8.5.3</w:t>
            </w:r>
          </w:p>
        </w:tc>
        <w:tc>
          <w:tcPr>
            <w:tcW w:w="7300"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公司目前保管的顾客财产主要是顾客提供的个人信息，对顾客的个人信息责任部门作好保密工作，确保不外泄。</w:t>
            </w:r>
          </w:p>
          <w:p>
            <w:pPr>
              <w:rPr>
                <w:rFonts w:hint="eastAsia" w:ascii="宋体" w:hAnsi="宋体" w:eastAsia="宋体" w:cs="宋体"/>
                <w:sz w:val="21"/>
                <w:szCs w:val="21"/>
              </w:rPr>
            </w:pPr>
            <w:r>
              <w:rPr>
                <w:rFonts w:hint="eastAsia" w:ascii="宋体" w:hAnsi="宋体" w:eastAsia="宋体" w:cs="宋体"/>
                <w:sz w:val="21"/>
                <w:szCs w:val="21"/>
              </w:rPr>
              <w:t>外部供方财产：目前主要为外部供方的个人信息，组织要求相关人员严格保守商业信息秘密，不得对外透露。</w:t>
            </w:r>
          </w:p>
          <w:p>
            <w:pPr>
              <w:rPr>
                <w:rFonts w:hint="eastAsia" w:ascii="宋体" w:hAnsi="宋体" w:eastAsia="宋体" w:cs="宋体"/>
                <w:sz w:val="21"/>
                <w:szCs w:val="21"/>
              </w:rPr>
            </w:pPr>
            <w:r>
              <w:rPr>
                <w:rFonts w:hint="eastAsia" w:ascii="宋体" w:hAnsi="宋体" w:eastAsia="宋体" w:cs="宋体"/>
                <w:sz w:val="21"/>
                <w:szCs w:val="21"/>
              </w:rPr>
              <w:t>■经与部门负责人沟通了解，目前为止，组织对顾客及外部供方财产的控制执行情况良好，未发生过顾客及外部供方信息泄露的情况。</w:t>
            </w:r>
          </w:p>
        </w:tc>
        <w:tc>
          <w:tcPr>
            <w:tcW w:w="57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2"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交付后的活动</w:t>
            </w:r>
            <w:r>
              <w:rPr>
                <w:rFonts w:hint="eastAsia" w:ascii="宋体" w:hAnsi="宋体" w:eastAsia="宋体" w:cs="宋体"/>
                <w:sz w:val="21"/>
                <w:szCs w:val="21"/>
                <w:lang w:val="en-US" w:eastAsia="zh-CN"/>
              </w:rPr>
              <w:t>/顾客满意</w:t>
            </w:r>
          </w:p>
        </w:tc>
        <w:tc>
          <w:tcPr>
            <w:tcW w:w="87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Q8.5.5</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9.1.2</w:t>
            </w:r>
          </w:p>
        </w:tc>
        <w:tc>
          <w:tcPr>
            <w:tcW w:w="7300" w:type="dxa"/>
            <w:noWrap w:val="0"/>
            <w:vAlign w:val="center"/>
          </w:tcPr>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质量手册</w:t>
            </w:r>
            <w:r>
              <w:rPr>
                <w:rFonts w:hint="eastAsia" w:ascii="宋体" w:hAnsi="宋体" w:eastAsia="宋体" w:cs="宋体"/>
                <w:sz w:val="21"/>
                <w:szCs w:val="21"/>
                <w:lang w:eastAsia="zh-CN"/>
              </w:rPr>
              <w:t>》</w:t>
            </w:r>
            <w:r>
              <w:rPr>
                <w:rFonts w:hint="eastAsia" w:ascii="宋体" w:hAnsi="宋体" w:eastAsia="宋体" w:cs="宋体"/>
                <w:sz w:val="21"/>
                <w:szCs w:val="21"/>
              </w:rPr>
              <w:t>中规定了公司应满足与产品和服务相关的交付后活动的要求</w:t>
            </w:r>
            <w:r>
              <w:rPr>
                <w:rFonts w:hint="eastAsia" w:ascii="宋体" w:hAnsi="宋体" w:eastAsia="宋体" w:cs="宋体"/>
                <w:sz w:val="21"/>
                <w:szCs w:val="21"/>
                <w:lang w:eastAsia="zh-CN"/>
              </w:rPr>
              <w:t>，同时按照《顾客满意度控制程序》的要求对顾客满意程度进行监视，以便评价质量体系的有效性，持续增强顾客满意。</w:t>
            </w:r>
          </w:p>
          <w:p>
            <w:pPr>
              <w:rPr>
                <w:rFonts w:hint="eastAsia" w:ascii="宋体" w:hAnsi="宋体" w:eastAsia="宋体" w:cs="宋体"/>
                <w:sz w:val="21"/>
                <w:szCs w:val="21"/>
              </w:rPr>
            </w:pPr>
            <w:r>
              <w:rPr>
                <w:rFonts w:hint="eastAsia" w:ascii="宋体" w:hAnsi="宋体" w:eastAsia="宋体" w:cs="宋体"/>
                <w:sz w:val="21"/>
                <w:szCs w:val="21"/>
              </w:rPr>
              <w:t>■查产品交付情况：公司通过电话跟踪沟通及定期拜访、客户满意度调查等方式确认交付及交付后服务的满意程度。</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查《顾客满意度调查记录表》，编号：</w:t>
            </w:r>
            <w:r>
              <w:rPr>
                <w:rFonts w:hint="eastAsia" w:ascii="宋体" w:hAnsi="宋体" w:eastAsia="宋体" w:cs="宋体"/>
                <w:sz w:val="21"/>
                <w:szCs w:val="21"/>
                <w:lang w:val="en-US" w:eastAsia="zh-CN"/>
              </w:rPr>
              <w:t>JL/QEO-33。调查方法：电话调查。</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顾客名单：</w:t>
            </w:r>
            <w:r>
              <w:rPr>
                <w:rFonts w:hint="eastAsia" w:ascii="宋体" w:hAnsi="宋体" w:eastAsia="宋体" w:cs="宋体"/>
                <w:sz w:val="21"/>
                <w:szCs w:val="21"/>
                <w:u w:val="none"/>
                <w:lang w:eastAsia="zh-CN"/>
              </w:rPr>
              <w:t>世茂泰禾江南院子、</w:t>
            </w:r>
            <w:r>
              <w:rPr>
                <w:rFonts w:hint="eastAsia" w:ascii="宋体" w:hAnsi="宋体" w:eastAsia="宋体" w:cs="宋体"/>
                <w:sz w:val="21"/>
                <w:szCs w:val="21"/>
                <w:lang w:eastAsia="zh-CN"/>
              </w:rPr>
              <w:t>江西国龙建筑工程有限公司</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绿建城投杭萧基地项目、中建一局南昌项目部</w:t>
            </w:r>
            <w:r>
              <w:rPr>
                <w:rFonts w:hint="eastAsia" w:ascii="宋体" w:hAnsi="宋体" w:eastAsia="宋体" w:cs="宋体"/>
                <w:sz w:val="21"/>
                <w:szCs w:val="21"/>
                <w:lang w:val="en-US" w:eastAsia="zh-CN"/>
              </w:rPr>
              <w:t>105国道改造工程、</w:t>
            </w:r>
            <w:r>
              <w:rPr>
                <w:rFonts w:hint="eastAsia" w:ascii="宋体" w:hAnsi="宋体" w:eastAsia="宋体" w:cs="宋体"/>
                <w:sz w:val="21"/>
                <w:szCs w:val="21"/>
                <w:lang w:eastAsia="zh-CN"/>
              </w:rPr>
              <w:t>中建汇鑫花园工程及中建一局迎富大道、武阳中小企业创业园工程等。</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调查内容包括：产品质量、价格、交货期及售后服务。</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调查结果：满意度</w:t>
            </w:r>
            <w:r>
              <w:rPr>
                <w:rFonts w:hint="eastAsia" w:ascii="宋体" w:hAnsi="宋体" w:eastAsia="宋体" w:cs="宋体"/>
                <w:sz w:val="21"/>
                <w:szCs w:val="21"/>
                <w:lang w:val="en-US" w:eastAsia="zh-CN"/>
              </w:rPr>
              <w:t>97.75分。未有顾客投诉的情况。</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经查组织的交付后的活动控制，基本符合要求。</w:t>
            </w:r>
          </w:p>
        </w:tc>
        <w:tc>
          <w:tcPr>
            <w:tcW w:w="57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Y</w:t>
            </w:r>
          </w:p>
        </w:tc>
      </w:tr>
    </w:tbl>
    <w:p>
      <w:pPr>
        <w:pStyle w:val="5"/>
      </w:pPr>
    </w:p>
    <w:p>
      <w:pPr>
        <w:pStyle w:val="5"/>
        <w:rPr>
          <w:rFonts w:hint="eastAsia"/>
        </w:rPr>
      </w:pPr>
    </w:p>
    <w:p>
      <w:pPr>
        <w:pStyle w:val="5"/>
      </w:pPr>
      <w:r>
        <w:rPr>
          <w:rFonts w:hint="eastAsia"/>
        </w:rPr>
        <w:t>说明：不符合标注N</w:t>
      </w:r>
    </w:p>
    <w:sectPr>
      <w:headerReference r:id="rId3" w:type="default"/>
      <w:footerReference r:id="rId4" w:type="default"/>
      <w:pgSz w:w="11906" w:h="16838"/>
      <w:pgMar w:top="1077"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仿宋_GB2312">
    <w:altName w:val="微软雅黑"/>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rPr>
      <w:fldChar w:fldCharType="begin"/>
    </w:r>
    <w:r>
      <w:rPr>
        <w:b/>
        <w:bCs/>
      </w:rPr>
      <w:instrText xml:space="preserve">PAGE</w:instrText>
    </w:r>
    <w:r>
      <w:rPr>
        <w:b/>
        <w:bCs/>
      </w:rPr>
      <w:fldChar w:fldCharType="separate"/>
    </w:r>
    <w:r>
      <w:rPr>
        <w:b/>
        <w:bCs/>
      </w:rPr>
      <w:t>22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28</w:t>
    </w:r>
    <w:r>
      <w:rPr>
        <w:b/>
        <w:bCs/>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cs="Times New Roman"/>
      </w:rPr>
    </w:pPr>
    <w:r>
      <w:pict>
        <v:shape id="图片 24" o:spid="_x0000_s3073"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Fonts w:cs="Times New Roman"/>
      </w:rPr>
      <w:tab/>
    </w:r>
    <w:r>
      <w:rPr>
        <w:rStyle w:val="11"/>
        <w:rFonts w:cs="Times New Roman"/>
      </w:rPr>
      <w:tab/>
    </w:r>
    <w:r>
      <w:rPr>
        <w:rStyle w:val="11"/>
        <w:rFonts w:cs="Times New Roman"/>
      </w:rPr>
      <w:tab/>
    </w:r>
  </w:p>
  <w:p>
    <w:pPr>
      <w:pStyle w:val="2"/>
      <w:pBdr>
        <w:bottom w:val="none" w:color="auto" w:sz="0" w:space="0"/>
      </w:pBdr>
      <w:spacing w:line="320" w:lineRule="exact"/>
      <w:ind w:firstLine="720" w:firstLineChars="400"/>
      <w:jc w:val="left"/>
    </w:pPr>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t>ISC-</w:t>
                </w:r>
                <w:r>
                  <w:rPr>
                    <w:sz w:val="18"/>
                    <w:szCs w:val="18"/>
                  </w:rPr>
                  <w:t>B-I-31</w:t>
                </w:r>
                <w:r>
                  <w:rPr>
                    <w:rFonts w:hint="eastAsia" w:cs="宋体"/>
                    <w:sz w:val="18"/>
                    <w:szCs w:val="18"/>
                  </w:rPr>
                  <w:t>管理体系审核记录表</w:t>
                </w:r>
                <w:r>
                  <w:rPr>
                    <w:sz w:val="18"/>
                    <w:szCs w:val="18"/>
                  </w:rPr>
                  <w:t>(03</w:t>
                </w:r>
                <w:r>
                  <w:rPr>
                    <w:rFonts w:hint="eastAsia" w:cs="宋体"/>
                    <w:sz w:val="18"/>
                    <w:szCs w:val="18"/>
                  </w:rPr>
                  <w:t>版</w:t>
                </w:r>
                <w:r>
                  <w:rPr>
                    <w:sz w:val="18"/>
                    <w:szCs w:val="18"/>
                  </w:rPr>
                  <w:t>)</w:t>
                </w:r>
              </w:p>
            </w:txbxContent>
          </v:textbox>
        </v:shape>
      </w:pict>
    </w:r>
    <w:r>
      <w:rPr>
        <w:rStyle w:val="11"/>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98CFD"/>
    <w:multiLevelType w:val="singleLevel"/>
    <w:tmpl w:val="B7C98CF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5FBE"/>
    <w:rsid w:val="000237F6"/>
    <w:rsid w:val="0003373A"/>
    <w:rsid w:val="000400E2"/>
    <w:rsid w:val="00062E46"/>
    <w:rsid w:val="00080D52"/>
    <w:rsid w:val="000835BD"/>
    <w:rsid w:val="000B51BD"/>
    <w:rsid w:val="000B5AE6"/>
    <w:rsid w:val="000F23F0"/>
    <w:rsid w:val="00101E8B"/>
    <w:rsid w:val="001457DB"/>
    <w:rsid w:val="0016711D"/>
    <w:rsid w:val="0018679B"/>
    <w:rsid w:val="001A2D7F"/>
    <w:rsid w:val="001B500A"/>
    <w:rsid w:val="001C49A4"/>
    <w:rsid w:val="002007DD"/>
    <w:rsid w:val="00200A9C"/>
    <w:rsid w:val="00234E20"/>
    <w:rsid w:val="00267DDF"/>
    <w:rsid w:val="002717DD"/>
    <w:rsid w:val="002926CA"/>
    <w:rsid w:val="002939AD"/>
    <w:rsid w:val="002A0CC1"/>
    <w:rsid w:val="002F21A4"/>
    <w:rsid w:val="00304B44"/>
    <w:rsid w:val="00312878"/>
    <w:rsid w:val="00337922"/>
    <w:rsid w:val="00340867"/>
    <w:rsid w:val="00380837"/>
    <w:rsid w:val="00390345"/>
    <w:rsid w:val="003A198A"/>
    <w:rsid w:val="003B2B00"/>
    <w:rsid w:val="003E76AB"/>
    <w:rsid w:val="00410914"/>
    <w:rsid w:val="004115EF"/>
    <w:rsid w:val="00411A9D"/>
    <w:rsid w:val="00417CE2"/>
    <w:rsid w:val="00426850"/>
    <w:rsid w:val="00457543"/>
    <w:rsid w:val="00481772"/>
    <w:rsid w:val="004F3E0C"/>
    <w:rsid w:val="00536930"/>
    <w:rsid w:val="00541A12"/>
    <w:rsid w:val="00544078"/>
    <w:rsid w:val="00564E53"/>
    <w:rsid w:val="00592D02"/>
    <w:rsid w:val="005C5A1B"/>
    <w:rsid w:val="005D5659"/>
    <w:rsid w:val="005F2336"/>
    <w:rsid w:val="005F6C80"/>
    <w:rsid w:val="00600C20"/>
    <w:rsid w:val="00614FA0"/>
    <w:rsid w:val="0062322A"/>
    <w:rsid w:val="00644FE2"/>
    <w:rsid w:val="00665087"/>
    <w:rsid w:val="0067640C"/>
    <w:rsid w:val="00694023"/>
    <w:rsid w:val="006B347B"/>
    <w:rsid w:val="006C5397"/>
    <w:rsid w:val="006E678B"/>
    <w:rsid w:val="00723013"/>
    <w:rsid w:val="0074048C"/>
    <w:rsid w:val="007635CE"/>
    <w:rsid w:val="007757F3"/>
    <w:rsid w:val="00775DAF"/>
    <w:rsid w:val="00797EB6"/>
    <w:rsid w:val="007A44E4"/>
    <w:rsid w:val="007E6AEB"/>
    <w:rsid w:val="00801F03"/>
    <w:rsid w:val="00813255"/>
    <w:rsid w:val="008414E6"/>
    <w:rsid w:val="0084616E"/>
    <w:rsid w:val="00847E42"/>
    <w:rsid w:val="0088313B"/>
    <w:rsid w:val="008973EE"/>
    <w:rsid w:val="008B23CF"/>
    <w:rsid w:val="008D44A1"/>
    <w:rsid w:val="0092458B"/>
    <w:rsid w:val="009554A7"/>
    <w:rsid w:val="00971600"/>
    <w:rsid w:val="0099494F"/>
    <w:rsid w:val="009973B4"/>
    <w:rsid w:val="009C28C1"/>
    <w:rsid w:val="009C78E4"/>
    <w:rsid w:val="009D398B"/>
    <w:rsid w:val="009E011E"/>
    <w:rsid w:val="009F7EED"/>
    <w:rsid w:val="00A1100F"/>
    <w:rsid w:val="00A239FC"/>
    <w:rsid w:val="00A26B6E"/>
    <w:rsid w:val="00A55F53"/>
    <w:rsid w:val="00A57412"/>
    <w:rsid w:val="00A80636"/>
    <w:rsid w:val="00AD54F1"/>
    <w:rsid w:val="00AF0AAB"/>
    <w:rsid w:val="00AF1A7D"/>
    <w:rsid w:val="00B313AA"/>
    <w:rsid w:val="00B35B1D"/>
    <w:rsid w:val="00B549EF"/>
    <w:rsid w:val="00B5770D"/>
    <w:rsid w:val="00BE03BE"/>
    <w:rsid w:val="00BE79CD"/>
    <w:rsid w:val="00BF08D3"/>
    <w:rsid w:val="00BF597E"/>
    <w:rsid w:val="00C00E01"/>
    <w:rsid w:val="00C12EEC"/>
    <w:rsid w:val="00C33022"/>
    <w:rsid w:val="00C34DA8"/>
    <w:rsid w:val="00C42CAC"/>
    <w:rsid w:val="00C51A36"/>
    <w:rsid w:val="00C55228"/>
    <w:rsid w:val="00C56822"/>
    <w:rsid w:val="00C607BC"/>
    <w:rsid w:val="00C75C5E"/>
    <w:rsid w:val="00C76C79"/>
    <w:rsid w:val="00C9698C"/>
    <w:rsid w:val="00CC2FB3"/>
    <w:rsid w:val="00CC772C"/>
    <w:rsid w:val="00CE315A"/>
    <w:rsid w:val="00D06F59"/>
    <w:rsid w:val="00D10FE6"/>
    <w:rsid w:val="00D16FA0"/>
    <w:rsid w:val="00D32C07"/>
    <w:rsid w:val="00D46CE8"/>
    <w:rsid w:val="00D507D8"/>
    <w:rsid w:val="00D8388C"/>
    <w:rsid w:val="00D84161"/>
    <w:rsid w:val="00E02F27"/>
    <w:rsid w:val="00E0307A"/>
    <w:rsid w:val="00E0574D"/>
    <w:rsid w:val="00E06FCB"/>
    <w:rsid w:val="00E15C94"/>
    <w:rsid w:val="00E2033E"/>
    <w:rsid w:val="00E31FEE"/>
    <w:rsid w:val="00E46640"/>
    <w:rsid w:val="00E6224C"/>
    <w:rsid w:val="00E67E0B"/>
    <w:rsid w:val="00E80EBA"/>
    <w:rsid w:val="00E843E6"/>
    <w:rsid w:val="00EB0164"/>
    <w:rsid w:val="00ED0F62"/>
    <w:rsid w:val="00EF56C2"/>
    <w:rsid w:val="00F20E08"/>
    <w:rsid w:val="00F70BA6"/>
    <w:rsid w:val="00F74B00"/>
    <w:rsid w:val="00F75997"/>
    <w:rsid w:val="00F952D5"/>
    <w:rsid w:val="00FC42D8"/>
    <w:rsid w:val="00FC6A87"/>
    <w:rsid w:val="00FD6951"/>
    <w:rsid w:val="02D65F91"/>
    <w:rsid w:val="03671DE7"/>
    <w:rsid w:val="040343DF"/>
    <w:rsid w:val="04540887"/>
    <w:rsid w:val="05602398"/>
    <w:rsid w:val="063B1345"/>
    <w:rsid w:val="063E030A"/>
    <w:rsid w:val="06603DDF"/>
    <w:rsid w:val="086B0688"/>
    <w:rsid w:val="0B7F66B1"/>
    <w:rsid w:val="0E0F3FA8"/>
    <w:rsid w:val="0E285628"/>
    <w:rsid w:val="0E91463B"/>
    <w:rsid w:val="0F03761D"/>
    <w:rsid w:val="0F234C7B"/>
    <w:rsid w:val="0F4F40B3"/>
    <w:rsid w:val="108219C2"/>
    <w:rsid w:val="136A3B18"/>
    <w:rsid w:val="136F73AD"/>
    <w:rsid w:val="14DD50DC"/>
    <w:rsid w:val="150679B4"/>
    <w:rsid w:val="15E02308"/>
    <w:rsid w:val="16B2664E"/>
    <w:rsid w:val="16B42883"/>
    <w:rsid w:val="16BF42B9"/>
    <w:rsid w:val="188E5426"/>
    <w:rsid w:val="18902855"/>
    <w:rsid w:val="19FF1F3E"/>
    <w:rsid w:val="1ADF62BD"/>
    <w:rsid w:val="1B8F0D85"/>
    <w:rsid w:val="1C094E88"/>
    <w:rsid w:val="1D453D3F"/>
    <w:rsid w:val="1E3A7645"/>
    <w:rsid w:val="1E775ACB"/>
    <w:rsid w:val="1F187B97"/>
    <w:rsid w:val="1F2F01FC"/>
    <w:rsid w:val="1F346C81"/>
    <w:rsid w:val="1F6151DE"/>
    <w:rsid w:val="1FA93890"/>
    <w:rsid w:val="2052158B"/>
    <w:rsid w:val="20A73EFE"/>
    <w:rsid w:val="263501FE"/>
    <w:rsid w:val="26865D88"/>
    <w:rsid w:val="26EE260C"/>
    <w:rsid w:val="2AB13DC3"/>
    <w:rsid w:val="2AB3589D"/>
    <w:rsid w:val="2C271D60"/>
    <w:rsid w:val="2C4121BF"/>
    <w:rsid w:val="2D0C56E3"/>
    <w:rsid w:val="2D941B02"/>
    <w:rsid w:val="2F834C4C"/>
    <w:rsid w:val="2FC40ADF"/>
    <w:rsid w:val="329C2B08"/>
    <w:rsid w:val="33B26668"/>
    <w:rsid w:val="33F82CBE"/>
    <w:rsid w:val="34F22BC8"/>
    <w:rsid w:val="35695F45"/>
    <w:rsid w:val="375A5721"/>
    <w:rsid w:val="38DB6E16"/>
    <w:rsid w:val="39BE5381"/>
    <w:rsid w:val="3C9E0764"/>
    <w:rsid w:val="3D121443"/>
    <w:rsid w:val="3E970952"/>
    <w:rsid w:val="3EAB602E"/>
    <w:rsid w:val="3F1D0F3F"/>
    <w:rsid w:val="406E7CBE"/>
    <w:rsid w:val="40807CC9"/>
    <w:rsid w:val="41775C35"/>
    <w:rsid w:val="417E7450"/>
    <w:rsid w:val="427005A4"/>
    <w:rsid w:val="43A862A4"/>
    <w:rsid w:val="446B2AFF"/>
    <w:rsid w:val="44DA5762"/>
    <w:rsid w:val="464372AC"/>
    <w:rsid w:val="47B954C1"/>
    <w:rsid w:val="47DB1AEC"/>
    <w:rsid w:val="49DD33A2"/>
    <w:rsid w:val="4A8E28F7"/>
    <w:rsid w:val="4AE73569"/>
    <w:rsid w:val="4B1E5E6C"/>
    <w:rsid w:val="4C99254C"/>
    <w:rsid w:val="4CCE1977"/>
    <w:rsid w:val="4D06204C"/>
    <w:rsid w:val="4E911B3A"/>
    <w:rsid w:val="4F035008"/>
    <w:rsid w:val="4FA24932"/>
    <w:rsid w:val="4FFD74BF"/>
    <w:rsid w:val="5074080A"/>
    <w:rsid w:val="519D5D8B"/>
    <w:rsid w:val="52172B2C"/>
    <w:rsid w:val="521F7451"/>
    <w:rsid w:val="528234EB"/>
    <w:rsid w:val="52916A9F"/>
    <w:rsid w:val="52BE43DE"/>
    <w:rsid w:val="52DD0654"/>
    <w:rsid w:val="539A13FE"/>
    <w:rsid w:val="53C6778F"/>
    <w:rsid w:val="54143F18"/>
    <w:rsid w:val="5490277A"/>
    <w:rsid w:val="55A71BE8"/>
    <w:rsid w:val="5620036F"/>
    <w:rsid w:val="56D978A8"/>
    <w:rsid w:val="57647565"/>
    <w:rsid w:val="57CF3E29"/>
    <w:rsid w:val="587B5193"/>
    <w:rsid w:val="5A6967F2"/>
    <w:rsid w:val="5DDC251E"/>
    <w:rsid w:val="5EA12B9A"/>
    <w:rsid w:val="5EE171FC"/>
    <w:rsid w:val="5F1F68CE"/>
    <w:rsid w:val="600B42CA"/>
    <w:rsid w:val="60BE1AEF"/>
    <w:rsid w:val="61422481"/>
    <w:rsid w:val="622F119E"/>
    <w:rsid w:val="62D9491A"/>
    <w:rsid w:val="644147C2"/>
    <w:rsid w:val="651B550C"/>
    <w:rsid w:val="65CE53DB"/>
    <w:rsid w:val="66545CEA"/>
    <w:rsid w:val="6655671F"/>
    <w:rsid w:val="667F2EF7"/>
    <w:rsid w:val="670F21BF"/>
    <w:rsid w:val="673109A9"/>
    <w:rsid w:val="67413168"/>
    <w:rsid w:val="67892EB4"/>
    <w:rsid w:val="690B34DF"/>
    <w:rsid w:val="69683C6F"/>
    <w:rsid w:val="6A177E2A"/>
    <w:rsid w:val="6A345BB2"/>
    <w:rsid w:val="6AEF474C"/>
    <w:rsid w:val="6B484513"/>
    <w:rsid w:val="6BEF407A"/>
    <w:rsid w:val="6C0507DC"/>
    <w:rsid w:val="6CA3586B"/>
    <w:rsid w:val="6CE63E1D"/>
    <w:rsid w:val="6CFA7718"/>
    <w:rsid w:val="6E4E4C07"/>
    <w:rsid w:val="702F6C28"/>
    <w:rsid w:val="70DC33E8"/>
    <w:rsid w:val="71550058"/>
    <w:rsid w:val="71F0176B"/>
    <w:rsid w:val="72153079"/>
    <w:rsid w:val="73003B69"/>
    <w:rsid w:val="73A13161"/>
    <w:rsid w:val="74050684"/>
    <w:rsid w:val="7424730F"/>
    <w:rsid w:val="751E6D3D"/>
    <w:rsid w:val="754837A8"/>
    <w:rsid w:val="765E6E79"/>
    <w:rsid w:val="766606AF"/>
    <w:rsid w:val="773C2C60"/>
    <w:rsid w:val="776A77EE"/>
    <w:rsid w:val="77897EAC"/>
    <w:rsid w:val="779C62DB"/>
    <w:rsid w:val="7CC958A5"/>
    <w:rsid w:val="7D0E1470"/>
    <w:rsid w:val="7E677D20"/>
    <w:rsid w:val="7F7B7D21"/>
    <w:rsid w:val="7F8130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0"/>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8"/>
    <w:semiHidden/>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character" w:customStyle="1" w:styleId="8">
    <w:name w:val="批注框文本 字符"/>
    <w:link w:val="4"/>
    <w:semiHidden/>
    <w:qFormat/>
    <w:locked/>
    <w:uiPriority w:val="99"/>
    <w:rPr>
      <w:rFonts w:ascii="Times New Roman" w:hAnsi="Times New Roman" w:eastAsia="宋体" w:cs="Times New Roman"/>
      <w:sz w:val="18"/>
      <w:szCs w:val="18"/>
    </w:rPr>
  </w:style>
  <w:style w:type="character" w:customStyle="1" w:styleId="9">
    <w:name w:val="页脚 字符"/>
    <w:link w:val="5"/>
    <w:qFormat/>
    <w:locked/>
    <w:uiPriority w:val="99"/>
    <w:rPr>
      <w:rFonts w:ascii="Times New Roman" w:hAnsi="Times New Roman" w:eastAsia="宋体" w:cs="Times New Roman"/>
      <w:sz w:val="18"/>
      <w:szCs w:val="18"/>
    </w:rPr>
  </w:style>
  <w:style w:type="character" w:customStyle="1" w:styleId="10">
    <w:name w:val="页眉 字符"/>
    <w:link w:val="2"/>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cs="宋体"/>
      <w:kern w:val="2"/>
      <w:sz w:val="21"/>
      <w:szCs w:val="21"/>
      <w:lang w:val="en-US" w:eastAsia="zh-CN"/>
    </w:rPr>
  </w:style>
  <w:style w:type="paragraph" w:customStyle="1" w:styleId="12">
    <w:name w:val="Char Char Char Char"/>
    <w:basedOn w:val="1"/>
    <w:qFormat/>
    <w:uiPriority w:val="99"/>
    <w:pPr>
      <w:widowControl/>
      <w:spacing w:after="160" w:line="240" w:lineRule="exact"/>
    </w:pPr>
    <w:rPr>
      <w:rFonts w:eastAsia="仿宋_GB2312"/>
    </w:rPr>
  </w:style>
  <w:style w:type="paragraph" w:customStyle="1" w:styleId="13">
    <w:name w:val="Char Char Char Char1"/>
    <w:basedOn w:val="1"/>
    <w:qFormat/>
    <w:uiPriority w:val="99"/>
    <w:pPr>
      <w:widowControl/>
      <w:spacing w:after="160" w:line="240" w:lineRule="exact"/>
    </w:pPr>
    <w:rPr>
      <w:rFonts w:eastAsia="仿宋_GB2312"/>
    </w:rPr>
  </w:style>
  <w:style w:type="paragraph" w:customStyle="1" w:styleId="14">
    <w:name w:val="Char Char Char Char2"/>
    <w:basedOn w:val="1"/>
    <w:qFormat/>
    <w:uiPriority w:val="99"/>
    <w:pPr>
      <w:widowControl/>
      <w:spacing w:after="160" w:line="240" w:lineRule="exac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8</Pages>
  <Words>1455</Words>
  <Characters>8299</Characters>
  <Lines>69</Lines>
  <Paragraphs>19</Paragraphs>
  <TotalTime>13</TotalTime>
  <ScaleCrop>false</ScaleCrop>
  <LinksUpToDate>false</LinksUpToDate>
  <CharactersWithSpaces>9735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2019-05-28T03:16:00Z</dcterms:created>
  <dc:creator>微软用户</dc:creator>
  <cp:lastModifiedBy>Administrator</cp:lastModifiedBy>
  <dcterms:modified xsi:type="dcterms:W3CDTF">2021-01-07T13:06:45Z</dcterms:modified>
  <dc:title>管理体系审核记录表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