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10737-2025-Q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河北宝钛科技有限公司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91130101MA085NCC94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河北宝钛科技有限公司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石家庄高新区珠江大道49号天山花园小区一号楼三单元201室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石家庄市长安区青翠街39号博雅盛世C区B座2507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Q:炭黑，钛白粉的销售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河北宝钛科技有限公司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石家庄高新区珠江大道49号天山花园小区一号楼三单元201室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石家庄市长安区青翠街39号博雅盛世C区B座2507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Q:炭黑，钛白粉的销售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253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