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内蒙古驰通建设工程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C：28.02.00;28.04.02;28.05.01;28.09.02;34.02.00;35.17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2.00;28.04.02;28.05.01;28.09.02;34.02.00;35.17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2.00;28.04.02;28.05.01;28.09.02;34.02.00;35.17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