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2B05AA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32"/>
          <w:szCs w:val="32"/>
        </w:rPr>
      </w:pPr>
      <w:r w:rsidRPr="002B05AA">
        <w:rPr>
          <w:rFonts w:ascii="楷体" w:eastAsia="楷体" w:hAnsi="楷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武支义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刘文超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831A3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831A3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31A3E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31A3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目标分解到部门，主要目标：</w:t>
            </w:r>
          </w:p>
          <w:p w:rsidR="00113055" w:rsidRPr="00B77955" w:rsidRDefault="00113055" w:rsidP="00B77955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采购产品合格率100%；</w:t>
            </w:r>
          </w:p>
          <w:p w:rsidR="00113055" w:rsidRPr="00B77955" w:rsidRDefault="00113055" w:rsidP="00B77955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顾客满意率≥95%；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</w:t>
            </w:r>
            <w:r w:rsidR="001D3F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2020.6.30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考核表来看，目标达成。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2110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Q8.4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:rsidR="00113055" w:rsidRPr="00B77955" w:rsidRDefault="007824A1" w:rsidP="008459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有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《外部提供过程产品服务控制程序》、《合格供方评价标准》，其中规定了采购产品类别的管理规定及采购信息、采购过程、合格供方选择、评价、再评价的管理规定。</w:t>
            </w:r>
          </w:p>
          <w:p w:rsidR="0075431E" w:rsidRDefault="009C35D7" w:rsidP="007F18A2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企业需采购的物资主要有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钢丝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铜丝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金刚砂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9C35D7">
              <w:rPr>
                <w:rFonts w:ascii="楷体" w:eastAsia="楷体" w:hAnsi="楷体" w:cs="楷体" w:hint="eastAsia"/>
                <w:sz w:val="24"/>
                <w:szCs w:val="24"/>
              </w:rPr>
              <w:t>编织袋</w:t>
            </w:r>
            <w:r w:rsidR="0075431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F2D5D" w:rsidRPr="00C10FE8" w:rsidRDefault="004F2D5D" w:rsidP="007F18A2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提供了《合格供方名录》，收录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江阴康瑞不锈钢制品有限公司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江阴祥瑞</w:t>
            </w:r>
            <w:proofErr w:type="gramStart"/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不锈钢精线有限公司</w:t>
            </w:r>
            <w:proofErr w:type="gramEnd"/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山东腾达不锈钢制品有限公司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郓城黄集精钢砂厂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郓城黄集包装厂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郓城龙腾钢球有限公司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（热处理外包方）、</w:t>
            </w:r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德</w:t>
            </w:r>
            <w:proofErr w:type="gramStart"/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邦</w:t>
            </w:r>
            <w:proofErr w:type="gramEnd"/>
            <w:r w:rsidR="007F18A2" w:rsidRPr="007F18A2">
              <w:rPr>
                <w:rFonts w:ascii="楷体" w:eastAsia="楷体" w:hAnsi="楷体" w:cs="楷体" w:hint="eastAsia"/>
                <w:sz w:val="24"/>
                <w:szCs w:val="24"/>
              </w:rPr>
              <w:t>物流</w:t>
            </w:r>
            <w:r w:rsidR="00941579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（运输外包方）等供方</w:t>
            </w:r>
            <w:r w:rsidR="007F18A2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955E6A">
              <w:rPr>
                <w:rFonts w:ascii="楷体" w:eastAsia="楷体" w:hAnsi="楷体" w:cs="楷体" w:hint="eastAsia"/>
                <w:sz w:val="24"/>
                <w:szCs w:val="24"/>
              </w:rPr>
              <w:t>家，有供方名称，供应产品、列入日期、联系人、联系电话、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地址等信息。</w:t>
            </w:r>
          </w:p>
          <w:p w:rsidR="004F2D5D" w:rsidRPr="00C10FE8" w:rsidRDefault="004F2D5D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2019年度根据供方业绩对供方进行了再评价，评价内容包含管理体系、质量安全环境要求、交货期、人员、设备、现场、生产能力、资质、价格、服务等，各分项有相应的评分标准。</w:t>
            </w:r>
          </w:p>
          <w:p w:rsidR="004F2D5D" w:rsidRPr="00C10FE8" w:rsidRDefault="00216C07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《合格供方评价统计记录》，有供方名称、评价项目及得分、评价结果等内容，对以上所有供方进行了再评价，经评价均合格，继续列入合格供方目录，评价人：</w:t>
            </w:r>
            <w:r w:rsidR="00955E6A" w:rsidRPr="00955E6A">
              <w:rPr>
                <w:rFonts w:ascii="楷体" w:eastAsia="楷体" w:hAnsi="楷体" w:cs="楷体" w:hint="eastAsia"/>
                <w:sz w:val="24"/>
                <w:szCs w:val="24"/>
              </w:rPr>
              <w:t>黄爱华、武支义、刘文超、朱教方</w:t>
            </w:r>
            <w:r w:rsidR="004F2D5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F2D5D" w:rsidRPr="00410939">
              <w:rPr>
                <w:rFonts w:ascii="楷体" w:eastAsia="楷体" w:hAnsi="楷体" w:cs="楷体" w:hint="eastAsia"/>
                <w:sz w:val="24"/>
                <w:szCs w:val="24"/>
              </w:rPr>
              <w:t>批准：</w:t>
            </w:r>
            <w:r w:rsidR="00955E6A" w:rsidRPr="00955E6A">
              <w:rPr>
                <w:rFonts w:ascii="楷体" w:eastAsia="楷体" w:hAnsi="楷体" w:cs="楷体" w:hint="eastAsia"/>
                <w:sz w:val="24"/>
                <w:szCs w:val="24"/>
              </w:rPr>
              <w:t>刘丙杰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，日期：2019.</w:t>
            </w:r>
            <w:r w:rsidR="004F2D5D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955E6A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4354A6" w:rsidRDefault="0075431E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对供方产品质量、价格、交货期、服务等业绩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定期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进行统计，不合格的供方剔除，对供方提供的产品采取入库前验证的方式，验证通常采取查验产品外观、数量、合格证的方式，具体详见质检部8.6工作单。</w:t>
            </w:r>
          </w:p>
          <w:p w:rsidR="004F2D5D" w:rsidRPr="00C10FE8" w:rsidRDefault="004F2D5D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供销经理介绍，各部门根据需要提报采购申请，经批准后由供销部组织实施采购。在实施采购前公司与供方进行沟通后编制采购文件，注明名称、型号、数量、要求、交付期等内容，列入采购计划组织实施。</w:t>
            </w:r>
          </w:p>
          <w:p w:rsidR="004F2D5D" w:rsidRPr="00C10FE8" w:rsidRDefault="004F2D5D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查见2019.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日、2019.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日、2019.1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日采购计划表，均经过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AC32B7" w:rsidRPr="0075431E">
              <w:rPr>
                <w:rFonts w:ascii="楷体" w:eastAsia="楷体" w:hAnsi="楷体" w:cs="楷体" w:hint="eastAsia"/>
                <w:sz w:val="24"/>
                <w:szCs w:val="24"/>
              </w:rPr>
              <w:t>刘丙杰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审批，</w:t>
            </w:r>
          </w:p>
          <w:p w:rsidR="004F2D5D" w:rsidRPr="00C10FE8" w:rsidRDefault="004F2D5D" w:rsidP="009C35D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采购产品包括</w:t>
            </w:r>
            <w:r w:rsidR="009C35D7" w:rsidRPr="009C35D7">
              <w:rPr>
                <w:rFonts w:ascii="楷体" w:eastAsia="楷体" w:hAnsi="楷体" w:cs="楷体" w:hint="eastAsia"/>
                <w:sz w:val="24"/>
                <w:szCs w:val="24"/>
              </w:rPr>
              <w:t>钢丝</w:t>
            </w:r>
            <w:r w:rsidR="009C35D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35D7" w:rsidRPr="009C35D7">
              <w:rPr>
                <w:rFonts w:ascii="楷体" w:eastAsia="楷体" w:hAnsi="楷体" w:cs="楷体" w:hint="eastAsia"/>
                <w:sz w:val="24"/>
                <w:szCs w:val="24"/>
              </w:rPr>
              <w:t>铜丝</w:t>
            </w:r>
            <w:r w:rsidR="009C35D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35D7" w:rsidRPr="009C35D7">
              <w:rPr>
                <w:rFonts w:ascii="楷体" w:eastAsia="楷体" w:hAnsi="楷体" w:cs="楷体" w:hint="eastAsia"/>
                <w:sz w:val="24"/>
                <w:szCs w:val="24"/>
              </w:rPr>
              <w:t>金刚砂</w:t>
            </w:r>
            <w:r w:rsidR="009C35D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C35D7" w:rsidRPr="009C35D7">
              <w:rPr>
                <w:rFonts w:ascii="楷体" w:eastAsia="楷体" w:hAnsi="楷体" w:cs="楷体" w:hint="eastAsia"/>
                <w:sz w:val="24"/>
                <w:szCs w:val="24"/>
              </w:rPr>
              <w:t>编织袋</w:t>
            </w:r>
            <w:r w:rsidRPr="00C10FE8">
              <w:rPr>
                <w:rFonts w:ascii="楷体" w:eastAsia="楷体" w:hAnsi="楷体" w:cs="楷体"/>
                <w:sz w:val="24"/>
                <w:szCs w:val="24"/>
              </w:rPr>
              <w:t>……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，提供给外部供方的信息表述清晰、充分并经过了批准。</w:t>
            </w:r>
          </w:p>
          <w:p w:rsidR="00113055" w:rsidRDefault="00396419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查热处理外包控制：对</w:t>
            </w:r>
            <w:r w:rsidRPr="007F18A2">
              <w:rPr>
                <w:rFonts w:ascii="楷体" w:eastAsia="楷体" w:hAnsi="楷体" w:cs="楷体" w:hint="eastAsia"/>
                <w:sz w:val="24"/>
                <w:szCs w:val="24"/>
              </w:rPr>
              <w:t>郓城龙腾钢球有限公司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</w:t>
            </w:r>
            <w:r w:rsidR="0034067A">
              <w:rPr>
                <w:rFonts w:ascii="楷体" w:eastAsia="楷体" w:hAnsi="楷体" w:cs="楷体" w:hint="eastAsia"/>
                <w:sz w:val="24"/>
                <w:szCs w:val="24"/>
              </w:rPr>
              <w:t>调查评价，</w:t>
            </w:r>
            <w:r w:rsidR="00055A25">
              <w:rPr>
                <w:rFonts w:ascii="楷体" w:eastAsia="楷体" w:hAnsi="楷体" w:cs="楷体" w:hint="eastAsia"/>
                <w:sz w:val="24"/>
                <w:szCs w:val="24"/>
              </w:rPr>
              <w:t>每年进行业绩评价，</w:t>
            </w:r>
            <w:r w:rsidR="0034067A">
              <w:rPr>
                <w:rFonts w:ascii="楷体" w:eastAsia="楷体" w:hAnsi="楷体" w:cs="楷体" w:hint="eastAsia"/>
                <w:sz w:val="24"/>
                <w:szCs w:val="24"/>
              </w:rPr>
              <w:t>每年一次热处理过程能力确认（见生产部8.5.1记录），</w:t>
            </w:r>
            <w:r w:rsidR="00FF6082">
              <w:rPr>
                <w:rFonts w:ascii="楷体" w:eastAsia="楷体" w:hAnsi="楷体" w:cs="楷体" w:hint="eastAsia"/>
                <w:sz w:val="24"/>
                <w:szCs w:val="24"/>
              </w:rPr>
              <w:t>签订了合作协议，</w:t>
            </w:r>
            <w:r w:rsidR="00055A25">
              <w:rPr>
                <w:rFonts w:ascii="楷体" w:eastAsia="楷体" w:hAnsi="楷体" w:cs="楷体" w:hint="eastAsia"/>
                <w:sz w:val="24"/>
                <w:szCs w:val="24"/>
              </w:rPr>
              <w:t>提供</w:t>
            </w:r>
            <w:r w:rsidR="00FF6082">
              <w:rPr>
                <w:rFonts w:ascii="楷体" w:eastAsia="楷体" w:hAnsi="楷体" w:cs="楷体" w:hint="eastAsia"/>
                <w:sz w:val="24"/>
                <w:szCs w:val="24"/>
              </w:rPr>
              <w:t>每批次热处理后产品</w:t>
            </w:r>
            <w:r w:rsidR="00055A25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="00FF6082">
              <w:rPr>
                <w:rFonts w:ascii="楷体" w:eastAsia="楷体" w:hAnsi="楷体" w:cs="楷体" w:hint="eastAsia"/>
                <w:sz w:val="24"/>
                <w:szCs w:val="24"/>
              </w:rPr>
              <w:t>物理性能</w:t>
            </w:r>
            <w:r w:rsidR="00055A25">
              <w:rPr>
                <w:rFonts w:ascii="楷体" w:eastAsia="楷体" w:hAnsi="楷体" w:cs="楷体" w:hint="eastAsia"/>
                <w:sz w:val="24"/>
                <w:szCs w:val="24"/>
              </w:rPr>
              <w:t>检验数据</w:t>
            </w:r>
            <w:r w:rsidR="0002650B">
              <w:rPr>
                <w:rFonts w:ascii="楷体" w:eastAsia="楷体" w:hAnsi="楷体" w:cs="楷体" w:hint="eastAsia"/>
                <w:sz w:val="24"/>
                <w:szCs w:val="24"/>
              </w:rPr>
              <w:t>（见质检部8.6记录）。</w:t>
            </w:r>
          </w:p>
          <w:p w:rsidR="0002650B" w:rsidRDefault="0002650B" w:rsidP="0002650B">
            <w:pPr>
              <w:spacing w:line="360" w:lineRule="auto"/>
              <w:ind w:firstLine="488"/>
              <w:rPr>
                <w:rFonts w:ascii="楷体" w:eastAsia="楷体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查运输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外包方控制：</w:t>
            </w:r>
            <w:r w:rsidR="009415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</w:t>
            </w:r>
            <w:r w:rsidR="00941579" w:rsidRPr="007F18A2">
              <w:rPr>
                <w:rFonts w:ascii="楷体" w:eastAsia="楷体" w:hAnsi="楷体" w:cs="楷体" w:hint="eastAsia"/>
                <w:sz w:val="24"/>
                <w:szCs w:val="24"/>
              </w:rPr>
              <w:t>德</w:t>
            </w:r>
            <w:proofErr w:type="gramStart"/>
            <w:r w:rsidR="00941579" w:rsidRPr="007F18A2">
              <w:rPr>
                <w:rFonts w:ascii="楷体" w:eastAsia="楷体" w:hAnsi="楷体" w:cs="楷体" w:hint="eastAsia"/>
                <w:sz w:val="24"/>
                <w:szCs w:val="24"/>
              </w:rPr>
              <w:t>邦</w:t>
            </w:r>
            <w:proofErr w:type="gramEnd"/>
            <w:r w:rsidR="00941579" w:rsidRPr="007F18A2">
              <w:rPr>
                <w:rFonts w:ascii="楷体" w:eastAsia="楷体" w:hAnsi="楷体" w:cs="楷体" w:hint="eastAsia"/>
                <w:sz w:val="24"/>
                <w:szCs w:val="24"/>
              </w:rPr>
              <w:t>物流公司</w:t>
            </w:r>
            <w:r w:rsidR="00941579">
              <w:rPr>
                <w:rFonts w:ascii="楷体" w:eastAsia="楷体" w:hAnsi="楷体" w:cs="楷体" w:hint="eastAsia"/>
                <w:sz w:val="24"/>
                <w:szCs w:val="24"/>
              </w:rPr>
              <w:t>进行了调查评价，每年进行业绩评价，每次运输签订运输单（</w:t>
            </w:r>
            <w:r w:rsidR="00251B67">
              <w:rPr>
                <w:rFonts w:ascii="楷体" w:eastAsia="楷体" w:hAnsi="楷体" w:cs="楷体" w:hint="eastAsia"/>
                <w:sz w:val="24"/>
                <w:szCs w:val="24"/>
              </w:rPr>
              <w:t>反面附协议</w:t>
            </w:r>
            <w:r w:rsidR="00941579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="00251B67">
              <w:rPr>
                <w:rFonts w:ascii="楷体" w:eastAsia="楷体" w:hAnsi="楷体" w:cs="楷体" w:hint="eastAsia"/>
                <w:sz w:val="24"/>
                <w:szCs w:val="24"/>
              </w:rPr>
              <w:t>，要求运输方按时交付</w:t>
            </w:r>
            <w:r w:rsidR="000117A9">
              <w:rPr>
                <w:rFonts w:ascii="楷体" w:eastAsia="楷体" w:hAnsi="楷体" w:cs="楷体" w:hint="eastAsia"/>
                <w:sz w:val="24"/>
                <w:szCs w:val="24"/>
              </w:rPr>
              <w:t>，不得造成产品损坏。</w:t>
            </w:r>
          </w:p>
          <w:p w:rsidR="00134365" w:rsidRPr="00134365" w:rsidRDefault="00134365" w:rsidP="001343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216C07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bookmarkStart w:id="0" w:name="审核范围"/>
            <w:r w:rsidR="006F6BAA" w:rsidRPr="006F6BAA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轴承配件（钢球、铜球）</w:t>
            </w:r>
            <w:bookmarkEnd w:id="0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</w:t>
            </w:r>
            <w:r w:rsidR="00216C07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113055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主要沟通内容为产品要求、价格、数量、发货日期等信息，过程中主要针对进度、变更、修改、质量反馈等，售后主要沟通交付情况、顾客满意等。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</w:t>
            </w:r>
            <w:r w:rsidR="006F6B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，体系运行至今未发生顾客投诉情况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13055" w:rsidRPr="00B77955" w:rsidRDefault="00113055" w:rsidP="00EA1C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到公司产品销售由客户提出要货需求，公司予以发货，公司在确定产品和要求时，对以下方面进行了考虑：交付时间、产品的质量、产品的价格、产品的特别要求、售后服务等。供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13055" w:rsidRPr="00B77955" w:rsidRDefault="00113055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提供了销售合同：</w:t>
            </w:r>
          </w:p>
          <w:p w:rsidR="00113055" w:rsidRPr="00B77955" w:rsidRDefault="00113055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1：客户：</w:t>
            </w:r>
            <w:r w:rsidR="008459A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广东顺德</w:t>
            </w:r>
            <w:proofErr w:type="gramStart"/>
            <w:r w:rsidR="008459A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熙扬卫</w:t>
            </w:r>
            <w:proofErr w:type="gramEnd"/>
            <w:r w:rsidR="008459A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浴公司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，2019.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.1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钢球、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</w:t>
            </w:r>
            <w:r w:rsidR="00FA3021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3.175mm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</w:t>
            </w:r>
            <w:r w:rsidR="00FA3021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600000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个；铜球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</w:t>
            </w:r>
            <w:r w:rsidR="00FA3021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2.95mm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</w:t>
            </w:r>
            <w:r w:rsidR="00FA3021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800000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2019.9.23日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，另外有质量、价格、结算方式、运输等要求。收到合同后，各部门负责人进行了评审，</w:t>
            </w:r>
            <w:r w:rsid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产品要求（合同）评审表，各部门负责人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于2019.9.12日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113055" w:rsidRPr="00B77955" w:rsidRDefault="00113055" w:rsidP="00AD76A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2：客户：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深圳金橙科技公司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D41C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41C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41C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钢球、规格</w:t>
            </w:r>
            <w:r w:rsidR="00D41C6A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1.3mm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 w:rsidR="00D41C6A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1000000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个，铜球、规格</w:t>
            </w:r>
            <w:r w:rsidR="00D41C6A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2.8mm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、数量</w:t>
            </w:r>
            <w:r w:rsidR="00D41C6A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500000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，另外有质量、价格、结算方式、运输等要求。收到合同后，各部门负责人进行了评审，</w:t>
            </w:r>
            <w:r w:rsidR="00EA1C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="00EA1CE2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产品要求（合同）评审表，各部门负责人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于2020.1.9日</w:t>
            </w:r>
            <w:r w:rsidR="00EA1CE2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按时发货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Default="00113055" w:rsidP="0013436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3：</w:t>
            </w:r>
            <w:r w:rsidR="0013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上次远程审核发现</w:t>
            </w:r>
            <w:r w:rsidR="00AD76AF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公司2</w:t>
            </w:r>
            <w:r w:rsidR="00AD76AF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019</w:t>
            </w:r>
            <w:r w:rsidR="00AD76AF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年10月9日与</w:t>
            </w:r>
            <w:r w:rsidR="00AD76AF" w:rsidRPr="008671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深圳金橙科技有限公司签订了钢球和</w:t>
            </w:r>
            <w:proofErr w:type="gramStart"/>
            <w:r w:rsidR="00AD76AF" w:rsidRPr="008671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铜球</w:t>
            </w:r>
            <w:proofErr w:type="gramEnd"/>
            <w:r w:rsidR="00AD76AF" w:rsidRPr="008671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的销售合同，但是未能提供对该销售合同进行评审的证据，不符合规定要求，开具了不符合报告</w:t>
            </w:r>
            <w:r w:rsidR="00134365" w:rsidRPr="008671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，本次现场验证已关闭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6715E" w:rsidRPr="0086715E" w:rsidRDefault="0086715E" w:rsidP="0086715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760" w:type="dxa"/>
          </w:tcPr>
          <w:p w:rsidR="001130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Pr="008133F0" w:rsidRDefault="0086715E" w:rsidP="00B77955">
            <w:pPr>
              <w:spacing w:line="360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  <w:p w:rsidR="00AD76AF" w:rsidRPr="00B77955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  <w:r w:rsidR="008671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="0086715E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外部供方财产</w:t>
            </w:r>
            <w:r w:rsidR="008671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124636" w:rsidRPr="001246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深圳金橙科技公司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1246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份《顾客满意度调查表》。调查内容包括产品质量、价格、包装、交期、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问题解决等。从收回的调查表来看，客户对企业各调查项目比较满意。</w:t>
            </w:r>
          </w:p>
          <w:p w:rsidR="00113055" w:rsidRPr="00B77955" w:rsidRDefault="00113055" w:rsidP="00F944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2019.10.10日</w:t>
            </w:r>
            <w:r w:rsidR="006620B7" w:rsidRPr="00F944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武支义编制的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《顾客满意度统计表》，对顾客满意度调查记录表进行了分析, 满意度调查统计满意度为96%，至今没有发生顾客投诉，也没有因质量问题接到顾客反馈。</w:t>
            </w:r>
          </w:p>
          <w:p w:rsidR="00113055" w:rsidRPr="00B77955" w:rsidRDefault="00F944AB" w:rsidP="00F944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部门介绍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反馈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交付中发现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问题均为一般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小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问题，及时进行了解决，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处理后顾客较满意，但是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未保持记录，交流改进。</w:t>
            </w:r>
          </w:p>
          <w:p w:rsidR="00113055" w:rsidRDefault="00831A3E" w:rsidP="0086715E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审核时也未发现顾客投诉的情形或相关资料。</w:t>
            </w:r>
          </w:p>
          <w:p w:rsidR="0086715E" w:rsidRDefault="0086715E" w:rsidP="0086715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</w:p>
          <w:p w:rsidR="0086715E" w:rsidRPr="0086715E" w:rsidRDefault="0086715E" w:rsidP="0086715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</w:p>
    <w:p w:rsidR="00C20445" w:rsidRPr="00B77955" w:rsidRDefault="00C20445" w:rsidP="00B77955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C20445" w:rsidRPr="00B7795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6E" w:rsidRDefault="0029366E">
      <w:r>
        <w:separator/>
      </w:r>
    </w:p>
  </w:endnote>
  <w:endnote w:type="continuationSeparator" w:id="0">
    <w:p w:rsidR="0029366E" w:rsidRDefault="0029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715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715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6E" w:rsidRDefault="0029366E">
      <w:r>
        <w:separator/>
      </w:r>
    </w:p>
  </w:footnote>
  <w:footnote w:type="continuationSeparator" w:id="0">
    <w:p w:rsidR="0029366E" w:rsidRDefault="0029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B021A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B021AE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61650"/>
    <w:rsid w:val="00066269"/>
    <w:rsid w:val="00074A64"/>
    <w:rsid w:val="00087633"/>
    <w:rsid w:val="000D0710"/>
    <w:rsid w:val="000D44D2"/>
    <w:rsid w:val="000E5921"/>
    <w:rsid w:val="000F5676"/>
    <w:rsid w:val="00106897"/>
    <w:rsid w:val="00113055"/>
    <w:rsid w:val="00116523"/>
    <w:rsid w:val="00123D60"/>
    <w:rsid w:val="00124636"/>
    <w:rsid w:val="00131AA4"/>
    <w:rsid w:val="00134365"/>
    <w:rsid w:val="0013528E"/>
    <w:rsid w:val="001528B4"/>
    <w:rsid w:val="00157648"/>
    <w:rsid w:val="001A2D7F"/>
    <w:rsid w:val="001B690A"/>
    <w:rsid w:val="001D3F62"/>
    <w:rsid w:val="001E292E"/>
    <w:rsid w:val="00215FF3"/>
    <w:rsid w:val="00216C07"/>
    <w:rsid w:val="002433CA"/>
    <w:rsid w:val="00251B67"/>
    <w:rsid w:val="0029366E"/>
    <w:rsid w:val="002B05AA"/>
    <w:rsid w:val="002D3139"/>
    <w:rsid w:val="002E3F80"/>
    <w:rsid w:val="00306A1E"/>
    <w:rsid w:val="00306E25"/>
    <w:rsid w:val="003108B1"/>
    <w:rsid w:val="00337922"/>
    <w:rsid w:val="0034067A"/>
    <w:rsid w:val="00340867"/>
    <w:rsid w:val="00341987"/>
    <w:rsid w:val="00362F86"/>
    <w:rsid w:val="003634A5"/>
    <w:rsid w:val="00364679"/>
    <w:rsid w:val="00380837"/>
    <w:rsid w:val="003869F2"/>
    <w:rsid w:val="00396419"/>
    <w:rsid w:val="003A198A"/>
    <w:rsid w:val="003B71CE"/>
    <w:rsid w:val="003F725E"/>
    <w:rsid w:val="00410914"/>
    <w:rsid w:val="00415C1E"/>
    <w:rsid w:val="004354A6"/>
    <w:rsid w:val="00455BD1"/>
    <w:rsid w:val="004569CC"/>
    <w:rsid w:val="00456F2B"/>
    <w:rsid w:val="004644C2"/>
    <w:rsid w:val="00475023"/>
    <w:rsid w:val="004A42EB"/>
    <w:rsid w:val="004F2D5D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976B3"/>
    <w:rsid w:val="005A2084"/>
    <w:rsid w:val="005A7574"/>
    <w:rsid w:val="005B76D5"/>
    <w:rsid w:val="005D2F2C"/>
    <w:rsid w:val="005D5BBC"/>
    <w:rsid w:val="0061627E"/>
    <w:rsid w:val="006224AF"/>
    <w:rsid w:val="00635728"/>
    <w:rsid w:val="006376F1"/>
    <w:rsid w:val="00644FE2"/>
    <w:rsid w:val="006476A2"/>
    <w:rsid w:val="006620B7"/>
    <w:rsid w:val="0066389B"/>
    <w:rsid w:val="006703A6"/>
    <w:rsid w:val="0067640C"/>
    <w:rsid w:val="0068334B"/>
    <w:rsid w:val="006E0BFD"/>
    <w:rsid w:val="006E678B"/>
    <w:rsid w:val="006F0236"/>
    <w:rsid w:val="006F6BAA"/>
    <w:rsid w:val="0071424F"/>
    <w:rsid w:val="00723474"/>
    <w:rsid w:val="0075431E"/>
    <w:rsid w:val="00756EF2"/>
    <w:rsid w:val="0077082C"/>
    <w:rsid w:val="007757F3"/>
    <w:rsid w:val="007824A1"/>
    <w:rsid w:val="00790A31"/>
    <w:rsid w:val="0079270C"/>
    <w:rsid w:val="007A2BCF"/>
    <w:rsid w:val="007B6294"/>
    <w:rsid w:val="007E0DE5"/>
    <w:rsid w:val="007E6AEB"/>
    <w:rsid w:val="007F18A2"/>
    <w:rsid w:val="008074F1"/>
    <w:rsid w:val="008133F0"/>
    <w:rsid w:val="00822540"/>
    <w:rsid w:val="00831A3E"/>
    <w:rsid w:val="008427A1"/>
    <w:rsid w:val="008459A5"/>
    <w:rsid w:val="0086715E"/>
    <w:rsid w:val="00876444"/>
    <w:rsid w:val="00891D6B"/>
    <w:rsid w:val="008973EE"/>
    <w:rsid w:val="008E5120"/>
    <w:rsid w:val="008F4958"/>
    <w:rsid w:val="00906BB3"/>
    <w:rsid w:val="00940C48"/>
    <w:rsid w:val="00941579"/>
    <w:rsid w:val="00944AD1"/>
    <w:rsid w:val="00955E6A"/>
    <w:rsid w:val="00965516"/>
    <w:rsid w:val="00966CB3"/>
    <w:rsid w:val="00971600"/>
    <w:rsid w:val="00973048"/>
    <w:rsid w:val="00980E14"/>
    <w:rsid w:val="009973B4"/>
    <w:rsid w:val="009B01BB"/>
    <w:rsid w:val="009B3818"/>
    <w:rsid w:val="009C28C1"/>
    <w:rsid w:val="009C35D7"/>
    <w:rsid w:val="009D0730"/>
    <w:rsid w:val="009F7EED"/>
    <w:rsid w:val="00A0591D"/>
    <w:rsid w:val="00A4404F"/>
    <w:rsid w:val="00A72F49"/>
    <w:rsid w:val="00A771C4"/>
    <w:rsid w:val="00A9401E"/>
    <w:rsid w:val="00AB7F5F"/>
    <w:rsid w:val="00AC32B7"/>
    <w:rsid w:val="00AD76AF"/>
    <w:rsid w:val="00AE59FA"/>
    <w:rsid w:val="00AF0AAB"/>
    <w:rsid w:val="00AF6841"/>
    <w:rsid w:val="00B021AE"/>
    <w:rsid w:val="00B2792E"/>
    <w:rsid w:val="00B34606"/>
    <w:rsid w:val="00B42593"/>
    <w:rsid w:val="00B67984"/>
    <w:rsid w:val="00B75671"/>
    <w:rsid w:val="00B77955"/>
    <w:rsid w:val="00B81B70"/>
    <w:rsid w:val="00BB28E5"/>
    <w:rsid w:val="00BF0916"/>
    <w:rsid w:val="00BF597E"/>
    <w:rsid w:val="00C03796"/>
    <w:rsid w:val="00C20445"/>
    <w:rsid w:val="00C326B4"/>
    <w:rsid w:val="00C327EC"/>
    <w:rsid w:val="00C32BE2"/>
    <w:rsid w:val="00C36E8A"/>
    <w:rsid w:val="00C40849"/>
    <w:rsid w:val="00C50E9C"/>
    <w:rsid w:val="00C51A36"/>
    <w:rsid w:val="00C55228"/>
    <w:rsid w:val="00C80022"/>
    <w:rsid w:val="00CB3235"/>
    <w:rsid w:val="00CB71C3"/>
    <w:rsid w:val="00CE315A"/>
    <w:rsid w:val="00CF418F"/>
    <w:rsid w:val="00D06F59"/>
    <w:rsid w:val="00D2365F"/>
    <w:rsid w:val="00D23748"/>
    <w:rsid w:val="00D30CD3"/>
    <w:rsid w:val="00D41C6A"/>
    <w:rsid w:val="00D505C2"/>
    <w:rsid w:val="00D5379A"/>
    <w:rsid w:val="00D53965"/>
    <w:rsid w:val="00D63212"/>
    <w:rsid w:val="00D8388C"/>
    <w:rsid w:val="00D95D59"/>
    <w:rsid w:val="00DC6F75"/>
    <w:rsid w:val="00E1119F"/>
    <w:rsid w:val="00E2205C"/>
    <w:rsid w:val="00E254CA"/>
    <w:rsid w:val="00E340D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E002F"/>
    <w:rsid w:val="00EE0633"/>
    <w:rsid w:val="00EE5333"/>
    <w:rsid w:val="00EF0F90"/>
    <w:rsid w:val="00F00A91"/>
    <w:rsid w:val="00F75DEA"/>
    <w:rsid w:val="00F83341"/>
    <w:rsid w:val="00F944AB"/>
    <w:rsid w:val="00FA3021"/>
    <w:rsid w:val="00FA3C55"/>
    <w:rsid w:val="00FA4545"/>
    <w:rsid w:val="00FA6523"/>
    <w:rsid w:val="00FE07BF"/>
    <w:rsid w:val="00FF4203"/>
    <w:rsid w:val="00FF608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</cp:revision>
  <dcterms:created xsi:type="dcterms:W3CDTF">2020-02-20T09:06:00Z</dcterms:created>
  <dcterms:modified xsi:type="dcterms:W3CDTF">2021-01-10T12:21:00Z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