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C0525" w14:textId="77777777" w:rsidR="00FC2D9C" w:rsidRDefault="00FC2D9C" w:rsidP="00FC2D9C">
      <w:pPr>
        <w:snapToGrid w:val="0"/>
        <w:spacing w:afterLines="30" w:after="93"/>
        <w:jc w:val="center"/>
        <w:rPr>
          <w:rFonts w:ascii="楷体" w:eastAsia="楷体" w:hAnsi="楷体"/>
          <w:b/>
          <w:color w:val="000000" w:themeColor="text1"/>
          <w:sz w:val="84"/>
          <w:szCs w:val="84"/>
        </w:rPr>
      </w:pPr>
    </w:p>
    <w:p w14:paraId="7ACE530D" w14:textId="77777777" w:rsidR="00FC2D9C" w:rsidRDefault="00E2510E" w:rsidP="00FC2D9C">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3E2B9E8D" wp14:editId="2A6E4FFB">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5855083E" w14:textId="77777777" w:rsidR="00FC2D9C" w:rsidRDefault="00FC2D9C" w:rsidP="00FC2D9C">
      <w:pPr>
        <w:snapToGrid w:val="0"/>
        <w:spacing w:afterLines="30" w:after="93"/>
        <w:jc w:val="center"/>
        <w:rPr>
          <w:rFonts w:ascii="楷体" w:eastAsia="楷体" w:hAnsi="楷体"/>
          <w:b/>
          <w:color w:val="000000" w:themeColor="text1"/>
          <w:sz w:val="52"/>
          <w:szCs w:val="52"/>
        </w:rPr>
      </w:pPr>
    </w:p>
    <w:p w14:paraId="512A095D" w14:textId="77777777" w:rsidR="00FC2D9C" w:rsidRDefault="00FC2D9C" w:rsidP="00FC2D9C">
      <w:pPr>
        <w:snapToGrid w:val="0"/>
        <w:spacing w:afterLines="30" w:after="93"/>
        <w:jc w:val="center"/>
        <w:rPr>
          <w:rFonts w:ascii="楷体" w:eastAsia="楷体" w:hAnsi="楷体"/>
          <w:b/>
          <w:color w:val="000000" w:themeColor="text1"/>
          <w:sz w:val="52"/>
          <w:szCs w:val="52"/>
        </w:rPr>
      </w:pPr>
    </w:p>
    <w:p w14:paraId="54B622A1" w14:textId="77777777" w:rsidR="00FC2D9C" w:rsidRDefault="00E2510E" w:rsidP="00FC2D9C">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A5B5F44" w14:textId="77777777" w:rsidR="00FC2D9C" w:rsidRDefault="00FC2D9C" w:rsidP="00FC2D9C">
      <w:pPr>
        <w:snapToGrid w:val="0"/>
        <w:spacing w:afterLines="30" w:after="93"/>
        <w:jc w:val="center"/>
        <w:rPr>
          <w:rFonts w:ascii="楷体" w:eastAsia="楷体" w:hAnsi="楷体"/>
          <w:b/>
          <w:color w:val="000000" w:themeColor="text1"/>
          <w:sz w:val="36"/>
          <w:szCs w:val="36"/>
        </w:rPr>
      </w:pPr>
    </w:p>
    <w:p w14:paraId="4E62994E" w14:textId="77777777" w:rsidR="00FC2D9C" w:rsidRDefault="00FC2D9C" w:rsidP="00FC2D9C">
      <w:pPr>
        <w:snapToGrid w:val="0"/>
        <w:spacing w:afterLines="30" w:after="93"/>
        <w:jc w:val="center"/>
        <w:rPr>
          <w:rFonts w:ascii="楷体" w:eastAsia="楷体" w:hAnsi="楷体"/>
          <w:b/>
          <w:color w:val="000000" w:themeColor="text1"/>
          <w:sz w:val="36"/>
          <w:szCs w:val="36"/>
        </w:rPr>
      </w:pPr>
    </w:p>
    <w:p w14:paraId="37A02ADD" w14:textId="77777777" w:rsidR="00FC2D9C" w:rsidRDefault="00FC2D9C" w:rsidP="00FC2D9C">
      <w:pPr>
        <w:snapToGrid w:val="0"/>
        <w:spacing w:afterLines="30" w:after="93"/>
        <w:jc w:val="center"/>
        <w:rPr>
          <w:rFonts w:ascii="楷体" w:eastAsia="楷体" w:hAnsi="楷体"/>
          <w:b/>
          <w:color w:val="000000" w:themeColor="text1"/>
          <w:sz w:val="32"/>
          <w:szCs w:val="32"/>
        </w:rPr>
      </w:pPr>
    </w:p>
    <w:p w14:paraId="16993ED9" w14:textId="77777777" w:rsidR="00FC2D9C" w:rsidRDefault="00E2510E" w:rsidP="00FC2D9C">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中瑞恒（北京）科技有限公司</w:t>
      </w:r>
      <w:bookmarkEnd w:id="0"/>
    </w:p>
    <w:p w14:paraId="100CC727" w14:textId="77777777" w:rsidR="00FC2D9C" w:rsidRDefault="00FC2D9C" w:rsidP="00FC2D9C">
      <w:pPr>
        <w:snapToGrid w:val="0"/>
        <w:spacing w:afterLines="30" w:after="93"/>
        <w:ind w:firstLineChars="600" w:firstLine="1928"/>
        <w:rPr>
          <w:rFonts w:ascii="楷体" w:eastAsia="楷体" w:hAnsi="楷体"/>
          <w:b/>
          <w:color w:val="000000" w:themeColor="text1"/>
          <w:sz w:val="32"/>
          <w:szCs w:val="32"/>
        </w:rPr>
      </w:pPr>
    </w:p>
    <w:p w14:paraId="5540DF1C" w14:textId="77777777" w:rsidR="00FC2D9C" w:rsidRDefault="00E2510E" w:rsidP="00FC2D9C">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34BC1B00" w14:textId="77777777" w:rsidR="00FC2D9C" w:rsidRDefault="00E2510E" w:rsidP="00FC2D9C">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2F64A312" w14:textId="77777777" w:rsidR="00FC2D9C" w:rsidRDefault="00E2510E" w:rsidP="00FC2D9C">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42D0BBBC" w14:textId="77777777" w:rsidR="00FC2D9C" w:rsidRDefault="00E2510E" w:rsidP="00FC2D9C">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5CBEFF1A" w14:textId="77777777" w:rsidR="00FC2D9C" w:rsidRDefault="00FC2D9C" w:rsidP="00FC2D9C">
      <w:pPr>
        <w:snapToGrid w:val="0"/>
        <w:spacing w:afterLines="30" w:after="93"/>
        <w:jc w:val="center"/>
        <w:rPr>
          <w:rFonts w:ascii="楷体" w:eastAsia="楷体" w:hAnsi="楷体"/>
          <w:b/>
          <w:color w:val="000000" w:themeColor="text1"/>
          <w:sz w:val="84"/>
          <w:szCs w:val="84"/>
        </w:rPr>
      </w:pPr>
    </w:p>
    <w:p w14:paraId="264D6030" w14:textId="77777777" w:rsidR="00FC2D9C" w:rsidRDefault="00E2510E" w:rsidP="00FC2D9C">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016FDFD1" w14:textId="77777777" w:rsidR="00FC2D9C" w:rsidRDefault="00E2510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3BEA0841" w14:textId="77777777" w:rsidR="00FC2D9C" w:rsidRDefault="00E2510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EC0FCA" w14:paraId="1454096C" w14:textId="77777777">
        <w:trPr>
          <w:trHeight w:val="354"/>
        </w:trPr>
        <w:tc>
          <w:tcPr>
            <w:tcW w:w="1697" w:type="dxa"/>
            <w:vAlign w:val="center"/>
          </w:tcPr>
          <w:p w14:paraId="1C4B695A" w14:textId="77777777" w:rsidR="00FC2D9C" w:rsidRDefault="00E2510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1415686E" w14:textId="77777777" w:rsidR="00FC2D9C" w:rsidRDefault="00E2510E">
            <w:pPr>
              <w:rPr>
                <w:b/>
                <w:color w:val="000000" w:themeColor="text1"/>
                <w:sz w:val="20"/>
                <w:szCs w:val="20"/>
              </w:rPr>
            </w:pPr>
            <w:r>
              <w:rPr>
                <w:rFonts w:hint="eastAsia"/>
                <w:b/>
                <w:color w:val="000000" w:themeColor="text1"/>
                <w:sz w:val="20"/>
                <w:szCs w:val="20"/>
              </w:rPr>
              <w:t>北京国标联合认证有限公司</w:t>
            </w:r>
          </w:p>
        </w:tc>
      </w:tr>
      <w:tr w:rsidR="00EC0FCA" w14:paraId="45164B00" w14:textId="77777777">
        <w:trPr>
          <w:trHeight w:val="377"/>
        </w:trPr>
        <w:tc>
          <w:tcPr>
            <w:tcW w:w="1697" w:type="dxa"/>
            <w:vAlign w:val="center"/>
          </w:tcPr>
          <w:p w14:paraId="76FA3651" w14:textId="77777777" w:rsidR="00FC2D9C" w:rsidRDefault="00E2510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7802C991" w14:textId="77777777" w:rsidR="00FC2D9C" w:rsidRDefault="00E2510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1DFBC187" w14:textId="77777777" w:rsidR="00FC2D9C" w:rsidRDefault="00E2510E">
            <w:pPr>
              <w:rPr>
                <w:b/>
                <w:color w:val="000000" w:themeColor="text1"/>
                <w:sz w:val="20"/>
                <w:szCs w:val="20"/>
              </w:rPr>
            </w:pPr>
            <w:r>
              <w:rPr>
                <w:rFonts w:hint="eastAsia"/>
                <w:b/>
                <w:color w:val="000000" w:themeColor="text1"/>
                <w:sz w:val="20"/>
                <w:szCs w:val="20"/>
              </w:rPr>
              <w:t>邮编</w:t>
            </w:r>
          </w:p>
        </w:tc>
        <w:tc>
          <w:tcPr>
            <w:tcW w:w="1641" w:type="dxa"/>
            <w:vAlign w:val="center"/>
          </w:tcPr>
          <w:p w14:paraId="5E3C29A3" w14:textId="77777777" w:rsidR="00FC2D9C" w:rsidRDefault="00E2510E">
            <w:pPr>
              <w:rPr>
                <w:b/>
                <w:color w:val="000000" w:themeColor="text1"/>
                <w:sz w:val="20"/>
                <w:szCs w:val="20"/>
              </w:rPr>
            </w:pPr>
            <w:r>
              <w:rPr>
                <w:rFonts w:hint="eastAsia"/>
                <w:b/>
                <w:color w:val="000000" w:themeColor="text1"/>
                <w:sz w:val="20"/>
                <w:szCs w:val="20"/>
              </w:rPr>
              <w:t>100101</w:t>
            </w:r>
          </w:p>
        </w:tc>
      </w:tr>
      <w:tr w:rsidR="00EC0FCA" w14:paraId="6B2D6E9F" w14:textId="77777777" w:rsidTr="00FC2D9C">
        <w:trPr>
          <w:trHeight w:val="377"/>
        </w:trPr>
        <w:tc>
          <w:tcPr>
            <w:tcW w:w="1697" w:type="dxa"/>
            <w:vAlign w:val="center"/>
          </w:tcPr>
          <w:p w14:paraId="0348115A" w14:textId="77777777" w:rsidR="00FC2D9C" w:rsidRDefault="00E2510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7ECE4EB5" w14:textId="77777777" w:rsidR="00FC2D9C" w:rsidRPr="00C302A2" w:rsidRDefault="00E2510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4BAE6B9E" w14:textId="77777777" w:rsidR="00FC2D9C" w:rsidRDefault="00E2510E">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7D637286" w14:textId="77777777" w:rsidR="00FC2D9C" w:rsidRPr="00C302A2" w:rsidRDefault="00E2510E">
            <w:pPr>
              <w:rPr>
                <w:color w:val="000000" w:themeColor="text1"/>
                <w:sz w:val="18"/>
                <w:szCs w:val="18"/>
              </w:rPr>
            </w:pPr>
            <w:r w:rsidRPr="00C302A2">
              <w:rPr>
                <w:color w:val="000000" w:themeColor="text1"/>
                <w:sz w:val="18"/>
                <w:szCs w:val="18"/>
              </w:rPr>
              <w:t>service@china-isc.org.cn</w:t>
            </w:r>
          </w:p>
        </w:tc>
      </w:tr>
      <w:tr w:rsidR="00EC0FCA" w14:paraId="2E2E03DD" w14:textId="77777777">
        <w:trPr>
          <w:trHeight w:val="428"/>
        </w:trPr>
        <w:tc>
          <w:tcPr>
            <w:tcW w:w="9863" w:type="dxa"/>
            <w:gridSpan w:val="9"/>
            <w:vAlign w:val="center"/>
          </w:tcPr>
          <w:p w14:paraId="48F9B1FD" w14:textId="77777777" w:rsidR="00FC2D9C" w:rsidRDefault="00E2510E">
            <w:pPr>
              <w:rPr>
                <w:b/>
                <w:color w:val="000000" w:themeColor="text1"/>
                <w:sz w:val="20"/>
                <w:szCs w:val="20"/>
              </w:rPr>
            </w:pPr>
            <w:r>
              <w:rPr>
                <w:rFonts w:hint="eastAsia"/>
                <w:b/>
                <w:color w:val="000000" w:themeColor="text1"/>
                <w:sz w:val="20"/>
                <w:szCs w:val="20"/>
              </w:rPr>
              <w:t>审核组成员</w:t>
            </w:r>
          </w:p>
        </w:tc>
      </w:tr>
      <w:tr w:rsidR="00EC0FCA" w14:paraId="1DBD906E" w14:textId="77777777">
        <w:trPr>
          <w:trHeight w:val="645"/>
        </w:trPr>
        <w:tc>
          <w:tcPr>
            <w:tcW w:w="1844" w:type="dxa"/>
            <w:gridSpan w:val="2"/>
            <w:vAlign w:val="center"/>
          </w:tcPr>
          <w:p w14:paraId="3656FDAB" w14:textId="77777777" w:rsidR="00FC2D9C" w:rsidRDefault="00E2510E" w:rsidP="00FC2D9C">
            <w:pPr>
              <w:spacing w:line="240" w:lineRule="exact"/>
              <w:jc w:val="center"/>
              <w:rPr>
                <w:b/>
                <w:color w:val="000000" w:themeColor="text1"/>
                <w:sz w:val="20"/>
                <w:szCs w:val="20"/>
              </w:rPr>
            </w:pPr>
            <w:r>
              <w:rPr>
                <w:rFonts w:hint="eastAsia"/>
                <w:sz w:val="18"/>
                <w:szCs w:val="18"/>
              </w:rPr>
              <w:t>姓名</w:t>
            </w:r>
          </w:p>
        </w:tc>
        <w:tc>
          <w:tcPr>
            <w:tcW w:w="992" w:type="dxa"/>
            <w:vAlign w:val="center"/>
          </w:tcPr>
          <w:p w14:paraId="424E4E6E" w14:textId="77777777" w:rsidR="00FC2D9C" w:rsidRDefault="00E2510E" w:rsidP="00FC2D9C">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5123AC79" w14:textId="77777777" w:rsidR="00FC2D9C" w:rsidRDefault="00E2510E" w:rsidP="00FC2D9C">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609C87FB" w14:textId="77777777" w:rsidR="00FC2D9C" w:rsidRDefault="00E2510E" w:rsidP="00FC2D9C">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701982D8" w14:textId="77777777" w:rsidR="00FC2D9C" w:rsidRDefault="00E2510E" w:rsidP="00FC2D9C">
            <w:pPr>
              <w:spacing w:line="240" w:lineRule="exact"/>
              <w:jc w:val="center"/>
              <w:rPr>
                <w:b/>
                <w:color w:val="000000" w:themeColor="text1"/>
                <w:sz w:val="20"/>
                <w:szCs w:val="20"/>
              </w:rPr>
            </w:pPr>
            <w:r>
              <w:rPr>
                <w:rFonts w:hint="eastAsia"/>
                <w:sz w:val="18"/>
                <w:szCs w:val="18"/>
              </w:rPr>
              <w:t>专业代码</w:t>
            </w:r>
          </w:p>
        </w:tc>
      </w:tr>
      <w:tr w:rsidR="00EC0FCA" w14:paraId="04A2E168" w14:textId="77777777">
        <w:trPr>
          <w:trHeight w:val="645"/>
        </w:trPr>
        <w:tc>
          <w:tcPr>
            <w:tcW w:w="1844" w:type="dxa"/>
            <w:gridSpan w:val="2"/>
            <w:vAlign w:val="center"/>
          </w:tcPr>
          <w:p w14:paraId="0C5A9E76" w14:textId="77777777" w:rsidR="00FC2D9C" w:rsidRDefault="00E2510E" w:rsidP="00FC2D9C">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14:paraId="0B7DC7D2" w14:textId="77777777" w:rsidR="00FC2D9C" w:rsidRDefault="00E2510E" w:rsidP="00FC2D9C">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73678A8B" w14:textId="77777777" w:rsidR="00FC2D9C" w:rsidRDefault="00E2510E" w:rsidP="00FC2D9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663AECBB" w14:textId="77777777" w:rsidR="00FC2D9C" w:rsidRDefault="00E2510E" w:rsidP="00FC2D9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7D98B40C" w14:textId="77777777" w:rsidR="00FC2D9C" w:rsidRDefault="00E2510E" w:rsidP="00FC2D9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664022B3" w14:textId="77777777" w:rsidR="00FC2D9C" w:rsidRDefault="00E2510E" w:rsidP="00FC2D9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45800E0F" w14:textId="77777777" w:rsidR="00FC2D9C" w:rsidRDefault="00E2510E" w:rsidP="00FC2D9C">
            <w:pPr>
              <w:spacing w:line="240" w:lineRule="exact"/>
              <w:jc w:val="center"/>
              <w:rPr>
                <w:b/>
                <w:color w:val="000000" w:themeColor="text1"/>
                <w:sz w:val="20"/>
                <w:szCs w:val="20"/>
              </w:rPr>
            </w:pPr>
            <w:r>
              <w:rPr>
                <w:b/>
                <w:color w:val="000000" w:themeColor="text1"/>
                <w:sz w:val="20"/>
                <w:szCs w:val="20"/>
              </w:rPr>
              <w:t>Q:18.09.00</w:t>
            </w:r>
          </w:p>
          <w:p w14:paraId="5CA837E7" w14:textId="77777777" w:rsidR="00FC2D9C" w:rsidRDefault="00E2510E" w:rsidP="00FC2D9C">
            <w:pPr>
              <w:spacing w:line="240" w:lineRule="exact"/>
              <w:jc w:val="center"/>
              <w:rPr>
                <w:b/>
                <w:color w:val="000000" w:themeColor="text1"/>
                <w:sz w:val="20"/>
                <w:szCs w:val="20"/>
              </w:rPr>
            </w:pPr>
            <w:r>
              <w:rPr>
                <w:b/>
                <w:color w:val="000000" w:themeColor="text1"/>
                <w:sz w:val="20"/>
                <w:szCs w:val="20"/>
              </w:rPr>
              <w:t>E:18.09.00</w:t>
            </w:r>
          </w:p>
          <w:p w14:paraId="3C758CAF" w14:textId="77777777" w:rsidR="00FC2D9C" w:rsidRDefault="00E2510E" w:rsidP="00FC2D9C">
            <w:pPr>
              <w:spacing w:line="240" w:lineRule="exact"/>
              <w:jc w:val="center"/>
              <w:rPr>
                <w:b/>
                <w:color w:val="000000" w:themeColor="text1"/>
                <w:sz w:val="20"/>
                <w:szCs w:val="20"/>
              </w:rPr>
            </w:pPr>
            <w:r>
              <w:rPr>
                <w:b/>
                <w:color w:val="000000" w:themeColor="text1"/>
                <w:sz w:val="20"/>
                <w:szCs w:val="20"/>
              </w:rPr>
              <w:t>O:18.09.00</w:t>
            </w:r>
          </w:p>
        </w:tc>
      </w:tr>
      <w:tr w:rsidR="00EC0FCA" w14:paraId="3B8FBAC6" w14:textId="77777777">
        <w:trPr>
          <w:trHeight w:val="645"/>
        </w:trPr>
        <w:tc>
          <w:tcPr>
            <w:tcW w:w="1844" w:type="dxa"/>
            <w:gridSpan w:val="2"/>
            <w:vAlign w:val="center"/>
          </w:tcPr>
          <w:p w14:paraId="77ADFF5C" w14:textId="77777777" w:rsidR="00FC2D9C" w:rsidRDefault="00E2510E" w:rsidP="00FC2D9C">
            <w:pPr>
              <w:spacing w:line="240" w:lineRule="exact"/>
              <w:jc w:val="center"/>
              <w:rPr>
                <w:b/>
                <w:color w:val="000000" w:themeColor="text1"/>
                <w:sz w:val="20"/>
                <w:szCs w:val="20"/>
              </w:rPr>
            </w:pPr>
            <w:r>
              <w:rPr>
                <w:b/>
                <w:color w:val="000000" w:themeColor="text1"/>
                <w:sz w:val="20"/>
                <w:szCs w:val="20"/>
              </w:rPr>
              <w:t>李蒙生</w:t>
            </w:r>
          </w:p>
        </w:tc>
        <w:tc>
          <w:tcPr>
            <w:tcW w:w="992" w:type="dxa"/>
            <w:vAlign w:val="center"/>
          </w:tcPr>
          <w:p w14:paraId="692A6F8B" w14:textId="77777777" w:rsidR="00FC2D9C" w:rsidRDefault="00E2510E" w:rsidP="00FC2D9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1C0622E8" w14:textId="77777777" w:rsidR="00FC2D9C" w:rsidRDefault="00E2510E" w:rsidP="00FC2D9C">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3275D7FA" w14:textId="77777777" w:rsidR="00FC2D9C" w:rsidRDefault="00E2510E" w:rsidP="00FC2D9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6DEB6669" w14:textId="77777777" w:rsidR="00FC2D9C" w:rsidRDefault="00E2510E" w:rsidP="00FC2D9C">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14:paraId="7AC4CD1E" w14:textId="77777777" w:rsidR="00FC2D9C" w:rsidRDefault="00E2510E" w:rsidP="00FC2D9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6AFDE537" w14:textId="77777777" w:rsidR="00FC2D9C" w:rsidRDefault="00E2510E" w:rsidP="00FC2D9C">
            <w:pPr>
              <w:spacing w:line="240" w:lineRule="exact"/>
              <w:jc w:val="center"/>
              <w:rPr>
                <w:b/>
                <w:color w:val="000000" w:themeColor="text1"/>
                <w:sz w:val="20"/>
                <w:szCs w:val="20"/>
              </w:rPr>
            </w:pPr>
            <w:r>
              <w:rPr>
                <w:b/>
                <w:color w:val="000000" w:themeColor="text1"/>
                <w:sz w:val="20"/>
                <w:szCs w:val="20"/>
              </w:rPr>
              <w:t>Q:29.08.03</w:t>
            </w:r>
          </w:p>
          <w:p w14:paraId="294F6FC9" w14:textId="77777777" w:rsidR="00FC2D9C" w:rsidRDefault="00E2510E" w:rsidP="00FC2D9C">
            <w:pPr>
              <w:spacing w:line="240" w:lineRule="exact"/>
              <w:jc w:val="center"/>
              <w:rPr>
                <w:b/>
                <w:color w:val="000000" w:themeColor="text1"/>
                <w:sz w:val="20"/>
                <w:szCs w:val="20"/>
              </w:rPr>
            </w:pPr>
            <w:r>
              <w:rPr>
                <w:b/>
                <w:color w:val="000000" w:themeColor="text1"/>
                <w:sz w:val="20"/>
                <w:szCs w:val="20"/>
              </w:rPr>
              <w:t>E:29.08.03,29.22.02</w:t>
            </w:r>
          </w:p>
          <w:p w14:paraId="67802EC9" w14:textId="77777777" w:rsidR="00FC2D9C" w:rsidRDefault="00E2510E" w:rsidP="00FC2D9C">
            <w:pPr>
              <w:spacing w:line="240" w:lineRule="exact"/>
              <w:jc w:val="center"/>
              <w:rPr>
                <w:b/>
                <w:color w:val="000000" w:themeColor="text1"/>
                <w:sz w:val="20"/>
                <w:szCs w:val="20"/>
              </w:rPr>
            </w:pPr>
            <w:r>
              <w:rPr>
                <w:b/>
                <w:color w:val="000000" w:themeColor="text1"/>
                <w:sz w:val="20"/>
                <w:szCs w:val="20"/>
              </w:rPr>
              <w:t>O:29.08.03,29.22.02</w:t>
            </w:r>
          </w:p>
        </w:tc>
      </w:tr>
      <w:tr w:rsidR="00EC0FCA" w14:paraId="5FB8206D" w14:textId="77777777">
        <w:trPr>
          <w:trHeight w:val="645"/>
        </w:trPr>
        <w:tc>
          <w:tcPr>
            <w:tcW w:w="1844" w:type="dxa"/>
            <w:gridSpan w:val="2"/>
            <w:vAlign w:val="center"/>
          </w:tcPr>
          <w:p w14:paraId="13FD0B09" w14:textId="77777777" w:rsidR="00FC2D9C" w:rsidRDefault="00E2510E" w:rsidP="00FC2D9C">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14:paraId="6D9D0839" w14:textId="77777777" w:rsidR="00FC2D9C" w:rsidRDefault="00E2510E" w:rsidP="00FC2D9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C515623" w14:textId="77777777" w:rsidR="00FC2D9C" w:rsidRDefault="00E2510E" w:rsidP="00FC2D9C">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1762580E" w14:textId="77777777" w:rsidR="00FC2D9C" w:rsidRDefault="00E2510E" w:rsidP="00FC2D9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32D8D4AC" w14:textId="77777777" w:rsidR="00FC2D9C" w:rsidRDefault="00E2510E" w:rsidP="00FC2D9C">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14:paraId="43639E2E" w14:textId="77777777" w:rsidR="00FC2D9C" w:rsidRDefault="00FC2D9C" w:rsidP="00FC2D9C">
            <w:pPr>
              <w:spacing w:line="240" w:lineRule="exact"/>
              <w:jc w:val="center"/>
              <w:rPr>
                <w:b/>
                <w:color w:val="000000" w:themeColor="text1"/>
                <w:sz w:val="20"/>
                <w:szCs w:val="20"/>
              </w:rPr>
            </w:pPr>
          </w:p>
        </w:tc>
      </w:tr>
      <w:tr w:rsidR="00EC0FCA" w14:paraId="42776913" w14:textId="77777777">
        <w:trPr>
          <w:trHeight w:val="645"/>
        </w:trPr>
        <w:tc>
          <w:tcPr>
            <w:tcW w:w="1844" w:type="dxa"/>
            <w:gridSpan w:val="2"/>
            <w:vAlign w:val="center"/>
          </w:tcPr>
          <w:p w14:paraId="35C0EE02" w14:textId="77777777" w:rsidR="00FC2D9C" w:rsidRDefault="00E2510E" w:rsidP="00FC2D9C">
            <w:pPr>
              <w:spacing w:line="240" w:lineRule="exact"/>
              <w:jc w:val="center"/>
              <w:rPr>
                <w:b/>
                <w:color w:val="000000" w:themeColor="text1"/>
                <w:sz w:val="20"/>
                <w:szCs w:val="20"/>
              </w:rPr>
            </w:pPr>
            <w:r>
              <w:rPr>
                <w:b/>
                <w:color w:val="000000" w:themeColor="text1"/>
                <w:sz w:val="20"/>
                <w:szCs w:val="20"/>
              </w:rPr>
              <w:t>秦维利</w:t>
            </w:r>
          </w:p>
        </w:tc>
        <w:tc>
          <w:tcPr>
            <w:tcW w:w="992" w:type="dxa"/>
            <w:vAlign w:val="center"/>
          </w:tcPr>
          <w:p w14:paraId="45779898" w14:textId="77777777" w:rsidR="00FC2D9C" w:rsidRDefault="00E2510E" w:rsidP="00FC2D9C">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1825DF34" w14:textId="77777777" w:rsidR="00FC2D9C" w:rsidRDefault="00E2510E" w:rsidP="00FC2D9C">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7FF09B83" w14:textId="77777777" w:rsidR="00FC2D9C" w:rsidRDefault="00E2510E" w:rsidP="00FC2D9C">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14:paraId="4C8AF7AF" w14:textId="77777777" w:rsidR="00FC2D9C" w:rsidRDefault="00FC2D9C" w:rsidP="00FC2D9C">
            <w:pPr>
              <w:spacing w:line="240" w:lineRule="exact"/>
              <w:jc w:val="center"/>
              <w:rPr>
                <w:b/>
                <w:color w:val="000000" w:themeColor="text1"/>
                <w:sz w:val="20"/>
                <w:szCs w:val="20"/>
              </w:rPr>
            </w:pPr>
          </w:p>
        </w:tc>
        <w:tc>
          <w:tcPr>
            <w:tcW w:w="2333" w:type="dxa"/>
            <w:gridSpan w:val="2"/>
            <w:vAlign w:val="center"/>
          </w:tcPr>
          <w:p w14:paraId="0A4CE199" w14:textId="77777777" w:rsidR="00FC2D9C" w:rsidRDefault="00E2510E" w:rsidP="00FC2D9C">
            <w:pPr>
              <w:spacing w:line="240" w:lineRule="exact"/>
              <w:jc w:val="center"/>
              <w:rPr>
                <w:b/>
                <w:color w:val="000000" w:themeColor="text1"/>
                <w:sz w:val="20"/>
                <w:szCs w:val="20"/>
              </w:rPr>
            </w:pPr>
            <w:r>
              <w:rPr>
                <w:b/>
                <w:color w:val="000000" w:themeColor="text1"/>
                <w:sz w:val="20"/>
                <w:szCs w:val="20"/>
              </w:rPr>
              <w:t>Q:29.22.02</w:t>
            </w:r>
          </w:p>
        </w:tc>
      </w:tr>
      <w:tr w:rsidR="00EC0FCA" w14:paraId="12E33F50" w14:textId="77777777">
        <w:trPr>
          <w:trHeight w:val="510"/>
        </w:trPr>
        <w:tc>
          <w:tcPr>
            <w:tcW w:w="1844" w:type="dxa"/>
            <w:gridSpan w:val="2"/>
            <w:vAlign w:val="center"/>
          </w:tcPr>
          <w:p w14:paraId="7A06C41B" w14:textId="77777777" w:rsidR="00FC2D9C" w:rsidRDefault="00FC2D9C">
            <w:pPr>
              <w:rPr>
                <w:b/>
                <w:color w:val="000000" w:themeColor="text1"/>
                <w:sz w:val="20"/>
                <w:szCs w:val="20"/>
              </w:rPr>
            </w:pPr>
          </w:p>
        </w:tc>
        <w:tc>
          <w:tcPr>
            <w:tcW w:w="992" w:type="dxa"/>
            <w:vAlign w:val="center"/>
          </w:tcPr>
          <w:p w14:paraId="709E4793" w14:textId="77777777" w:rsidR="00FC2D9C" w:rsidRDefault="00FC2D9C">
            <w:pPr>
              <w:rPr>
                <w:b/>
                <w:color w:val="000000" w:themeColor="text1"/>
                <w:sz w:val="20"/>
                <w:szCs w:val="20"/>
              </w:rPr>
            </w:pPr>
          </w:p>
        </w:tc>
        <w:tc>
          <w:tcPr>
            <w:tcW w:w="1216" w:type="dxa"/>
            <w:vAlign w:val="center"/>
          </w:tcPr>
          <w:p w14:paraId="032CD7B4" w14:textId="77777777" w:rsidR="00FC2D9C" w:rsidRDefault="00FC2D9C">
            <w:pPr>
              <w:rPr>
                <w:b/>
                <w:color w:val="000000" w:themeColor="text1"/>
                <w:sz w:val="20"/>
                <w:szCs w:val="20"/>
              </w:rPr>
            </w:pPr>
          </w:p>
        </w:tc>
        <w:tc>
          <w:tcPr>
            <w:tcW w:w="3478" w:type="dxa"/>
            <w:gridSpan w:val="3"/>
            <w:vAlign w:val="center"/>
          </w:tcPr>
          <w:p w14:paraId="6A5BCD42" w14:textId="77777777" w:rsidR="00FC2D9C" w:rsidRDefault="00FC2D9C">
            <w:pPr>
              <w:rPr>
                <w:b/>
                <w:color w:val="000000" w:themeColor="text1"/>
                <w:sz w:val="20"/>
                <w:szCs w:val="20"/>
              </w:rPr>
            </w:pPr>
          </w:p>
        </w:tc>
        <w:tc>
          <w:tcPr>
            <w:tcW w:w="2333" w:type="dxa"/>
            <w:gridSpan w:val="2"/>
            <w:vAlign w:val="center"/>
          </w:tcPr>
          <w:p w14:paraId="5EDE5802" w14:textId="77777777" w:rsidR="00FC2D9C" w:rsidRDefault="00FC2D9C">
            <w:pPr>
              <w:rPr>
                <w:b/>
                <w:color w:val="000000" w:themeColor="text1"/>
                <w:sz w:val="20"/>
                <w:szCs w:val="20"/>
              </w:rPr>
            </w:pPr>
          </w:p>
        </w:tc>
      </w:tr>
      <w:tr w:rsidR="00EC0FCA" w14:paraId="1497D7FB" w14:textId="77777777">
        <w:trPr>
          <w:trHeight w:val="465"/>
        </w:trPr>
        <w:tc>
          <w:tcPr>
            <w:tcW w:w="1844" w:type="dxa"/>
            <w:gridSpan w:val="2"/>
            <w:vAlign w:val="center"/>
          </w:tcPr>
          <w:p w14:paraId="330099D5" w14:textId="77777777" w:rsidR="00FC2D9C" w:rsidRDefault="00FC2D9C">
            <w:pPr>
              <w:rPr>
                <w:b/>
                <w:color w:val="000000" w:themeColor="text1"/>
                <w:sz w:val="20"/>
                <w:szCs w:val="20"/>
              </w:rPr>
            </w:pPr>
          </w:p>
        </w:tc>
        <w:tc>
          <w:tcPr>
            <w:tcW w:w="992" w:type="dxa"/>
            <w:vAlign w:val="center"/>
          </w:tcPr>
          <w:p w14:paraId="391A5BF1" w14:textId="77777777" w:rsidR="00FC2D9C" w:rsidRDefault="00FC2D9C">
            <w:pPr>
              <w:rPr>
                <w:b/>
                <w:color w:val="000000" w:themeColor="text1"/>
                <w:sz w:val="20"/>
                <w:szCs w:val="20"/>
              </w:rPr>
            </w:pPr>
          </w:p>
        </w:tc>
        <w:tc>
          <w:tcPr>
            <w:tcW w:w="1216" w:type="dxa"/>
            <w:vAlign w:val="center"/>
          </w:tcPr>
          <w:p w14:paraId="4346050B" w14:textId="77777777" w:rsidR="00FC2D9C" w:rsidRDefault="00FC2D9C">
            <w:pPr>
              <w:rPr>
                <w:b/>
                <w:color w:val="000000" w:themeColor="text1"/>
                <w:sz w:val="20"/>
                <w:szCs w:val="20"/>
              </w:rPr>
            </w:pPr>
          </w:p>
        </w:tc>
        <w:tc>
          <w:tcPr>
            <w:tcW w:w="3478" w:type="dxa"/>
            <w:gridSpan w:val="3"/>
            <w:vAlign w:val="center"/>
          </w:tcPr>
          <w:p w14:paraId="703C3E53" w14:textId="77777777" w:rsidR="00FC2D9C" w:rsidRDefault="00FC2D9C">
            <w:pPr>
              <w:rPr>
                <w:b/>
                <w:color w:val="000000" w:themeColor="text1"/>
                <w:sz w:val="20"/>
                <w:szCs w:val="20"/>
              </w:rPr>
            </w:pPr>
          </w:p>
        </w:tc>
        <w:tc>
          <w:tcPr>
            <w:tcW w:w="2333" w:type="dxa"/>
            <w:gridSpan w:val="2"/>
            <w:vAlign w:val="center"/>
          </w:tcPr>
          <w:p w14:paraId="522FF35B" w14:textId="77777777" w:rsidR="00FC2D9C" w:rsidRDefault="00FC2D9C">
            <w:pPr>
              <w:rPr>
                <w:b/>
                <w:color w:val="000000" w:themeColor="text1"/>
                <w:sz w:val="20"/>
                <w:szCs w:val="20"/>
              </w:rPr>
            </w:pPr>
          </w:p>
        </w:tc>
      </w:tr>
      <w:tr w:rsidR="00EC0FCA" w14:paraId="66073EA3" w14:textId="77777777">
        <w:trPr>
          <w:trHeight w:val="351"/>
        </w:trPr>
        <w:tc>
          <w:tcPr>
            <w:tcW w:w="1844" w:type="dxa"/>
            <w:gridSpan w:val="2"/>
            <w:vAlign w:val="center"/>
          </w:tcPr>
          <w:p w14:paraId="20457D92" w14:textId="77777777" w:rsidR="00FC2D9C" w:rsidRDefault="00FC2D9C">
            <w:pPr>
              <w:rPr>
                <w:b/>
                <w:color w:val="000000" w:themeColor="text1"/>
                <w:sz w:val="20"/>
                <w:szCs w:val="20"/>
              </w:rPr>
            </w:pPr>
          </w:p>
        </w:tc>
        <w:tc>
          <w:tcPr>
            <w:tcW w:w="992" w:type="dxa"/>
            <w:vAlign w:val="center"/>
          </w:tcPr>
          <w:p w14:paraId="24EF0529" w14:textId="77777777" w:rsidR="00FC2D9C" w:rsidRDefault="00FC2D9C">
            <w:pPr>
              <w:rPr>
                <w:b/>
                <w:color w:val="000000" w:themeColor="text1"/>
                <w:sz w:val="20"/>
                <w:szCs w:val="20"/>
              </w:rPr>
            </w:pPr>
          </w:p>
        </w:tc>
        <w:tc>
          <w:tcPr>
            <w:tcW w:w="1216" w:type="dxa"/>
            <w:vAlign w:val="center"/>
          </w:tcPr>
          <w:p w14:paraId="00A5B570" w14:textId="77777777" w:rsidR="00FC2D9C" w:rsidRDefault="00FC2D9C">
            <w:pPr>
              <w:rPr>
                <w:b/>
                <w:color w:val="000000" w:themeColor="text1"/>
                <w:sz w:val="20"/>
                <w:szCs w:val="20"/>
              </w:rPr>
            </w:pPr>
          </w:p>
        </w:tc>
        <w:tc>
          <w:tcPr>
            <w:tcW w:w="3478" w:type="dxa"/>
            <w:gridSpan w:val="3"/>
            <w:vAlign w:val="center"/>
          </w:tcPr>
          <w:p w14:paraId="702E3E5C" w14:textId="77777777" w:rsidR="00FC2D9C" w:rsidRDefault="00FC2D9C">
            <w:pPr>
              <w:rPr>
                <w:b/>
                <w:color w:val="000000" w:themeColor="text1"/>
                <w:sz w:val="20"/>
                <w:szCs w:val="20"/>
              </w:rPr>
            </w:pPr>
          </w:p>
        </w:tc>
        <w:tc>
          <w:tcPr>
            <w:tcW w:w="2333" w:type="dxa"/>
            <w:gridSpan w:val="2"/>
            <w:vAlign w:val="center"/>
          </w:tcPr>
          <w:p w14:paraId="391B43DD" w14:textId="77777777" w:rsidR="00FC2D9C" w:rsidRDefault="00FC2D9C">
            <w:pPr>
              <w:rPr>
                <w:b/>
                <w:color w:val="000000" w:themeColor="text1"/>
                <w:sz w:val="20"/>
                <w:szCs w:val="20"/>
              </w:rPr>
            </w:pPr>
          </w:p>
        </w:tc>
      </w:tr>
      <w:tr w:rsidR="00EC0FCA" w14:paraId="3B594D0E" w14:textId="77777777">
        <w:trPr>
          <w:trHeight w:val="351"/>
        </w:trPr>
        <w:tc>
          <w:tcPr>
            <w:tcW w:w="9863" w:type="dxa"/>
            <w:gridSpan w:val="9"/>
            <w:vAlign w:val="center"/>
          </w:tcPr>
          <w:p w14:paraId="3EFAECC0" w14:textId="77777777" w:rsidR="00FC2D9C" w:rsidRDefault="00E2510E">
            <w:pPr>
              <w:rPr>
                <w:b/>
                <w:color w:val="000000" w:themeColor="text1"/>
                <w:sz w:val="20"/>
                <w:szCs w:val="20"/>
              </w:rPr>
            </w:pPr>
            <w:r>
              <w:rPr>
                <w:rFonts w:hint="eastAsia"/>
                <w:b/>
                <w:color w:val="000000" w:themeColor="text1"/>
                <w:sz w:val="20"/>
                <w:szCs w:val="20"/>
              </w:rPr>
              <w:t>与审核组同行人员</w:t>
            </w:r>
          </w:p>
        </w:tc>
      </w:tr>
      <w:tr w:rsidR="00EC0FCA" w14:paraId="38FD5C3B" w14:textId="77777777">
        <w:trPr>
          <w:trHeight w:val="351"/>
        </w:trPr>
        <w:tc>
          <w:tcPr>
            <w:tcW w:w="1844" w:type="dxa"/>
            <w:gridSpan w:val="2"/>
            <w:vAlign w:val="center"/>
          </w:tcPr>
          <w:p w14:paraId="6BEDDA9D" w14:textId="77777777" w:rsidR="00FC2D9C" w:rsidRDefault="00E2510E">
            <w:pPr>
              <w:rPr>
                <w:b/>
                <w:color w:val="000000" w:themeColor="text1"/>
                <w:sz w:val="20"/>
                <w:szCs w:val="20"/>
              </w:rPr>
            </w:pPr>
            <w:r>
              <w:rPr>
                <w:rFonts w:hint="eastAsia"/>
                <w:b/>
                <w:color w:val="000000" w:themeColor="text1"/>
                <w:sz w:val="20"/>
                <w:szCs w:val="20"/>
              </w:rPr>
              <w:t>姓名</w:t>
            </w:r>
          </w:p>
        </w:tc>
        <w:tc>
          <w:tcPr>
            <w:tcW w:w="992" w:type="dxa"/>
            <w:vAlign w:val="center"/>
          </w:tcPr>
          <w:p w14:paraId="1EE8B2A5" w14:textId="77777777" w:rsidR="00FC2D9C" w:rsidRDefault="00E2510E">
            <w:pPr>
              <w:rPr>
                <w:b/>
                <w:color w:val="000000" w:themeColor="text1"/>
                <w:sz w:val="20"/>
                <w:szCs w:val="20"/>
              </w:rPr>
            </w:pPr>
            <w:r>
              <w:rPr>
                <w:rFonts w:hint="eastAsia"/>
                <w:b/>
                <w:color w:val="000000" w:themeColor="text1"/>
                <w:sz w:val="20"/>
                <w:szCs w:val="20"/>
              </w:rPr>
              <w:t>性别</w:t>
            </w:r>
          </w:p>
        </w:tc>
        <w:tc>
          <w:tcPr>
            <w:tcW w:w="1216" w:type="dxa"/>
            <w:vAlign w:val="center"/>
          </w:tcPr>
          <w:p w14:paraId="601A3649" w14:textId="77777777" w:rsidR="00FC2D9C" w:rsidRDefault="00E2510E">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68A18042" w14:textId="77777777" w:rsidR="00FC2D9C" w:rsidRDefault="00E2510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16C259D7" w14:textId="77777777" w:rsidR="00FC2D9C" w:rsidRDefault="00E2510E">
            <w:pPr>
              <w:rPr>
                <w:b/>
                <w:color w:val="000000" w:themeColor="text1"/>
                <w:sz w:val="20"/>
                <w:szCs w:val="20"/>
              </w:rPr>
            </w:pPr>
            <w:r>
              <w:rPr>
                <w:rFonts w:hint="eastAsia"/>
                <w:b/>
                <w:color w:val="000000" w:themeColor="text1"/>
                <w:sz w:val="20"/>
                <w:szCs w:val="20"/>
              </w:rPr>
              <w:t>备注</w:t>
            </w:r>
          </w:p>
        </w:tc>
      </w:tr>
      <w:tr w:rsidR="00EC0FCA" w14:paraId="39F20046" w14:textId="77777777">
        <w:trPr>
          <w:trHeight w:val="351"/>
        </w:trPr>
        <w:tc>
          <w:tcPr>
            <w:tcW w:w="1844" w:type="dxa"/>
            <w:gridSpan w:val="2"/>
            <w:vAlign w:val="center"/>
          </w:tcPr>
          <w:p w14:paraId="6AC81614" w14:textId="77777777" w:rsidR="00FC2D9C" w:rsidRDefault="00FC2D9C">
            <w:pPr>
              <w:rPr>
                <w:b/>
                <w:color w:val="000000" w:themeColor="text1"/>
              </w:rPr>
            </w:pPr>
          </w:p>
        </w:tc>
        <w:tc>
          <w:tcPr>
            <w:tcW w:w="992" w:type="dxa"/>
            <w:vAlign w:val="center"/>
          </w:tcPr>
          <w:p w14:paraId="1903E485" w14:textId="77777777" w:rsidR="00FC2D9C" w:rsidRDefault="00FC2D9C">
            <w:pPr>
              <w:rPr>
                <w:b/>
                <w:color w:val="000000" w:themeColor="text1"/>
              </w:rPr>
            </w:pPr>
          </w:p>
        </w:tc>
        <w:tc>
          <w:tcPr>
            <w:tcW w:w="1216" w:type="dxa"/>
            <w:vAlign w:val="center"/>
          </w:tcPr>
          <w:p w14:paraId="4562817B" w14:textId="77777777" w:rsidR="00FC2D9C" w:rsidRDefault="00FC2D9C">
            <w:pPr>
              <w:rPr>
                <w:b/>
                <w:color w:val="000000" w:themeColor="text1"/>
              </w:rPr>
            </w:pPr>
          </w:p>
        </w:tc>
        <w:tc>
          <w:tcPr>
            <w:tcW w:w="3478" w:type="dxa"/>
            <w:gridSpan w:val="3"/>
            <w:vAlign w:val="center"/>
          </w:tcPr>
          <w:p w14:paraId="6F0E2A3E" w14:textId="77777777" w:rsidR="00FC2D9C" w:rsidRDefault="00FC2D9C">
            <w:pPr>
              <w:rPr>
                <w:b/>
                <w:color w:val="000000" w:themeColor="text1"/>
              </w:rPr>
            </w:pPr>
          </w:p>
        </w:tc>
        <w:tc>
          <w:tcPr>
            <w:tcW w:w="2333" w:type="dxa"/>
            <w:gridSpan w:val="2"/>
            <w:vAlign w:val="center"/>
          </w:tcPr>
          <w:p w14:paraId="0D776F35" w14:textId="77777777" w:rsidR="00FC2D9C" w:rsidRDefault="00FC2D9C">
            <w:pPr>
              <w:rPr>
                <w:b/>
                <w:color w:val="000000" w:themeColor="text1"/>
              </w:rPr>
            </w:pPr>
          </w:p>
        </w:tc>
      </w:tr>
      <w:tr w:rsidR="00EC0FCA" w14:paraId="75239AFC" w14:textId="77777777">
        <w:trPr>
          <w:trHeight w:val="351"/>
        </w:trPr>
        <w:tc>
          <w:tcPr>
            <w:tcW w:w="1844" w:type="dxa"/>
            <w:gridSpan w:val="2"/>
            <w:vAlign w:val="center"/>
          </w:tcPr>
          <w:p w14:paraId="140143DE" w14:textId="77777777" w:rsidR="00FC2D9C" w:rsidRDefault="00FC2D9C">
            <w:pPr>
              <w:rPr>
                <w:b/>
                <w:color w:val="000000" w:themeColor="text1"/>
              </w:rPr>
            </w:pPr>
          </w:p>
        </w:tc>
        <w:tc>
          <w:tcPr>
            <w:tcW w:w="992" w:type="dxa"/>
            <w:vAlign w:val="center"/>
          </w:tcPr>
          <w:p w14:paraId="0F95453D" w14:textId="77777777" w:rsidR="00FC2D9C" w:rsidRDefault="00FC2D9C">
            <w:pPr>
              <w:rPr>
                <w:b/>
                <w:color w:val="000000" w:themeColor="text1"/>
              </w:rPr>
            </w:pPr>
          </w:p>
        </w:tc>
        <w:tc>
          <w:tcPr>
            <w:tcW w:w="1216" w:type="dxa"/>
            <w:vAlign w:val="center"/>
          </w:tcPr>
          <w:p w14:paraId="6C8DE15E" w14:textId="77777777" w:rsidR="00FC2D9C" w:rsidRDefault="00FC2D9C">
            <w:pPr>
              <w:rPr>
                <w:b/>
                <w:color w:val="000000" w:themeColor="text1"/>
              </w:rPr>
            </w:pPr>
          </w:p>
        </w:tc>
        <w:tc>
          <w:tcPr>
            <w:tcW w:w="3478" w:type="dxa"/>
            <w:gridSpan w:val="3"/>
            <w:vAlign w:val="center"/>
          </w:tcPr>
          <w:p w14:paraId="1A0BB36F" w14:textId="77777777" w:rsidR="00FC2D9C" w:rsidRDefault="00FC2D9C">
            <w:pPr>
              <w:rPr>
                <w:b/>
                <w:color w:val="000000" w:themeColor="text1"/>
              </w:rPr>
            </w:pPr>
          </w:p>
        </w:tc>
        <w:tc>
          <w:tcPr>
            <w:tcW w:w="2333" w:type="dxa"/>
            <w:gridSpan w:val="2"/>
            <w:vAlign w:val="center"/>
          </w:tcPr>
          <w:p w14:paraId="4DEF6C89" w14:textId="77777777" w:rsidR="00FC2D9C" w:rsidRDefault="00FC2D9C">
            <w:pPr>
              <w:rPr>
                <w:b/>
                <w:color w:val="000000" w:themeColor="text1"/>
              </w:rPr>
            </w:pPr>
          </w:p>
        </w:tc>
      </w:tr>
    </w:tbl>
    <w:p w14:paraId="71FD9FDE" w14:textId="77777777" w:rsidR="00FC2D9C" w:rsidRDefault="00E2510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EC0FCA" w14:paraId="3EB302CB" w14:textId="77777777">
        <w:tc>
          <w:tcPr>
            <w:tcW w:w="2269" w:type="dxa"/>
            <w:vAlign w:val="center"/>
          </w:tcPr>
          <w:p w14:paraId="29EAFE43" w14:textId="77777777" w:rsidR="00FC2D9C" w:rsidRDefault="00E2510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3729187F" w14:textId="77777777" w:rsidR="00FC2D9C" w:rsidRDefault="00E2510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3E9D96E7" w14:textId="77777777" w:rsidR="00FC2D9C" w:rsidRDefault="00E2510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C0FCA" w14:paraId="1BE54229" w14:textId="77777777">
        <w:tc>
          <w:tcPr>
            <w:tcW w:w="2269" w:type="dxa"/>
            <w:vAlign w:val="center"/>
          </w:tcPr>
          <w:p w14:paraId="747F0EA5" w14:textId="77777777" w:rsidR="00FC2D9C" w:rsidRDefault="00E2510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4961B52B" w14:textId="77777777" w:rsidR="00FC2D9C" w:rsidRDefault="00E2510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44701BBF" w14:textId="77777777" w:rsidR="00FC2D9C" w:rsidRDefault="00E2510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C0FCA" w14:paraId="36BD944F" w14:textId="77777777">
        <w:tc>
          <w:tcPr>
            <w:tcW w:w="2269" w:type="dxa"/>
            <w:vAlign w:val="center"/>
          </w:tcPr>
          <w:p w14:paraId="4527D538" w14:textId="77777777" w:rsidR="00FC2D9C" w:rsidRDefault="00E2510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242B9345" w14:textId="77777777" w:rsidR="00FC2D9C" w:rsidRDefault="00E2510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21EF772A" w14:textId="77777777" w:rsidR="00FC2D9C" w:rsidRDefault="00FC2D9C">
      <w:pPr>
        <w:rPr>
          <w:rFonts w:ascii="宋体" w:hAnsi="宋体"/>
          <w:b/>
          <w:color w:val="000000" w:themeColor="text1"/>
          <w:sz w:val="16"/>
          <w:szCs w:val="16"/>
        </w:rPr>
      </w:pPr>
    </w:p>
    <w:p w14:paraId="7ABB3F46" w14:textId="77777777" w:rsidR="00FC2D9C" w:rsidRDefault="00E2510E">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0FC20D18" w14:textId="77777777" w:rsidR="00524880" w:rsidRDefault="00E2510E" w:rsidP="00FC2D9C">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14:paraId="7C776965" w14:textId="78FFFE0C" w:rsidR="00FC2D9C" w:rsidRPr="00071D0F" w:rsidRDefault="00E2510E" w:rsidP="00524880">
      <w:pPr>
        <w:ind w:leftChars="-337" w:left="-708"/>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C0FCA" w14:paraId="2CFC473D" w14:textId="77777777">
        <w:trPr>
          <w:trHeight w:val="293"/>
          <w:jc w:val="center"/>
        </w:trPr>
        <w:tc>
          <w:tcPr>
            <w:tcW w:w="1919" w:type="dxa"/>
          </w:tcPr>
          <w:p w14:paraId="0C134965"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5AF36B5A" w14:textId="77777777" w:rsidR="00FC2D9C" w:rsidRDefault="00E2510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中瑞恒（北京）科技有限公司</w:t>
            </w:r>
            <w:bookmarkEnd w:id="5"/>
          </w:p>
        </w:tc>
        <w:tc>
          <w:tcPr>
            <w:tcW w:w="1134" w:type="dxa"/>
            <w:gridSpan w:val="3"/>
          </w:tcPr>
          <w:p w14:paraId="476A365C" w14:textId="77777777" w:rsidR="00FC2D9C" w:rsidRDefault="00E251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50B43905" w14:textId="77777777" w:rsidR="00FC2D9C" w:rsidRDefault="00E2510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EC0FCA" w14:paraId="34A0E75D" w14:textId="77777777">
        <w:trPr>
          <w:trHeight w:val="307"/>
          <w:jc w:val="center"/>
        </w:trPr>
        <w:tc>
          <w:tcPr>
            <w:tcW w:w="1919" w:type="dxa"/>
          </w:tcPr>
          <w:p w14:paraId="6545C181"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401D639B" w14:textId="77777777" w:rsidR="00FC2D9C" w:rsidRDefault="00E2510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北京市海淀区西北旺东路10号院东区10号楼6层6-06室</w:t>
            </w:r>
            <w:bookmarkEnd w:id="7"/>
          </w:p>
        </w:tc>
        <w:tc>
          <w:tcPr>
            <w:tcW w:w="540" w:type="dxa"/>
            <w:vMerge w:val="restart"/>
          </w:tcPr>
          <w:p w14:paraId="428300CF" w14:textId="77777777" w:rsidR="00FC2D9C" w:rsidRDefault="00E251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36C2D453" w14:textId="77777777" w:rsidR="00FC2D9C" w:rsidRDefault="00E251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6B5846CC" w14:textId="77777777" w:rsidR="00FC2D9C" w:rsidRDefault="00E2510E" w:rsidP="00FC2D9C">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100094</w:t>
            </w:r>
            <w:bookmarkEnd w:id="8"/>
          </w:p>
        </w:tc>
      </w:tr>
      <w:tr w:rsidR="00EC0FCA" w14:paraId="3940A5F6" w14:textId="77777777">
        <w:trPr>
          <w:trHeight w:val="315"/>
          <w:jc w:val="center"/>
        </w:trPr>
        <w:tc>
          <w:tcPr>
            <w:tcW w:w="1919" w:type="dxa"/>
            <w:vAlign w:val="center"/>
          </w:tcPr>
          <w:p w14:paraId="1BD899F4"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5F96DDD6" w14:textId="77777777" w:rsidR="00FC2D9C" w:rsidRDefault="00E2510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北京市海淀区西北旺东路10号院东区10号楼6层6-06室</w:t>
            </w:r>
            <w:bookmarkEnd w:id="9"/>
          </w:p>
        </w:tc>
        <w:tc>
          <w:tcPr>
            <w:tcW w:w="540" w:type="dxa"/>
            <w:vMerge/>
            <w:vAlign w:val="center"/>
          </w:tcPr>
          <w:p w14:paraId="39C93D6C" w14:textId="77777777" w:rsidR="00FC2D9C" w:rsidRDefault="00FC2D9C">
            <w:pPr>
              <w:spacing w:line="320" w:lineRule="exact"/>
              <w:jc w:val="center"/>
              <w:rPr>
                <w:rFonts w:ascii="宋体" w:hAnsi="宋体"/>
                <w:b/>
                <w:color w:val="000000" w:themeColor="text1"/>
                <w:sz w:val="20"/>
                <w:szCs w:val="20"/>
              </w:rPr>
            </w:pPr>
          </w:p>
        </w:tc>
        <w:tc>
          <w:tcPr>
            <w:tcW w:w="1297" w:type="dxa"/>
          </w:tcPr>
          <w:p w14:paraId="78463A8A" w14:textId="77777777" w:rsidR="00FC2D9C" w:rsidRDefault="00E2510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100094</w:t>
            </w:r>
            <w:bookmarkEnd w:id="10"/>
          </w:p>
        </w:tc>
      </w:tr>
      <w:tr w:rsidR="00EC0FCA" w14:paraId="782DEC17" w14:textId="77777777">
        <w:trPr>
          <w:trHeight w:val="315"/>
          <w:jc w:val="center"/>
        </w:trPr>
        <w:tc>
          <w:tcPr>
            <w:tcW w:w="1919" w:type="dxa"/>
            <w:vAlign w:val="center"/>
          </w:tcPr>
          <w:p w14:paraId="002BA284"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14:paraId="250654C2" w14:textId="77777777" w:rsidR="00FC2D9C" w:rsidRDefault="00FC2D9C">
            <w:pPr>
              <w:spacing w:line="320" w:lineRule="exact"/>
              <w:rPr>
                <w:rFonts w:ascii="宋体" w:hAnsi="宋体"/>
                <w:b/>
                <w:color w:val="000000" w:themeColor="text1"/>
                <w:sz w:val="20"/>
                <w:szCs w:val="20"/>
              </w:rPr>
            </w:pPr>
          </w:p>
        </w:tc>
        <w:tc>
          <w:tcPr>
            <w:tcW w:w="540" w:type="dxa"/>
            <w:vMerge/>
            <w:vAlign w:val="center"/>
          </w:tcPr>
          <w:p w14:paraId="7EEE4FCB" w14:textId="77777777" w:rsidR="00FC2D9C" w:rsidRDefault="00FC2D9C">
            <w:pPr>
              <w:spacing w:line="320" w:lineRule="exact"/>
              <w:jc w:val="center"/>
              <w:rPr>
                <w:rFonts w:ascii="宋体" w:hAnsi="宋体"/>
                <w:b/>
                <w:color w:val="000000" w:themeColor="text1"/>
                <w:sz w:val="20"/>
                <w:szCs w:val="20"/>
              </w:rPr>
            </w:pPr>
          </w:p>
        </w:tc>
        <w:tc>
          <w:tcPr>
            <w:tcW w:w="1297" w:type="dxa"/>
          </w:tcPr>
          <w:p w14:paraId="17782B9D" w14:textId="77777777" w:rsidR="00FC2D9C" w:rsidRDefault="00FC2D9C">
            <w:pPr>
              <w:spacing w:line="320" w:lineRule="exact"/>
              <w:rPr>
                <w:rFonts w:ascii="宋体" w:hAnsi="宋体"/>
                <w:b/>
                <w:color w:val="000000" w:themeColor="text1"/>
                <w:sz w:val="20"/>
                <w:szCs w:val="20"/>
              </w:rPr>
            </w:pPr>
          </w:p>
        </w:tc>
      </w:tr>
      <w:tr w:rsidR="00EC0FCA" w14:paraId="0F3DF87D" w14:textId="77777777">
        <w:trPr>
          <w:trHeight w:val="315"/>
          <w:jc w:val="center"/>
        </w:trPr>
        <w:tc>
          <w:tcPr>
            <w:tcW w:w="1919" w:type="dxa"/>
            <w:vAlign w:val="center"/>
          </w:tcPr>
          <w:p w14:paraId="14C72831"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375DA0C4" w14:textId="77777777" w:rsidR="00FC2D9C" w:rsidRDefault="00FC2D9C">
            <w:pPr>
              <w:spacing w:line="320" w:lineRule="exact"/>
              <w:rPr>
                <w:rFonts w:ascii="宋体" w:hAnsi="宋体"/>
                <w:b/>
                <w:color w:val="000000" w:themeColor="text1"/>
                <w:sz w:val="20"/>
                <w:szCs w:val="20"/>
              </w:rPr>
            </w:pPr>
          </w:p>
        </w:tc>
        <w:tc>
          <w:tcPr>
            <w:tcW w:w="540" w:type="dxa"/>
            <w:vMerge/>
            <w:vAlign w:val="center"/>
          </w:tcPr>
          <w:p w14:paraId="1DED4530" w14:textId="77777777" w:rsidR="00FC2D9C" w:rsidRDefault="00FC2D9C">
            <w:pPr>
              <w:spacing w:line="320" w:lineRule="exact"/>
              <w:jc w:val="center"/>
              <w:rPr>
                <w:rFonts w:ascii="宋体" w:hAnsi="宋体"/>
                <w:b/>
                <w:color w:val="000000" w:themeColor="text1"/>
                <w:sz w:val="20"/>
                <w:szCs w:val="20"/>
              </w:rPr>
            </w:pPr>
          </w:p>
        </w:tc>
        <w:tc>
          <w:tcPr>
            <w:tcW w:w="1297" w:type="dxa"/>
          </w:tcPr>
          <w:p w14:paraId="32840EF1" w14:textId="77777777" w:rsidR="00FC2D9C" w:rsidRDefault="00FC2D9C">
            <w:pPr>
              <w:spacing w:line="320" w:lineRule="exact"/>
              <w:rPr>
                <w:rFonts w:ascii="宋体" w:hAnsi="宋体"/>
                <w:b/>
                <w:color w:val="000000" w:themeColor="text1"/>
                <w:sz w:val="20"/>
                <w:szCs w:val="20"/>
              </w:rPr>
            </w:pPr>
          </w:p>
        </w:tc>
      </w:tr>
      <w:tr w:rsidR="00EC0FCA" w14:paraId="2228DFB0" w14:textId="77777777">
        <w:trPr>
          <w:trHeight w:val="237"/>
          <w:jc w:val="center"/>
        </w:trPr>
        <w:tc>
          <w:tcPr>
            <w:tcW w:w="1919" w:type="dxa"/>
            <w:vAlign w:val="center"/>
          </w:tcPr>
          <w:p w14:paraId="57728B15"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04E7CE5" w14:textId="77777777" w:rsidR="00FC2D9C" w:rsidRDefault="00FC2D9C">
            <w:pPr>
              <w:spacing w:line="320" w:lineRule="exact"/>
              <w:rPr>
                <w:rFonts w:ascii="宋体" w:hAnsi="宋体"/>
                <w:b/>
                <w:color w:val="000000" w:themeColor="text1"/>
                <w:sz w:val="20"/>
                <w:szCs w:val="20"/>
              </w:rPr>
            </w:pPr>
          </w:p>
        </w:tc>
        <w:tc>
          <w:tcPr>
            <w:tcW w:w="540" w:type="dxa"/>
            <w:vMerge/>
            <w:vAlign w:val="center"/>
          </w:tcPr>
          <w:p w14:paraId="3E1A35FB" w14:textId="77777777" w:rsidR="00FC2D9C" w:rsidRDefault="00FC2D9C">
            <w:pPr>
              <w:spacing w:line="320" w:lineRule="exact"/>
              <w:jc w:val="center"/>
              <w:rPr>
                <w:rFonts w:ascii="宋体" w:hAnsi="宋体"/>
                <w:b/>
                <w:color w:val="000000" w:themeColor="text1"/>
                <w:sz w:val="20"/>
                <w:szCs w:val="20"/>
              </w:rPr>
            </w:pPr>
          </w:p>
        </w:tc>
        <w:tc>
          <w:tcPr>
            <w:tcW w:w="1297" w:type="dxa"/>
          </w:tcPr>
          <w:p w14:paraId="0E95C164" w14:textId="77777777" w:rsidR="00FC2D9C" w:rsidRDefault="00FC2D9C">
            <w:pPr>
              <w:spacing w:line="320" w:lineRule="exact"/>
              <w:rPr>
                <w:rFonts w:ascii="宋体" w:hAnsi="宋体"/>
                <w:b/>
                <w:color w:val="000000" w:themeColor="text1"/>
                <w:sz w:val="20"/>
                <w:szCs w:val="20"/>
              </w:rPr>
            </w:pPr>
          </w:p>
        </w:tc>
      </w:tr>
      <w:tr w:rsidR="00EC0FCA" w14:paraId="06EAC4EE" w14:textId="77777777">
        <w:trPr>
          <w:trHeight w:val="247"/>
          <w:jc w:val="center"/>
        </w:trPr>
        <w:tc>
          <w:tcPr>
            <w:tcW w:w="1919" w:type="dxa"/>
            <w:vAlign w:val="center"/>
          </w:tcPr>
          <w:p w14:paraId="151A2BEC"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2813AD11" w14:textId="77777777" w:rsidR="00FC2D9C" w:rsidRDefault="00E2510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张凤杰</w:t>
            </w:r>
            <w:bookmarkEnd w:id="11"/>
          </w:p>
        </w:tc>
        <w:tc>
          <w:tcPr>
            <w:tcW w:w="1362" w:type="dxa"/>
            <w:gridSpan w:val="2"/>
            <w:vAlign w:val="center"/>
          </w:tcPr>
          <w:p w14:paraId="15E31EB9" w14:textId="77777777" w:rsidR="00FC2D9C" w:rsidRDefault="00E251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451E65DD" w14:textId="77777777" w:rsidR="00FC2D9C" w:rsidRDefault="00E2510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17600427929</w:t>
            </w:r>
            <w:bookmarkEnd w:id="12"/>
          </w:p>
        </w:tc>
        <w:tc>
          <w:tcPr>
            <w:tcW w:w="965" w:type="dxa"/>
            <w:gridSpan w:val="3"/>
            <w:vAlign w:val="center"/>
          </w:tcPr>
          <w:p w14:paraId="3A36B424"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FA98F49" w14:textId="77777777" w:rsidR="00FC2D9C" w:rsidRDefault="00E2510E">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010-62990818</w:t>
            </w:r>
            <w:bookmarkEnd w:id="13"/>
          </w:p>
        </w:tc>
      </w:tr>
      <w:tr w:rsidR="00EC0FCA" w14:paraId="701201EC" w14:textId="77777777">
        <w:trPr>
          <w:jc w:val="center"/>
        </w:trPr>
        <w:tc>
          <w:tcPr>
            <w:tcW w:w="1919" w:type="dxa"/>
            <w:vAlign w:val="center"/>
          </w:tcPr>
          <w:p w14:paraId="77919707" w14:textId="77777777" w:rsidR="00FC2D9C" w:rsidRDefault="00E2510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275BED11" w14:textId="77777777" w:rsidR="00FC2D9C" w:rsidRDefault="00E2510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边洪巍</w:t>
            </w:r>
            <w:bookmarkEnd w:id="14"/>
          </w:p>
        </w:tc>
        <w:tc>
          <w:tcPr>
            <w:tcW w:w="1362" w:type="dxa"/>
            <w:gridSpan w:val="2"/>
            <w:vAlign w:val="center"/>
          </w:tcPr>
          <w:p w14:paraId="0CA27308" w14:textId="77777777" w:rsidR="00FC2D9C" w:rsidRDefault="00E251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4F23A2D1" w14:textId="77777777" w:rsidR="00FC2D9C" w:rsidRDefault="00FC2D9C">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252A0C83"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592EB63C" w14:textId="77777777" w:rsidR="00FC2D9C" w:rsidRDefault="00E2510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王晶</w:t>
            </w:r>
            <w:bookmarkEnd w:id="16"/>
          </w:p>
        </w:tc>
      </w:tr>
      <w:tr w:rsidR="00EC0FCA" w14:paraId="302EC559" w14:textId="77777777">
        <w:trPr>
          <w:trHeight w:val="1050"/>
          <w:jc w:val="center"/>
        </w:trPr>
        <w:tc>
          <w:tcPr>
            <w:tcW w:w="1919" w:type="dxa"/>
            <w:vAlign w:val="center"/>
          </w:tcPr>
          <w:p w14:paraId="7DE0AAAC" w14:textId="77777777" w:rsidR="00FC2D9C" w:rsidRDefault="00E251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2F009713" w14:textId="77777777" w:rsidR="00FC2D9C" w:rsidRDefault="00E251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44B080DB" w14:textId="77777777" w:rsidR="00FC2D9C" w:rsidRDefault="00FC2D9C">
            <w:pPr>
              <w:spacing w:line="320" w:lineRule="exact"/>
              <w:jc w:val="center"/>
              <w:rPr>
                <w:rFonts w:ascii="宋体" w:hAnsi="宋体"/>
                <w:b/>
                <w:color w:val="000000" w:themeColor="text1"/>
                <w:sz w:val="20"/>
                <w:szCs w:val="20"/>
              </w:rPr>
            </w:pPr>
          </w:p>
        </w:tc>
        <w:tc>
          <w:tcPr>
            <w:tcW w:w="7957" w:type="dxa"/>
            <w:gridSpan w:val="14"/>
          </w:tcPr>
          <w:p w14:paraId="424C19F1" w14:textId="77777777" w:rsidR="00FC2D9C" w:rsidRDefault="00E2510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Q：资质范围内空调的销售及维修安装</w:t>
            </w:r>
          </w:p>
          <w:p w14:paraId="7C8BF7DB" w14:textId="77777777" w:rsidR="00EC0FCA" w:rsidRDefault="00E2510E">
            <w:pPr>
              <w:spacing w:line="320" w:lineRule="exact"/>
              <w:rPr>
                <w:rFonts w:ascii="宋体" w:hAnsi="宋体"/>
                <w:b/>
                <w:color w:val="000000" w:themeColor="text1"/>
                <w:sz w:val="20"/>
                <w:szCs w:val="20"/>
              </w:rPr>
            </w:pPr>
            <w:r>
              <w:rPr>
                <w:rFonts w:ascii="宋体" w:hAnsi="宋体"/>
                <w:b/>
                <w:color w:val="000000" w:themeColor="text1"/>
                <w:sz w:val="20"/>
                <w:szCs w:val="20"/>
              </w:rPr>
              <w:t>E：资质范围内空调的销售及维修安装所涉及场所相关的环境管理活动</w:t>
            </w:r>
          </w:p>
          <w:p w14:paraId="20B08D70" w14:textId="77777777" w:rsidR="00EC0FCA" w:rsidRDefault="00E2510E">
            <w:pPr>
              <w:spacing w:line="320" w:lineRule="exact"/>
              <w:rPr>
                <w:rFonts w:ascii="宋体" w:hAnsi="宋体"/>
                <w:b/>
                <w:color w:val="000000" w:themeColor="text1"/>
                <w:sz w:val="20"/>
                <w:szCs w:val="20"/>
              </w:rPr>
            </w:pPr>
            <w:r>
              <w:rPr>
                <w:rFonts w:ascii="宋体" w:hAnsi="宋体"/>
                <w:b/>
                <w:color w:val="000000" w:themeColor="text1"/>
                <w:sz w:val="20"/>
                <w:szCs w:val="20"/>
              </w:rPr>
              <w:t>O：资质范围内空调的销售及维修安装所涉及场所相关的职业健康安全管理活动</w:t>
            </w:r>
            <w:bookmarkEnd w:id="17"/>
          </w:p>
        </w:tc>
      </w:tr>
      <w:tr w:rsidR="00EC0FCA" w14:paraId="5BE6FE3E" w14:textId="77777777">
        <w:trPr>
          <w:trHeight w:val="606"/>
          <w:jc w:val="center"/>
        </w:trPr>
        <w:tc>
          <w:tcPr>
            <w:tcW w:w="1919" w:type="dxa"/>
            <w:vAlign w:val="center"/>
          </w:tcPr>
          <w:p w14:paraId="0D55C200" w14:textId="77777777" w:rsidR="00FC2D9C" w:rsidRDefault="00E251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2E00253C" w14:textId="77777777" w:rsidR="00FC2D9C" w:rsidRDefault="00E2510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Q：18.09.00;29.08.03;29.22.02</w:t>
            </w:r>
          </w:p>
          <w:p w14:paraId="56A14138" w14:textId="77777777" w:rsidR="00FC2D9C" w:rsidRDefault="00E2510E">
            <w:pPr>
              <w:spacing w:line="320" w:lineRule="exact"/>
              <w:rPr>
                <w:rFonts w:ascii="宋体" w:hAnsi="宋体"/>
                <w:b/>
                <w:color w:val="000000" w:themeColor="text1"/>
                <w:sz w:val="20"/>
                <w:szCs w:val="20"/>
              </w:rPr>
            </w:pPr>
            <w:r>
              <w:rPr>
                <w:rFonts w:ascii="宋体" w:hAnsi="宋体"/>
                <w:b/>
                <w:color w:val="000000" w:themeColor="text1"/>
                <w:sz w:val="20"/>
                <w:szCs w:val="20"/>
              </w:rPr>
              <w:t>E：18.09.00;29.08.03;29.22.02</w:t>
            </w:r>
          </w:p>
          <w:p w14:paraId="034FD3B2" w14:textId="77777777" w:rsidR="00FC2D9C" w:rsidRDefault="00E2510E">
            <w:pPr>
              <w:spacing w:line="320" w:lineRule="exact"/>
              <w:rPr>
                <w:rFonts w:ascii="宋体" w:hAnsi="宋体"/>
                <w:b/>
                <w:color w:val="000000" w:themeColor="text1"/>
                <w:sz w:val="20"/>
                <w:szCs w:val="20"/>
              </w:rPr>
            </w:pPr>
            <w:r>
              <w:rPr>
                <w:rFonts w:ascii="宋体" w:hAnsi="宋体"/>
                <w:b/>
                <w:color w:val="000000" w:themeColor="text1"/>
                <w:sz w:val="20"/>
                <w:szCs w:val="20"/>
              </w:rPr>
              <w:t>O：18.09.00;29.08.03;29.22.02</w:t>
            </w:r>
            <w:bookmarkEnd w:id="18"/>
          </w:p>
        </w:tc>
        <w:tc>
          <w:tcPr>
            <w:tcW w:w="2127" w:type="dxa"/>
            <w:gridSpan w:val="7"/>
            <w:vAlign w:val="center"/>
          </w:tcPr>
          <w:p w14:paraId="2878F8AE"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43E8FAB6" w14:textId="77777777" w:rsidR="00FC2D9C" w:rsidRDefault="00E2510E">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EC0FCA" w14:paraId="16E2BD7B" w14:textId="77777777">
        <w:trPr>
          <w:trHeight w:val="564"/>
          <w:jc w:val="center"/>
        </w:trPr>
        <w:tc>
          <w:tcPr>
            <w:tcW w:w="1919" w:type="dxa"/>
            <w:vAlign w:val="center"/>
          </w:tcPr>
          <w:p w14:paraId="47B48077" w14:textId="77777777" w:rsidR="00FC2D9C" w:rsidRDefault="00E2510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72B13D4E" w14:textId="77777777" w:rsidR="00FC2D9C" w:rsidRDefault="00E2510E">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14:paraId="1489BEA4" w14:textId="77777777" w:rsidR="00FC2D9C" w:rsidRDefault="00E2510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0363633D" w14:textId="77777777" w:rsidR="00FC2D9C" w:rsidRDefault="00FC2D9C">
            <w:pPr>
              <w:rPr>
                <w:rFonts w:ascii="宋体" w:hAnsi="宋体"/>
                <w:b/>
                <w:color w:val="000000" w:themeColor="text1"/>
                <w:sz w:val="20"/>
                <w:szCs w:val="20"/>
              </w:rPr>
            </w:pPr>
          </w:p>
        </w:tc>
      </w:tr>
      <w:tr w:rsidR="00EC0FCA" w14:paraId="43460C8E" w14:textId="77777777">
        <w:trPr>
          <w:cantSplit/>
          <w:jc w:val="center"/>
        </w:trPr>
        <w:tc>
          <w:tcPr>
            <w:tcW w:w="1919" w:type="dxa"/>
            <w:vAlign w:val="center"/>
          </w:tcPr>
          <w:p w14:paraId="138BD281" w14:textId="77777777" w:rsidR="00FC2D9C" w:rsidRDefault="00E2510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761768E4" w14:textId="77777777" w:rsidR="00FC2D9C" w:rsidRDefault="00E2510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7B1FDE59" w14:textId="77777777" w:rsidR="00FC2D9C" w:rsidRDefault="00FC2D9C">
            <w:pPr>
              <w:widowControl/>
              <w:jc w:val="left"/>
              <w:rPr>
                <w:rFonts w:ascii="宋体" w:hAnsi="宋体"/>
                <w:b/>
                <w:color w:val="000000" w:themeColor="text1"/>
                <w:spacing w:val="-20"/>
                <w:sz w:val="20"/>
                <w:szCs w:val="20"/>
              </w:rPr>
            </w:pPr>
          </w:p>
          <w:p w14:paraId="10A1EF5A" w14:textId="77777777" w:rsidR="00FC2D9C" w:rsidRDefault="00E2510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2F67FC47" w14:textId="5E9ECA5C" w:rsidR="00FC2D9C" w:rsidRDefault="006878E4">
            <w:pPr>
              <w:rPr>
                <w:rFonts w:ascii="宋体" w:hAnsi="宋体"/>
                <w:b/>
                <w:color w:val="000000" w:themeColor="text1"/>
                <w:sz w:val="20"/>
                <w:szCs w:val="20"/>
              </w:rPr>
            </w:pPr>
            <w:r w:rsidRPr="006878E4">
              <w:rPr>
                <w:rFonts w:ascii="宋体" w:hAnsi="宋体" w:hint="eastAsia"/>
                <w:b/>
                <w:color w:val="000000" w:themeColor="text1"/>
                <w:sz w:val="20"/>
                <w:szCs w:val="20"/>
              </w:rPr>
              <w:t>北京市二十中学永泰校区二期工程项目（3#教学综合楼、4#化育馆空调工程）</w:t>
            </w:r>
          </w:p>
        </w:tc>
      </w:tr>
      <w:tr w:rsidR="00EC0FCA" w14:paraId="72232958" w14:textId="77777777">
        <w:trPr>
          <w:cantSplit/>
          <w:jc w:val="center"/>
        </w:trPr>
        <w:tc>
          <w:tcPr>
            <w:tcW w:w="1919" w:type="dxa"/>
            <w:vAlign w:val="center"/>
          </w:tcPr>
          <w:p w14:paraId="715C787A" w14:textId="77777777" w:rsidR="00FC2D9C" w:rsidRDefault="00E2510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0386D8CF" w14:textId="77777777" w:rsidR="00FC2D9C" w:rsidRDefault="00E2510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673833AC" w14:textId="77777777" w:rsidR="00FC2D9C" w:rsidRDefault="00FC2D9C">
            <w:pPr>
              <w:widowControl/>
              <w:jc w:val="left"/>
              <w:rPr>
                <w:rFonts w:ascii="宋体" w:hAnsi="宋体"/>
                <w:b/>
                <w:color w:val="000000" w:themeColor="text1"/>
                <w:sz w:val="20"/>
                <w:szCs w:val="20"/>
              </w:rPr>
            </w:pPr>
          </w:p>
        </w:tc>
      </w:tr>
    </w:tbl>
    <w:p w14:paraId="49F60955" w14:textId="77777777" w:rsidR="00FC2D9C" w:rsidRDefault="00FC2D9C" w:rsidP="00FC2D9C">
      <w:pPr>
        <w:snapToGrid w:val="0"/>
        <w:spacing w:afterLines="30" w:after="93"/>
        <w:jc w:val="center"/>
        <w:rPr>
          <w:rFonts w:ascii="楷体" w:eastAsia="楷体" w:hAnsi="楷体"/>
          <w:b/>
          <w:color w:val="000000" w:themeColor="text1"/>
          <w:sz w:val="28"/>
          <w:szCs w:val="28"/>
        </w:rPr>
      </w:pPr>
    </w:p>
    <w:p w14:paraId="7ED0DF29" w14:textId="77777777" w:rsidR="00FC2D9C" w:rsidRDefault="00E2510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2E0E2D91" w14:textId="77777777" w:rsidR="00FC2D9C" w:rsidRDefault="00E2510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70F6EF4F" w14:textId="77777777" w:rsidR="00FC2D9C" w:rsidRDefault="00E2510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EC0FCA" w14:paraId="378843C9" w14:textId="77777777">
        <w:tc>
          <w:tcPr>
            <w:tcW w:w="3119" w:type="dxa"/>
          </w:tcPr>
          <w:p w14:paraId="4C47AF85" w14:textId="77777777" w:rsidR="00FC2D9C" w:rsidRDefault="00E2510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75256B0A" w14:textId="77777777" w:rsidR="00FC2D9C" w:rsidRDefault="00E2510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C0FCA" w14:paraId="5E40005D" w14:textId="77777777">
        <w:tc>
          <w:tcPr>
            <w:tcW w:w="3119" w:type="dxa"/>
          </w:tcPr>
          <w:p w14:paraId="019D5841" w14:textId="7D81A2B9" w:rsidR="00FC2D9C" w:rsidRDefault="006878E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14:paraId="0C4F6E1D" w14:textId="2B829C31" w:rsidR="00FC2D9C" w:rsidRPr="006878E4" w:rsidRDefault="006878E4" w:rsidP="006878E4">
            <w:pPr>
              <w:jc w:val="left"/>
              <w:rPr>
                <w:rFonts w:ascii="宋体" w:hAnsi="宋体"/>
                <w:b/>
                <w:bCs/>
                <w:color w:val="000000" w:themeColor="text1"/>
                <w:spacing w:val="-20"/>
                <w:sz w:val="20"/>
                <w:szCs w:val="20"/>
              </w:rPr>
            </w:pPr>
            <w:r w:rsidRPr="006878E4">
              <w:rPr>
                <w:rFonts w:ascii="宋体" w:hAnsi="宋体"/>
                <w:b/>
                <w:bCs/>
                <w:color w:val="000000" w:themeColor="text1"/>
                <w:spacing w:val="-20"/>
                <w:sz w:val="20"/>
                <w:szCs w:val="20"/>
              </w:rPr>
              <w:t>组织及其环境；相关方的需求和希望；管理体系的范围；管理体系及其过程；领导作用和承诺；以顾客为关注焦点；管理方针</w:t>
            </w:r>
            <w:r w:rsidRPr="006878E4">
              <w:rPr>
                <w:rFonts w:ascii="宋体" w:hAnsi="宋体" w:hint="eastAsia"/>
                <w:b/>
                <w:bCs/>
                <w:color w:val="000000" w:themeColor="text1"/>
                <w:spacing w:val="-20"/>
                <w:sz w:val="20"/>
                <w:szCs w:val="20"/>
              </w:rPr>
              <w:t>、目标</w:t>
            </w:r>
            <w:r w:rsidRPr="006878E4">
              <w:rPr>
                <w:rFonts w:ascii="宋体" w:hAnsi="宋体"/>
                <w:b/>
                <w:bCs/>
                <w:color w:val="000000" w:themeColor="text1"/>
                <w:spacing w:val="-20"/>
                <w:sz w:val="20"/>
                <w:szCs w:val="20"/>
              </w:rPr>
              <w:t>；组织的岗位、职责权限；应对风险和机会的策划及措施控制；</w:t>
            </w:r>
            <w:r w:rsidRPr="006878E4">
              <w:rPr>
                <w:rFonts w:ascii="宋体" w:hAnsi="宋体" w:hint="eastAsia"/>
                <w:b/>
                <w:bCs/>
                <w:color w:val="000000" w:themeColor="text1"/>
                <w:spacing w:val="-20"/>
                <w:sz w:val="20"/>
                <w:szCs w:val="20"/>
              </w:rPr>
              <w:t>变更的策划；</w:t>
            </w:r>
            <w:r w:rsidRPr="006878E4">
              <w:rPr>
                <w:rFonts w:ascii="宋体" w:hAnsi="宋体"/>
                <w:b/>
                <w:bCs/>
                <w:color w:val="000000" w:themeColor="text1"/>
                <w:spacing w:val="-20"/>
                <w:sz w:val="20"/>
                <w:szCs w:val="20"/>
              </w:rPr>
              <w:t>资源提供；管理评审；</w:t>
            </w:r>
            <w:r w:rsidRPr="006878E4">
              <w:rPr>
                <w:rFonts w:ascii="宋体" w:hAnsi="宋体" w:hint="eastAsia"/>
                <w:b/>
                <w:bCs/>
                <w:color w:val="000000" w:themeColor="text1"/>
                <w:spacing w:val="-20"/>
                <w:sz w:val="20"/>
                <w:szCs w:val="20"/>
              </w:rPr>
              <w:t>总则；</w:t>
            </w:r>
            <w:r w:rsidRPr="006878E4">
              <w:rPr>
                <w:rFonts w:ascii="宋体" w:hAnsi="宋体"/>
                <w:b/>
                <w:bCs/>
                <w:color w:val="000000" w:themeColor="text1"/>
                <w:spacing w:val="-20"/>
                <w:sz w:val="20"/>
                <w:szCs w:val="20"/>
              </w:rPr>
              <w:t>持续改进</w:t>
            </w:r>
          </w:p>
        </w:tc>
      </w:tr>
      <w:tr w:rsidR="00EC0FCA" w14:paraId="5220C77B" w14:textId="77777777">
        <w:tc>
          <w:tcPr>
            <w:tcW w:w="3119" w:type="dxa"/>
          </w:tcPr>
          <w:p w14:paraId="585ACD1B" w14:textId="714C84B9" w:rsidR="00FC2D9C" w:rsidRDefault="006878E4">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14:paraId="2E7B7ABF" w14:textId="687750E8" w:rsidR="00FC2D9C" w:rsidRPr="006878E4" w:rsidRDefault="006878E4" w:rsidP="006878E4">
            <w:pPr>
              <w:jc w:val="left"/>
              <w:rPr>
                <w:rFonts w:ascii="宋体" w:hAnsi="宋体"/>
                <w:b/>
                <w:color w:val="000000" w:themeColor="text1"/>
                <w:spacing w:val="-20"/>
                <w:sz w:val="20"/>
                <w:szCs w:val="20"/>
              </w:rPr>
            </w:pPr>
            <w:r w:rsidRPr="006878E4">
              <w:rPr>
                <w:rFonts w:ascii="宋体" w:hAnsi="宋体"/>
                <w:b/>
                <w:color w:val="000000" w:themeColor="text1"/>
                <w:spacing w:val="-20"/>
                <w:sz w:val="20"/>
                <w:szCs w:val="20"/>
              </w:rPr>
              <w:t>组织的岗位、职责权限；环境因素/危险源识别评价；目标、方案；基础设施；运行环境；监视和测量资源；运行的策划和控制；产品和服务要求；运行的策划</w:t>
            </w:r>
            <w:r w:rsidRPr="006878E4">
              <w:rPr>
                <w:rFonts w:ascii="宋体" w:hAnsi="宋体" w:hint="eastAsia"/>
                <w:b/>
                <w:color w:val="000000" w:themeColor="text1"/>
                <w:spacing w:val="-20"/>
                <w:sz w:val="20"/>
                <w:szCs w:val="20"/>
              </w:rPr>
              <w:t>；更改</w:t>
            </w:r>
            <w:r w:rsidRPr="006878E4">
              <w:rPr>
                <w:rFonts w:ascii="宋体" w:hAnsi="宋体"/>
                <w:b/>
                <w:color w:val="000000" w:themeColor="text1"/>
                <w:spacing w:val="-20"/>
                <w:sz w:val="20"/>
                <w:szCs w:val="20"/>
              </w:rPr>
              <w:t>控制；顾客或外部供方财产；交付后活动；标识和可追溯性；产品防护；</w:t>
            </w:r>
            <w:r w:rsidRPr="006878E4">
              <w:rPr>
                <w:rFonts w:ascii="宋体" w:hAnsi="宋体" w:hint="eastAsia"/>
                <w:b/>
                <w:color w:val="000000" w:themeColor="text1"/>
                <w:spacing w:val="-20"/>
                <w:sz w:val="20"/>
                <w:szCs w:val="20"/>
              </w:rPr>
              <w:t>产品和服务的放行；不合格品的控制；</w:t>
            </w:r>
            <w:r w:rsidRPr="006878E4">
              <w:rPr>
                <w:rFonts w:ascii="宋体" w:hAnsi="宋体"/>
                <w:b/>
                <w:color w:val="000000" w:themeColor="text1"/>
                <w:spacing w:val="-20"/>
                <w:sz w:val="20"/>
                <w:szCs w:val="20"/>
              </w:rPr>
              <w:t>顾客满意</w:t>
            </w:r>
            <w:r w:rsidRPr="006878E4">
              <w:rPr>
                <w:rFonts w:ascii="宋体" w:hAnsi="宋体" w:hint="eastAsia"/>
                <w:b/>
                <w:color w:val="000000" w:themeColor="text1"/>
                <w:spacing w:val="-20"/>
                <w:sz w:val="20"/>
                <w:szCs w:val="20"/>
              </w:rPr>
              <w:t>；</w:t>
            </w:r>
            <w:r w:rsidRPr="006878E4">
              <w:rPr>
                <w:rFonts w:ascii="宋体" w:hAnsi="宋体"/>
                <w:b/>
                <w:color w:val="000000" w:themeColor="text1"/>
                <w:spacing w:val="-20"/>
                <w:sz w:val="20"/>
                <w:szCs w:val="20"/>
              </w:rPr>
              <w:t>应急准备和响应</w:t>
            </w:r>
          </w:p>
        </w:tc>
      </w:tr>
      <w:tr w:rsidR="00EC0FCA" w14:paraId="237CD999" w14:textId="77777777">
        <w:tc>
          <w:tcPr>
            <w:tcW w:w="3119" w:type="dxa"/>
          </w:tcPr>
          <w:p w14:paraId="4E918835" w14:textId="446D8AE8" w:rsidR="00FC2D9C" w:rsidRDefault="006878E4">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14:paraId="181BF606" w14:textId="77777777" w:rsidR="006878E4" w:rsidRPr="006878E4" w:rsidRDefault="006878E4" w:rsidP="006878E4">
            <w:pPr>
              <w:jc w:val="left"/>
              <w:rPr>
                <w:rFonts w:ascii="宋体" w:hAnsi="宋体"/>
                <w:b/>
                <w:color w:val="000000" w:themeColor="text1"/>
                <w:spacing w:val="-20"/>
                <w:sz w:val="20"/>
                <w:szCs w:val="20"/>
              </w:rPr>
            </w:pPr>
            <w:r w:rsidRPr="006878E4">
              <w:rPr>
                <w:rFonts w:ascii="宋体" w:hAnsi="宋体" w:hint="eastAsia"/>
                <w:b/>
                <w:color w:val="000000" w:themeColor="text1"/>
                <w:spacing w:val="-20"/>
                <w:sz w:val="20"/>
                <w:szCs w:val="20"/>
              </w:rPr>
              <w:t>组织的岗位、职责权限；组织知识；人员；能力；意识；沟通；能力、培训和意识；信息交流、沟通参与和协商（员工代表）；文件化信息；文件和记录控制；运行控制；内部审核；事件、不合格和纠正措施；应急准备和响应</w:t>
            </w:r>
          </w:p>
          <w:p w14:paraId="402340E1" w14:textId="03BA00BA" w:rsidR="00FC2D9C" w:rsidRPr="006878E4" w:rsidRDefault="006878E4" w:rsidP="006878E4">
            <w:pPr>
              <w:jc w:val="left"/>
              <w:rPr>
                <w:rFonts w:ascii="宋体" w:hAnsi="宋体"/>
                <w:b/>
                <w:color w:val="000000" w:themeColor="text1"/>
                <w:spacing w:val="-20"/>
                <w:sz w:val="20"/>
                <w:szCs w:val="20"/>
              </w:rPr>
            </w:pPr>
            <w:r w:rsidRPr="006878E4">
              <w:rPr>
                <w:rFonts w:ascii="宋体" w:hAnsi="宋体" w:hint="eastAsia"/>
                <w:b/>
                <w:color w:val="000000" w:themeColor="text1"/>
                <w:spacing w:val="-20"/>
                <w:sz w:val="20"/>
                <w:szCs w:val="20"/>
              </w:rPr>
              <w:t>目标、方案；环境因素/危险源识别评价；合规义务；外部提供的过程、产品和服务的控制；绩效的监视和测量；合规性评价；分析与评价</w:t>
            </w:r>
          </w:p>
        </w:tc>
      </w:tr>
      <w:tr w:rsidR="00EC0FCA" w14:paraId="193A7931" w14:textId="77777777">
        <w:tc>
          <w:tcPr>
            <w:tcW w:w="3119" w:type="dxa"/>
          </w:tcPr>
          <w:p w14:paraId="07B47E9A" w14:textId="77777777" w:rsidR="00FC2D9C" w:rsidRDefault="00FC2D9C">
            <w:pPr>
              <w:jc w:val="center"/>
              <w:rPr>
                <w:rFonts w:ascii="宋体" w:hAnsi="宋体"/>
                <w:b/>
                <w:color w:val="000000" w:themeColor="text1"/>
                <w:sz w:val="20"/>
                <w:szCs w:val="20"/>
              </w:rPr>
            </w:pPr>
          </w:p>
        </w:tc>
        <w:tc>
          <w:tcPr>
            <w:tcW w:w="6804" w:type="dxa"/>
          </w:tcPr>
          <w:p w14:paraId="3269A061" w14:textId="77777777" w:rsidR="00FC2D9C" w:rsidRDefault="00FC2D9C">
            <w:pPr>
              <w:jc w:val="center"/>
              <w:rPr>
                <w:rFonts w:ascii="宋体" w:hAnsi="宋体"/>
                <w:b/>
                <w:color w:val="000000" w:themeColor="text1"/>
                <w:spacing w:val="-20"/>
                <w:sz w:val="20"/>
                <w:szCs w:val="20"/>
                <w:u w:val="single"/>
              </w:rPr>
            </w:pPr>
          </w:p>
        </w:tc>
      </w:tr>
      <w:tr w:rsidR="00EC0FCA" w14:paraId="50DC104D" w14:textId="77777777">
        <w:tc>
          <w:tcPr>
            <w:tcW w:w="3119" w:type="dxa"/>
          </w:tcPr>
          <w:p w14:paraId="7347F901" w14:textId="77777777" w:rsidR="00FC2D9C" w:rsidRDefault="00FC2D9C">
            <w:pPr>
              <w:rPr>
                <w:rFonts w:ascii="宋体" w:hAnsi="宋体"/>
                <w:b/>
                <w:color w:val="000000" w:themeColor="text1"/>
                <w:szCs w:val="21"/>
              </w:rPr>
            </w:pPr>
          </w:p>
        </w:tc>
        <w:tc>
          <w:tcPr>
            <w:tcW w:w="6804" w:type="dxa"/>
          </w:tcPr>
          <w:p w14:paraId="2B28A203" w14:textId="77777777" w:rsidR="00FC2D9C" w:rsidRDefault="00FC2D9C">
            <w:pPr>
              <w:rPr>
                <w:rFonts w:ascii="宋体" w:hAnsi="宋体"/>
                <w:b/>
                <w:color w:val="000000" w:themeColor="text1"/>
                <w:spacing w:val="-20"/>
                <w:szCs w:val="21"/>
                <w:u w:val="single"/>
              </w:rPr>
            </w:pPr>
          </w:p>
        </w:tc>
      </w:tr>
    </w:tbl>
    <w:p w14:paraId="256A3131" w14:textId="77777777" w:rsidR="00FC2D9C" w:rsidRDefault="00E2510E">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14:paraId="75EDE8C2" w14:textId="77777777" w:rsidR="00FC2D9C" w:rsidRDefault="00FC2D9C">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EC0FCA" w14:paraId="7CAC5A9F" w14:textId="77777777">
        <w:tc>
          <w:tcPr>
            <w:tcW w:w="3119" w:type="dxa"/>
          </w:tcPr>
          <w:p w14:paraId="43075103" w14:textId="77777777" w:rsidR="00FC2D9C" w:rsidRDefault="00E2510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0ABBC7B8" w14:textId="77777777" w:rsidR="00FC2D9C" w:rsidRDefault="00E2510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60E99956" w14:textId="77777777" w:rsidR="00FC2D9C" w:rsidRDefault="00E2510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C0FCA" w14:paraId="76CC8CC7" w14:textId="77777777">
        <w:tc>
          <w:tcPr>
            <w:tcW w:w="3119" w:type="dxa"/>
          </w:tcPr>
          <w:p w14:paraId="7B1D728E" w14:textId="105DCE4B" w:rsidR="00FC2D9C" w:rsidRDefault="006878E4">
            <w:pPr>
              <w:jc w:val="center"/>
              <w:rPr>
                <w:rFonts w:ascii="宋体" w:hAnsi="宋体"/>
                <w:b/>
                <w:color w:val="000000" w:themeColor="text1"/>
                <w:sz w:val="20"/>
                <w:szCs w:val="20"/>
              </w:rPr>
            </w:pPr>
            <w:r w:rsidRPr="006878E4">
              <w:rPr>
                <w:rFonts w:ascii="宋体" w:hAnsi="宋体" w:hint="eastAsia"/>
                <w:b/>
                <w:color w:val="000000" w:themeColor="text1"/>
                <w:sz w:val="20"/>
                <w:szCs w:val="20"/>
              </w:rPr>
              <w:t>北京市二十中学永泰校区二期工程项目（3#教学综合楼、4#化育馆空调工程）</w:t>
            </w:r>
          </w:p>
        </w:tc>
        <w:tc>
          <w:tcPr>
            <w:tcW w:w="3249" w:type="dxa"/>
          </w:tcPr>
          <w:p w14:paraId="33C0A7E6" w14:textId="1F65CFC8" w:rsidR="00FC2D9C" w:rsidRPr="006878E4" w:rsidRDefault="006878E4" w:rsidP="006878E4">
            <w:pPr>
              <w:jc w:val="left"/>
              <w:rPr>
                <w:rFonts w:ascii="宋体" w:hAnsi="宋体"/>
                <w:b/>
                <w:color w:val="000000" w:themeColor="text1"/>
                <w:spacing w:val="-20"/>
                <w:sz w:val="20"/>
                <w:szCs w:val="20"/>
              </w:rPr>
            </w:pPr>
            <w:r w:rsidRPr="006878E4">
              <w:rPr>
                <w:rFonts w:ascii="宋体" w:hAnsi="宋体"/>
                <w:b/>
                <w:color w:val="000000" w:themeColor="text1"/>
                <w:spacing w:val="-20"/>
                <w:sz w:val="20"/>
                <w:szCs w:val="20"/>
              </w:rPr>
              <w:t>组织的岗位、职责权限；环境因素/危险源识别评价；目标、方案；基础设施；运行环境；监视和测量资源；运行的策划和控制；产品和服务要求；运行的策划</w:t>
            </w:r>
            <w:r w:rsidRPr="006878E4">
              <w:rPr>
                <w:rFonts w:ascii="宋体" w:hAnsi="宋体" w:hint="eastAsia"/>
                <w:b/>
                <w:color w:val="000000" w:themeColor="text1"/>
                <w:spacing w:val="-20"/>
                <w:sz w:val="20"/>
                <w:szCs w:val="20"/>
              </w:rPr>
              <w:t>；更改</w:t>
            </w:r>
            <w:r w:rsidRPr="006878E4">
              <w:rPr>
                <w:rFonts w:ascii="宋体" w:hAnsi="宋体"/>
                <w:b/>
                <w:color w:val="000000" w:themeColor="text1"/>
                <w:spacing w:val="-20"/>
                <w:sz w:val="20"/>
                <w:szCs w:val="20"/>
              </w:rPr>
              <w:t>控制；顾客或外部供方财产；交付后活动；标识和可追溯性；产品防护；</w:t>
            </w:r>
            <w:r w:rsidRPr="006878E4">
              <w:rPr>
                <w:rFonts w:ascii="宋体" w:hAnsi="宋体" w:hint="eastAsia"/>
                <w:b/>
                <w:color w:val="000000" w:themeColor="text1"/>
                <w:spacing w:val="-20"/>
                <w:sz w:val="20"/>
                <w:szCs w:val="20"/>
              </w:rPr>
              <w:t>产品和服务的放行；不合格品的控制；</w:t>
            </w:r>
            <w:r w:rsidRPr="006878E4">
              <w:rPr>
                <w:rFonts w:ascii="宋体" w:hAnsi="宋体"/>
                <w:b/>
                <w:color w:val="000000" w:themeColor="text1"/>
                <w:spacing w:val="-20"/>
                <w:sz w:val="20"/>
                <w:szCs w:val="20"/>
              </w:rPr>
              <w:t>顾客满意</w:t>
            </w:r>
            <w:r w:rsidRPr="006878E4">
              <w:rPr>
                <w:rFonts w:ascii="宋体" w:hAnsi="宋体" w:hint="eastAsia"/>
                <w:b/>
                <w:color w:val="000000" w:themeColor="text1"/>
                <w:spacing w:val="-20"/>
                <w:sz w:val="20"/>
                <w:szCs w:val="20"/>
              </w:rPr>
              <w:t>；</w:t>
            </w:r>
            <w:r w:rsidRPr="006878E4">
              <w:rPr>
                <w:rFonts w:ascii="宋体" w:hAnsi="宋体"/>
                <w:b/>
                <w:color w:val="000000" w:themeColor="text1"/>
                <w:spacing w:val="-20"/>
                <w:sz w:val="20"/>
                <w:szCs w:val="20"/>
              </w:rPr>
              <w:t>应急准备和响应</w:t>
            </w:r>
          </w:p>
        </w:tc>
        <w:tc>
          <w:tcPr>
            <w:tcW w:w="3555" w:type="dxa"/>
          </w:tcPr>
          <w:p w14:paraId="00F5F534" w14:textId="67643DC1" w:rsidR="00FC2D9C" w:rsidRPr="006878E4" w:rsidRDefault="006878E4">
            <w:pPr>
              <w:jc w:val="center"/>
              <w:rPr>
                <w:rFonts w:ascii="宋体" w:hAnsi="宋体"/>
                <w:b/>
                <w:color w:val="000000" w:themeColor="text1"/>
                <w:spacing w:val="-20"/>
                <w:sz w:val="20"/>
                <w:szCs w:val="20"/>
              </w:rPr>
            </w:pPr>
            <w:r w:rsidRPr="006878E4">
              <w:rPr>
                <w:rFonts w:ascii="宋体" w:hAnsi="宋体" w:hint="eastAsia"/>
                <w:b/>
                <w:color w:val="000000" w:themeColor="text1"/>
                <w:spacing w:val="-20"/>
                <w:sz w:val="20"/>
                <w:szCs w:val="20"/>
              </w:rPr>
              <w:t>北京市海淀区西三旗街道永泰庄</w:t>
            </w:r>
          </w:p>
        </w:tc>
      </w:tr>
      <w:tr w:rsidR="00EC0FCA" w14:paraId="365FD08B" w14:textId="77777777">
        <w:tc>
          <w:tcPr>
            <w:tcW w:w="3119" w:type="dxa"/>
          </w:tcPr>
          <w:p w14:paraId="204193AD" w14:textId="77777777" w:rsidR="00FC2D9C" w:rsidRDefault="00FC2D9C">
            <w:pPr>
              <w:jc w:val="center"/>
              <w:rPr>
                <w:rFonts w:ascii="宋体" w:hAnsi="宋体"/>
                <w:b/>
                <w:color w:val="000000" w:themeColor="text1"/>
                <w:sz w:val="20"/>
                <w:szCs w:val="20"/>
              </w:rPr>
            </w:pPr>
          </w:p>
        </w:tc>
        <w:tc>
          <w:tcPr>
            <w:tcW w:w="3249" w:type="dxa"/>
          </w:tcPr>
          <w:p w14:paraId="0ECB09B9" w14:textId="77777777" w:rsidR="00FC2D9C" w:rsidRDefault="00FC2D9C">
            <w:pPr>
              <w:jc w:val="center"/>
              <w:rPr>
                <w:rFonts w:ascii="宋体" w:hAnsi="宋体"/>
                <w:b/>
                <w:color w:val="000000" w:themeColor="text1"/>
                <w:spacing w:val="-20"/>
                <w:sz w:val="20"/>
                <w:szCs w:val="20"/>
                <w:u w:val="single"/>
              </w:rPr>
            </w:pPr>
          </w:p>
        </w:tc>
        <w:tc>
          <w:tcPr>
            <w:tcW w:w="3555" w:type="dxa"/>
          </w:tcPr>
          <w:p w14:paraId="1E40C8B0" w14:textId="77777777" w:rsidR="00FC2D9C" w:rsidRDefault="00FC2D9C">
            <w:pPr>
              <w:jc w:val="center"/>
              <w:rPr>
                <w:rFonts w:ascii="宋体" w:hAnsi="宋体"/>
                <w:b/>
                <w:color w:val="000000" w:themeColor="text1"/>
                <w:spacing w:val="-20"/>
                <w:sz w:val="20"/>
                <w:szCs w:val="20"/>
                <w:u w:val="single"/>
              </w:rPr>
            </w:pPr>
          </w:p>
        </w:tc>
      </w:tr>
      <w:tr w:rsidR="00EC0FCA" w14:paraId="6851344B" w14:textId="77777777">
        <w:tc>
          <w:tcPr>
            <w:tcW w:w="3119" w:type="dxa"/>
          </w:tcPr>
          <w:p w14:paraId="14D03EB6" w14:textId="77777777" w:rsidR="00FC2D9C" w:rsidRDefault="00FC2D9C">
            <w:pPr>
              <w:jc w:val="center"/>
              <w:rPr>
                <w:rFonts w:ascii="宋体" w:hAnsi="宋体"/>
                <w:b/>
                <w:color w:val="000000" w:themeColor="text1"/>
                <w:sz w:val="20"/>
                <w:szCs w:val="20"/>
              </w:rPr>
            </w:pPr>
          </w:p>
        </w:tc>
        <w:tc>
          <w:tcPr>
            <w:tcW w:w="3249" w:type="dxa"/>
          </w:tcPr>
          <w:p w14:paraId="14029A45" w14:textId="77777777" w:rsidR="00FC2D9C" w:rsidRDefault="00FC2D9C">
            <w:pPr>
              <w:jc w:val="center"/>
              <w:rPr>
                <w:rFonts w:ascii="宋体" w:hAnsi="宋体"/>
                <w:b/>
                <w:color w:val="000000" w:themeColor="text1"/>
                <w:spacing w:val="-20"/>
                <w:sz w:val="20"/>
                <w:szCs w:val="20"/>
                <w:u w:val="single"/>
              </w:rPr>
            </w:pPr>
          </w:p>
        </w:tc>
        <w:tc>
          <w:tcPr>
            <w:tcW w:w="3555" w:type="dxa"/>
          </w:tcPr>
          <w:p w14:paraId="42E50DDA" w14:textId="77777777" w:rsidR="00FC2D9C" w:rsidRDefault="00FC2D9C">
            <w:pPr>
              <w:jc w:val="center"/>
              <w:rPr>
                <w:rFonts w:ascii="宋体" w:hAnsi="宋体"/>
                <w:b/>
                <w:color w:val="000000" w:themeColor="text1"/>
                <w:spacing w:val="-20"/>
                <w:sz w:val="20"/>
                <w:szCs w:val="20"/>
                <w:u w:val="single"/>
              </w:rPr>
            </w:pPr>
          </w:p>
        </w:tc>
      </w:tr>
    </w:tbl>
    <w:p w14:paraId="0E5001C2" w14:textId="77777777" w:rsidR="00FC2D9C" w:rsidRDefault="00E2510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2E602128" w14:textId="77777777" w:rsidR="00FC2D9C" w:rsidRDefault="00FC2D9C">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EC0FCA" w14:paraId="57242144" w14:textId="77777777">
        <w:tc>
          <w:tcPr>
            <w:tcW w:w="2130" w:type="dxa"/>
          </w:tcPr>
          <w:p w14:paraId="38E4BF6B" w14:textId="77777777" w:rsidR="00FC2D9C" w:rsidRDefault="00E2510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3A903514" w14:textId="77777777" w:rsidR="00FC2D9C" w:rsidRDefault="00E2510E">
            <w:pPr>
              <w:rPr>
                <w:b/>
                <w:color w:val="000000" w:themeColor="text1"/>
                <w:sz w:val="20"/>
                <w:szCs w:val="20"/>
              </w:rPr>
            </w:pPr>
            <w:r>
              <w:rPr>
                <w:rFonts w:hint="eastAsia"/>
                <w:b/>
                <w:color w:val="000000" w:themeColor="text1"/>
                <w:sz w:val="20"/>
                <w:szCs w:val="20"/>
              </w:rPr>
              <w:t>服务名称</w:t>
            </w:r>
          </w:p>
        </w:tc>
        <w:tc>
          <w:tcPr>
            <w:tcW w:w="2519" w:type="dxa"/>
          </w:tcPr>
          <w:p w14:paraId="49510580" w14:textId="77777777" w:rsidR="00FC2D9C" w:rsidRDefault="00E2510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444CD30C" w14:textId="77777777" w:rsidR="00FC2D9C" w:rsidRDefault="00E2510E">
            <w:pPr>
              <w:rPr>
                <w:b/>
                <w:color w:val="000000" w:themeColor="text1"/>
                <w:sz w:val="20"/>
                <w:szCs w:val="20"/>
              </w:rPr>
            </w:pPr>
            <w:r>
              <w:rPr>
                <w:rFonts w:hint="eastAsia"/>
                <w:b/>
                <w:color w:val="000000" w:themeColor="text1"/>
                <w:sz w:val="20"/>
                <w:szCs w:val="20"/>
              </w:rPr>
              <w:t>服务类型</w:t>
            </w:r>
          </w:p>
        </w:tc>
        <w:tc>
          <w:tcPr>
            <w:tcW w:w="1843" w:type="dxa"/>
          </w:tcPr>
          <w:p w14:paraId="52493B24" w14:textId="77777777" w:rsidR="00FC2D9C" w:rsidRDefault="00E2510E">
            <w:pPr>
              <w:rPr>
                <w:b/>
                <w:color w:val="000000" w:themeColor="text1"/>
                <w:sz w:val="20"/>
                <w:szCs w:val="20"/>
              </w:rPr>
            </w:pPr>
            <w:r>
              <w:rPr>
                <w:rFonts w:hint="eastAsia"/>
                <w:b/>
                <w:color w:val="000000" w:themeColor="text1"/>
                <w:sz w:val="20"/>
                <w:szCs w:val="20"/>
              </w:rPr>
              <w:t>规格</w:t>
            </w:r>
          </w:p>
        </w:tc>
        <w:tc>
          <w:tcPr>
            <w:tcW w:w="3543" w:type="dxa"/>
          </w:tcPr>
          <w:p w14:paraId="5E6EAE5D" w14:textId="77777777" w:rsidR="00FC2D9C" w:rsidRDefault="00E2510E">
            <w:pPr>
              <w:rPr>
                <w:b/>
                <w:color w:val="000000" w:themeColor="text1"/>
                <w:sz w:val="20"/>
                <w:szCs w:val="20"/>
              </w:rPr>
            </w:pPr>
            <w:r>
              <w:rPr>
                <w:rFonts w:hint="eastAsia"/>
                <w:b/>
                <w:color w:val="000000" w:themeColor="text1"/>
                <w:sz w:val="20"/>
                <w:szCs w:val="20"/>
              </w:rPr>
              <w:t>执行标准</w:t>
            </w:r>
          </w:p>
        </w:tc>
      </w:tr>
      <w:tr w:rsidR="00EC0FCA" w14:paraId="5384751F" w14:textId="77777777">
        <w:tc>
          <w:tcPr>
            <w:tcW w:w="2130" w:type="dxa"/>
          </w:tcPr>
          <w:p w14:paraId="201D14BB" w14:textId="45200231" w:rsidR="00FC2D9C" w:rsidRDefault="006878E4">
            <w:pPr>
              <w:rPr>
                <w:b/>
                <w:color w:val="000000" w:themeColor="text1"/>
                <w:sz w:val="20"/>
                <w:szCs w:val="20"/>
              </w:rPr>
            </w:pPr>
            <w:r w:rsidRPr="006878E4">
              <w:rPr>
                <w:b/>
                <w:color w:val="000000" w:themeColor="text1"/>
                <w:sz w:val="20"/>
                <w:szCs w:val="20"/>
              </w:rPr>
              <w:t>资质范围内空调的销售及维修安装</w:t>
            </w:r>
          </w:p>
        </w:tc>
        <w:tc>
          <w:tcPr>
            <w:tcW w:w="2519" w:type="dxa"/>
          </w:tcPr>
          <w:p w14:paraId="16B11A69" w14:textId="77777777" w:rsidR="00FC2D9C" w:rsidRDefault="00FC2D9C">
            <w:pPr>
              <w:rPr>
                <w:b/>
                <w:color w:val="000000" w:themeColor="text1"/>
                <w:sz w:val="20"/>
                <w:szCs w:val="20"/>
              </w:rPr>
            </w:pPr>
          </w:p>
        </w:tc>
        <w:tc>
          <w:tcPr>
            <w:tcW w:w="1843" w:type="dxa"/>
          </w:tcPr>
          <w:p w14:paraId="234EE4C5" w14:textId="77777777" w:rsidR="00FC2D9C" w:rsidRDefault="00FC2D9C">
            <w:pPr>
              <w:rPr>
                <w:b/>
                <w:color w:val="000000" w:themeColor="text1"/>
                <w:sz w:val="20"/>
                <w:szCs w:val="20"/>
              </w:rPr>
            </w:pPr>
          </w:p>
        </w:tc>
        <w:tc>
          <w:tcPr>
            <w:tcW w:w="3543" w:type="dxa"/>
          </w:tcPr>
          <w:p w14:paraId="58CD6F7E"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《民用建筑供暖通风与空气调节设计规范》</w:t>
            </w:r>
            <w:r w:rsidRPr="006878E4">
              <w:rPr>
                <w:rFonts w:hint="eastAsia"/>
                <w:b/>
                <w:color w:val="000000" w:themeColor="text1"/>
                <w:sz w:val="20"/>
                <w:szCs w:val="20"/>
              </w:rPr>
              <w:t>GB 50736-2012</w:t>
            </w:r>
          </w:p>
          <w:p w14:paraId="5C3B0DA3"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《建设工程文件归档整理规范》</w:t>
            </w:r>
            <w:r w:rsidRPr="006878E4">
              <w:rPr>
                <w:rFonts w:hint="eastAsia"/>
                <w:b/>
                <w:color w:val="000000" w:themeColor="text1"/>
                <w:sz w:val="20"/>
                <w:szCs w:val="20"/>
              </w:rPr>
              <w:t>GB/T50328-2014</w:t>
            </w:r>
          </w:p>
          <w:p w14:paraId="60871063"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《建筑设计防火规范》</w:t>
            </w:r>
            <w:r w:rsidRPr="006878E4">
              <w:rPr>
                <w:rFonts w:hint="eastAsia"/>
                <w:b/>
                <w:color w:val="000000" w:themeColor="text1"/>
                <w:sz w:val="20"/>
                <w:szCs w:val="20"/>
              </w:rPr>
              <w:t xml:space="preserve"> GB50016</w:t>
            </w:r>
            <w:r w:rsidRPr="006878E4">
              <w:rPr>
                <w:rFonts w:hint="eastAsia"/>
                <w:b/>
                <w:color w:val="000000" w:themeColor="text1"/>
                <w:sz w:val="20"/>
                <w:szCs w:val="20"/>
              </w:rPr>
              <w:t>—</w:t>
            </w:r>
            <w:r w:rsidRPr="006878E4">
              <w:rPr>
                <w:rFonts w:hint="eastAsia"/>
                <w:b/>
                <w:color w:val="000000" w:themeColor="text1"/>
                <w:sz w:val="20"/>
                <w:szCs w:val="20"/>
              </w:rPr>
              <w:t>2014</w:t>
            </w:r>
          </w:p>
          <w:p w14:paraId="388C8E91"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《建设工程施工现场供用电安全规范》</w:t>
            </w:r>
            <w:r w:rsidRPr="006878E4">
              <w:rPr>
                <w:rFonts w:hint="eastAsia"/>
                <w:b/>
                <w:color w:val="000000" w:themeColor="text1"/>
                <w:sz w:val="20"/>
                <w:szCs w:val="20"/>
              </w:rPr>
              <w:t>GB50194-2014</w:t>
            </w:r>
          </w:p>
          <w:p w14:paraId="03461A09"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《建筑工程施工质量验收统一标准》</w:t>
            </w:r>
            <w:r w:rsidRPr="006878E4">
              <w:rPr>
                <w:rFonts w:hint="eastAsia"/>
                <w:b/>
                <w:color w:val="000000" w:themeColor="text1"/>
                <w:sz w:val="20"/>
                <w:szCs w:val="20"/>
              </w:rPr>
              <w:t>GB50300-2013</w:t>
            </w:r>
          </w:p>
          <w:p w14:paraId="33617814"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《多联式空调（热泵）机组》</w:t>
            </w:r>
            <w:r w:rsidRPr="006878E4">
              <w:rPr>
                <w:rFonts w:hint="eastAsia"/>
                <w:b/>
                <w:color w:val="000000" w:themeColor="text1"/>
                <w:sz w:val="20"/>
                <w:szCs w:val="20"/>
              </w:rPr>
              <w:t xml:space="preserve"> GB/T 18837-2015</w:t>
            </w:r>
          </w:p>
          <w:p w14:paraId="3D486292"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《建筑施工安全检查标准》</w:t>
            </w:r>
            <w:r w:rsidRPr="006878E4">
              <w:rPr>
                <w:rFonts w:hint="eastAsia"/>
                <w:b/>
                <w:color w:val="000000" w:themeColor="text1"/>
                <w:sz w:val="20"/>
                <w:szCs w:val="20"/>
              </w:rPr>
              <w:t xml:space="preserve"> JGJ59-2011</w:t>
            </w:r>
          </w:p>
          <w:p w14:paraId="1CFA5A93"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《工业金属管道工程施工规范》</w:t>
            </w:r>
            <w:r w:rsidRPr="006878E4">
              <w:rPr>
                <w:rFonts w:hint="eastAsia"/>
                <w:b/>
                <w:color w:val="000000" w:themeColor="text1"/>
                <w:sz w:val="20"/>
                <w:szCs w:val="20"/>
              </w:rPr>
              <w:t xml:space="preserve"> GBJ50235-2010</w:t>
            </w:r>
          </w:p>
          <w:p w14:paraId="4B718395"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《建筑防腐蚀工程施工质量验收规范》</w:t>
            </w:r>
            <w:r w:rsidRPr="006878E4">
              <w:rPr>
                <w:rFonts w:hint="eastAsia"/>
                <w:b/>
                <w:color w:val="000000" w:themeColor="text1"/>
                <w:sz w:val="20"/>
                <w:szCs w:val="20"/>
              </w:rPr>
              <w:t>GB50224-2010</w:t>
            </w:r>
          </w:p>
          <w:p w14:paraId="5CD1BE39"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《机械设备安装工程施工及验收规范》</w:t>
            </w:r>
            <w:r w:rsidRPr="006878E4">
              <w:rPr>
                <w:rFonts w:hint="eastAsia"/>
                <w:b/>
                <w:color w:val="000000" w:themeColor="text1"/>
                <w:sz w:val="20"/>
                <w:szCs w:val="20"/>
              </w:rPr>
              <w:t xml:space="preserve"> GB50231-2009</w:t>
            </w:r>
          </w:p>
          <w:p w14:paraId="757B7B67"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《建筑安装工程资料管理规程》</w:t>
            </w:r>
            <w:r w:rsidRPr="006878E4">
              <w:rPr>
                <w:rFonts w:hint="eastAsia"/>
                <w:b/>
                <w:color w:val="000000" w:themeColor="text1"/>
                <w:sz w:val="20"/>
                <w:szCs w:val="20"/>
              </w:rPr>
              <w:t xml:space="preserve"> DB11/T695-2009</w:t>
            </w:r>
          </w:p>
          <w:p w14:paraId="1D3A116F"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《通风与空调工程施工质量验收规范》</w:t>
            </w:r>
            <w:r w:rsidRPr="006878E4">
              <w:rPr>
                <w:rFonts w:hint="eastAsia"/>
                <w:b/>
                <w:color w:val="000000" w:themeColor="text1"/>
                <w:sz w:val="20"/>
                <w:szCs w:val="20"/>
              </w:rPr>
              <w:t xml:space="preserve">  GB50243-2002</w:t>
            </w:r>
          </w:p>
          <w:p w14:paraId="57BBA245"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制冷空调设备包装</w:t>
            </w:r>
            <w:r w:rsidRPr="006878E4">
              <w:rPr>
                <w:rFonts w:hint="eastAsia"/>
                <w:b/>
                <w:color w:val="000000" w:themeColor="text1"/>
                <w:sz w:val="20"/>
                <w:szCs w:val="20"/>
              </w:rPr>
              <w:t xml:space="preserve"> </w:t>
            </w:r>
            <w:r w:rsidRPr="006878E4">
              <w:rPr>
                <w:rFonts w:hint="eastAsia"/>
                <w:b/>
                <w:color w:val="000000" w:themeColor="text1"/>
                <w:sz w:val="20"/>
                <w:szCs w:val="20"/>
              </w:rPr>
              <w:t>通用技术条</w:t>
            </w:r>
            <w:r w:rsidRPr="006878E4">
              <w:rPr>
                <w:rFonts w:hint="eastAsia"/>
                <w:b/>
                <w:color w:val="000000" w:themeColor="text1"/>
                <w:sz w:val="20"/>
                <w:szCs w:val="20"/>
              </w:rPr>
              <w:t xml:space="preserve"> JB/T 9065-2015</w:t>
            </w:r>
          </w:p>
          <w:p w14:paraId="544D0DD4" w14:textId="77777777" w:rsidR="006878E4" w:rsidRPr="006878E4" w:rsidRDefault="006878E4" w:rsidP="006878E4">
            <w:pPr>
              <w:rPr>
                <w:b/>
                <w:color w:val="000000" w:themeColor="text1"/>
                <w:sz w:val="20"/>
                <w:szCs w:val="20"/>
              </w:rPr>
            </w:pPr>
            <w:r w:rsidRPr="006878E4">
              <w:rPr>
                <w:rFonts w:hint="eastAsia"/>
                <w:b/>
                <w:color w:val="000000" w:themeColor="text1"/>
                <w:sz w:val="20"/>
                <w:szCs w:val="20"/>
              </w:rPr>
              <w:t>制冷空调作业安全技术规范</w:t>
            </w:r>
            <w:r w:rsidRPr="006878E4">
              <w:rPr>
                <w:rFonts w:hint="eastAsia"/>
                <w:b/>
                <w:color w:val="000000" w:themeColor="text1"/>
                <w:sz w:val="20"/>
                <w:szCs w:val="20"/>
              </w:rPr>
              <w:t xml:space="preserve"> AQ </w:t>
            </w:r>
            <w:r w:rsidRPr="006878E4">
              <w:rPr>
                <w:rFonts w:hint="eastAsia"/>
                <w:b/>
                <w:color w:val="000000" w:themeColor="text1"/>
                <w:sz w:val="20"/>
                <w:szCs w:val="20"/>
              </w:rPr>
              <w:lastRenderedPageBreak/>
              <w:t>7004-2007</w:t>
            </w:r>
          </w:p>
          <w:p w14:paraId="24AB1D01" w14:textId="2B1852E9" w:rsidR="00FC2D9C" w:rsidRDefault="006878E4" w:rsidP="006878E4">
            <w:pPr>
              <w:rPr>
                <w:b/>
                <w:color w:val="000000" w:themeColor="text1"/>
                <w:sz w:val="20"/>
                <w:szCs w:val="20"/>
              </w:rPr>
            </w:pPr>
            <w:r w:rsidRPr="006878E4">
              <w:rPr>
                <w:rFonts w:hint="eastAsia"/>
                <w:b/>
                <w:color w:val="000000" w:themeColor="text1"/>
                <w:sz w:val="20"/>
                <w:szCs w:val="20"/>
              </w:rPr>
              <w:t>制冷空调用板式热交换器火用效率评价方法</w:t>
            </w:r>
            <w:r w:rsidRPr="006878E4">
              <w:rPr>
                <w:rFonts w:hint="eastAsia"/>
                <w:b/>
                <w:color w:val="000000" w:themeColor="text1"/>
                <w:sz w:val="20"/>
                <w:szCs w:val="20"/>
              </w:rPr>
              <w:t>GB/T 30261-2013</w:t>
            </w:r>
          </w:p>
        </w:tc>
      </w:tr>
      <w:tr w:rsidR="00EC0FCA" w14:paraId="2E1B1F38" w14:textId="77777777">
        <w:tc>
          <w:tcPr>
            <w:tcW w:w="2130" w:type="dxa"/>
          </w:tcPr>
          <w:p w14:paraId="1B8E0439" w14:textId="77777777" w:rsidR="00FC2D9C" w:rsidRDefault="00FC2D9C">
            <w:pPr>
              <w:rPr>
                <w:b/>
                <w:color w:val="000000" w:themeColor="text1"/>
                <w:sz w:val="20"/>
                <w:szCs w:val="20"/>
              </w:rPr>
            </w:pPr>
          </w:p>
        </w:tc>
        <w:tc>
          <w:tcPr>
            <w:tcW w:w="2519" w:type="dxa"/>
          </w:tcPr>
          <w:p w14:paraId="3244D001" w14:textId="77777777" w:rsidR="00FC2D9C" w:rsidRDefault="00FC2D9C">
            <w:pPr>
              <w:rPr>
                <w:b/>
                <w:color w:val="000000" w:themeColor="text1"/>
                <w:sz w:val="20"/>
                <w:szCs w:val="20"/>
              </w:rPr>
            </w:pPr>
          </w:p>
        </w:tc>
        <w:tc>
          <w:tcPr>
            <w:tcW w:w="1843" w:type="dxa"/>
          </w:tcPr>
          <w:p w14:paraId="14EC9347" w14:textId="77777777" w:rsidR="00FC2D9C" w:rsidRDefault="00FC2D9C">
            <w:pPr>
              <w:rPr>
                <w:b/>
                <w:color w:val="000000" w:themeColor="text1"/>
                <w:sz w:val="20"/>
                <w:szCs w:val="20"/>
              </w:rPr>
            </w:pPr>
          </w:p>
        </w:tc>
        <w:tc>
          <w:tcPr>
            <w:tcW w:w="3543" w:type="dxa"/>
          </w:tcPr>
          <w:p w14:paraId="52DAC742" w14:textId="77777777" w:rsidR="00FC2D9C" w:rsidRDefault="00FC2D9C">
            <w:pPr>
              <w:rPr>
                <w:b/>
                <w:color w:val="000000" w:themeColor="text1"/>
                <w:sz w:val="20"/>
                <w:szCs w:val="20"/>
              </w:rPr>
            </w:pPr>
          </w:p>
        </w:tc>
      </w:tr>
      <w:tr w:rsidR="00EC0FCA" w14:paraId="055D9F65" w14:textId="77777777">
        <w:tc>
          <w:tcPr>
            <w:tcW w:w="2130" w:type="dxa"/>
          </w:tcPr>
          <w:p w14:paraId="618984ED" w14:textId="77777777" w:rsidR="00FC2D9C" w:rsidRDefault="00FC2D9C">
            <w:pPr>
              <w:rPr>
                <w:b/>
                <w:color w:val="000000" w:themeColor="text1"/>
                <w:sz w:val="20"/>
                <w:szCs w:val="20"/>
              </w:rPr>
            </w:pPr>
          </w:p>
        </w:tc>
        <w:tc>
          <w:tcPr>
            <w:tcW w:w="2519" w:type="dxa"/>
          </w:tcPr>
          <w:p w14:paraId="73BD7347" w14:textId="77777777" w:rsidR="00FC2D9C" w:rsidRDefault="00FC2D9C">
            <w:pPr>
              <w:rPr>
                <w:b/>
                <w:color w:val="000000" w:themeColor="text1"/>
                <w:sz w:val="20"/>
                <w:szCs w:val="20"/>
              </w:rPr>
            </w:pPr>
          </w:p>
        </w:tc>
        <w:tc>
          <w:tcPr>
            <w:tcW w:w="1843" w:type="dxa"/>
          </w:tcPr>
          <w:p w14:paraId="45FC5C4F" w14:textId="77777777" w:rsidR="00FC2D9C" w:rsidRDefault="00FC2D9C">
            <w:pPr>
              <w:rPr>
                <w:b/>
                <w:color w:val="000000" w:themeColor="text1"/>
                <w:sz w:val="20"/>
                <w:szCs w:val="20"/>
              </w:rPr>
            </w:pPr>
          </w:p>
        </w:tc>
        <w:tc>
          <w:tcPr>
            <w:tcW w:w="3543" w:type="dxa"/>
          </w:tcPr>
          <w:p w14:paraId="7D6E23BA" w14:textId="77777777" w:rsidR="00FC2D9C" w:rsidRDefault="00FC2D9C">
            <w:pPr>
              <w:rPr>
                <w:b/>
                <w:color w:val="000000" w:themeColor="text1"/>
                <w:sz w:val="20"/>
                <w:szCs w:val="20"/>
              </w:rPr>
            </w:pPr>
          </w:p>
        </w:tc>
      </w:tr>
      <w:tr w:rsidR="00EC0FCA" w14:paraId="400C8338" w14:textId="77777777">
        <w:tc>
          <w:tcPr>
            <w:tcW w:w="2130" w:type="dxa"/>
          </w:tcPr>
          <w:p w14:paraId="73B88CE0" w14:textId="77777777" w:rsidR="00FC2D9C" w:rsidRDefault="00FC2D9C">
            <w:pPr>
              <w:rPr>
                <w:b/>
                <w:color w:val="000000" w:themeColor="text1"/>
                <w:sz w:val="20"/>
                <w:szCs w:val="20"/>
              </w:rPr>
            </w:pPr>
          </w:p>
        </w:tc>
        <w:tc>
          <w:tcPr>
            <w:tcW w:w="2519" w:type="dxa"/>
          </w:tcPr>
          <w:p w14:paraId="0A016D82" w14:textId="77777777" w:rsidR="00FC2D9C" w:rsidRDefault="00FC2D9C">
            <w:pPr>
              <w:rPr>
                <w:b/>
                <w:color w:val="000000" w:themeColor="text1"/>
                <w:sz w:val="20"/>
                <w:szCs w:val="20"/>
              </w:rPr>
            </w:pPr>
          </w:p>
        </w:tc>
        <w:tc>
          <w:tcPr>
            <w:tcW w:w="1843" w:type="dxa"/>
          </w:tcPr>
          <w:p w14:paraId="73D2B8B7" w14:textId="77777777" w:rsidR="00FC2D9C" w:rsidRDefault="00FC2D9C">
            <w:pPr>
              <w:rPr>
                <w:b/>
                <w:color w:val="000000" w:themeColor="text1"/>
                <w:sz w:val="20"/>
                <w:szCs w:val="20"/>
              </w:rPr>
            </w:pPr>
          </w:p>
        </w:tc>
        <w:tc>
          <w:tcPr>
            <w:tcW w:w="3543" w:type="dxa"/>
          </w:tcPr>
          <w:p w14:paraId="76052FED" w14:textId="77777777" w:rsidR="00FC2D9C" w:rsidRDefault="00FC2D9C">
            <w:pPr>
              <w:rPr>
                <w:b/>
                <w:color w:val="000000" w:themeColor="text1"/>
                <w:sz w:val="20"/>
                <w:szCs w:val="20"/>
              </w:rPr>
            </w:pPr>
          </w:p>
        </w:tc>
      </w:tr>
    </w:tbl>
    <w:p w14:paraId="3B12D961" w14:textId="77777777" w:rsidR="00FC2D9C" w:rsidRDefault="00E2510E">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5D2A3681" w14:textId="43FDDA1A" w:rsidR="00FC2D9C" w:rsidRDefault="006878E4">
      <w:pPr>
        <w:spacing w:line="360" w:lineRule="auto"/>
        <w:ind w:leftChars="-337" w:left="-139" w:hangingChars="271" w:hanging="569"/>
        <w:rPr>
          <w:b/>
          <w:color w:val="000000" w:themeColor="text1"/>
          <w:spacing w:val="-10"/>
          <w:szCs w:val="21"/>
        </w:rPr>
      </w:pPr>
      <w:r>
        <w:rPr>
          <w:rFonts w:ascii="MS Mincho" w:eastAsia="MS Mincho" w:hAnsi="MS Mincho" w:cs="MS Mincho" w:hint="eastAsia"/>
          <w:szCs w:val="21"/>
        </w:rPr>
        <w:t>☑</w:t>
      </w:r>
      <w:r w:rsidR="00E2510E">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E2510E">
        <w:rPr>
          <w:rFonts w:hint="eastAsia"/>
          <w:b/>
          <w:color w:val="000000" w:themeColor="text1"/>
          <w:spacing w:val="-10"/>
          <w:szCs w:val="21"/>
        </w:rPr>
        <w:t>年</w:t>
      </w:r>
      <w:r>
        <w:rPr>
          <w:rFonts w:hint="eastAsia"/>
          <w:b/>
          <w:color w:val="000000" w:themeColor="text1"/>
          <w:spacing w:val="-10"/>
          <w:szCs w:val="21"/>
        </w:rPr>
        <w:t>5</w:t>
      </w:r>
      <w:r w:rsidR="00E2510E">
        <w:rPr>
          <w:rFonts w:hint="eastAsia"/>
          <w:b/>
          <w:color w:val="000000" w:themeColor="text1"/>
          <w:spacing w:val="-10"/>
          <w:szCs w:val="21"/>
        </w:rPr>
        <w:t>月</w:t>
      </w:r>
      <w:bookmarkStart w:id="20" w:name="OLE_LINK1"/>
      <w:r>
        <w:rPr>
          <w:rFonts w:hint="eastAsia"/>
          <w:b/>
          <w:color w:val="000000" w:themeColor="text1"/>
          <w:spacing w:val="-10"/>
          <w:szCs w:val="21"/>
        </w:rPr>
        <w:t>1</w:t>
      </w:r>
      <w:r>
        <w:rPr>
          <w:b/>
          <w:color w:val="000000" w:themeColor="text1"/>
          <w:spacing w:val="-10"/>
          <w:szCs w:val="21"/>
        </w:rPr>
        <w:t>0</w:t>
      </w:r>
      <w:r w:rsidR="00E2510E">
        <w:rPr>
          <w:rFonts w:hint="eastAsia"/>
          <w:b/>
          <w:color w:val="000000" w:themeColor="text1"/>
          <w:spacing w:val="-10"/>
          <w:szCs w:val="21"/>
        </w:rPr>
        <w:t>日</w:t>
      </w:r>
      <w:bookmarkEnd w:id="20"/>
      <w:r w:rsidR="00E2510E">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020</w:t>
      </w:r>
      <w:r w:rsidR="00E2510E">
        <w:rPr>
          <w:rFonts w:hint="eastAsia"/>
          <w:b/>
          <w:color w:val="000000" w:themeColor="text1"/>
          <w:spacing w:val="-10"/>
          <w:szCs w:val="21"/>
        </w:rPr>
        <w:t>年</w:t>
      </w:r>
      <w:r w:rsidR="00FC2D9C">
        <w:rPr>
          <w:rFonts w:hint="eastAsia"/>
          <w:b/>
          <w:color w:val="000000" w:themeColor="text1"/>
          <w:spacing w:val="-10"/>
          <w:szCs w:val="21"/>
        </w:rPr>
        <w:t>1</w:t>
      </w:r>
      <w:r w:rsidR="00FC2D9C">
        <w:rPr>
          <w:b/>
          <w:color w:val="000000" w:themeColor="text1"/>
          <w:spacing w:val="-10"/>
          <w:szCs w:val="21"/>
        </w:rPr>
        <w:t>2</w:t>
      </w:r>
      <w:r w:rsidR="00E2510E">
        <w:rPr>
          <w:rFonts w:hint="eastAsia"/>
          <w:b/>
          <w:color w:val="000000" w:themeColor="text1"/>
          <w:spacing w:val="-10"/>
          <w:szCs w:val="21"/>
        </w:rPr>
        <w:t>月</w:t>
      </w:r>
      <w:r w:rsidR="00FC2D9C">
        <w:rPr>
          <w:rFonts w:hint="eastAsia"/>
          <w:b/>
          <w:color w:val="000000" w:themeColor="text1"/>
          <w:spacing w:val="-10"/>
          <w:szCs w:val="21"/>
        </w:rPr>
        <w:t>2</w:t>
      </w:r>
      <w:r w:rsidR="00FC2D9C">
        <w:rPr>
          <w:b/>
          <w:color w:val="000000" w:themeColor="text1"/>
          <w:spacing w:val="-10"/>
          <w:szCs w:val="21"/>
        </w:rPr>
        <w:t>6</w:t>
      </w:r>
      <w:r w:rsidR="00E2510E">
        <w:rPr>
          <w:rFonts w:hint="eastAsia"/>
          <w:b/>
          <w:color w:val="000000" w:themeColor="text1"/>
          <w:spacing w:val="-10"/>
          <w:szCs w:val="21"/>
        </w:rPr>
        <w:t>日。</w:t>
      </w:r>
    </w:p>
    <w:p w14:paraId="3779CBA7" w14:textId="77777777" w:rsidR="00FC2D9C" w:rsidRDefault="00E2510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5686A8DF" w14:textId="77777777" w:rsidR="00FC2D9C" w:rsidRDefault="00E2510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07095FBD" w14:textId="4C16D7FF" w:rsidR="00FC2D9C" w:rsidRDefault="00FC2D9C">
      <w:pPr>
        <w:spacing w:line="360" w:lineRule="auto"/>
        <w:ind w:leftChars="-337" w:left="-139" w:hangingChars="271" w:hanging="569"/>
        <w:rPr>
          <w:b/>
          <w:color w:val="000000" w:themeColor="text1"/>
          <w:spacing w:val="-10"/>
          <w:szCs w:val="21"/>
        </w:rPr>
      </w:pPr>
      <w:r>
        <w:rPr>
          <w:rFonts w:ascii="MS Mincho" w:eastAsia="MS Mincho" w:hAnsi="MS Mincho" w:cs="MS Mincho" w:hint="eastAsia"/>
          <w:szCs w:val="21"/>
        </w:rPr>
        <w:t>☑</w:t>
      </w:r>
      <w:r w:rsidR="00E2510E">
        <w:rPr>
          <w:rFonts w:ascii="宋体" w:hAnsi="宋体" w:hint="eastAsia"/>
          <w:b/>
          <w:color w:val="000000" w:themeColor="text1"/>
          <w:szCs w:val="21"/>
        </w:rPr>
        <w:t>已完成审核计划的全部工作</w:t>
      </w:r>
    </w:p>
    <w:p w14:paraId="0DAA7848" w14:textId="77777777" w:rsidR="00FC2D9C" w:rsidRDefault="00E2510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5FD5127C" w14:textId="77777777" w:rsidR="00FC2D9C" w:rsidRDefault="00E2510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0C32FEF5" w14:textId="77777777" w:rsidR="00FC2D9C" w:rsidRDefault="00E2510E" w:rsidP="00FC2D9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FC2D9C" w14:paraId="17994F2C" w14:textId="77777777" w:rsidTr="00FC2D9C">
        <w:trPr>
          <w:cantSplit/>
          <w:trHeight w:val="985"/>
          <w:jc w:val="center"/>
        </w:trPr>
        <w:tc>
          <w:tcPr>
            <w:tcW w:w="720" w:type="dxa"/>
            <w:vMerge w:val="restart"/>
            <w:textDirection w:val="tbRlV"/>
            <w:vAlign w:val="center"/>
          </w:tcPr>
          <w:p w14:paraId="3F8E5784" w14:textId="77777777" w:rsidR="00FC2D9C" w:rsidRDefault="00FC2D9C" w:rsidP="00FC2D9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52C028A3" w14:textId="77777777" w:rsidR="00FC2D9C" w:rsidRDefault="00FC2D9C" w:rsidP="00FC2D9C">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30E3CC35" w14:textId="77777777" w:rsidR="00FC2D9C" w:rsidRPr="00B14F61" w:rsidRDefault="00FC2D9C" w:rsidP="00FC2D9C">
            <w:pPr>
              <w:spacing w:line="240" w:lineRule="exact"/>
              <w:rPr>
                <w:b/>
                <w:color w:val="000000" w:themeColor="text1"/>
                <w:sz w:val="20"/>
                <w:szCs w:val="20"/>
              </w:rPr>
            </w:pPr>
            <w:r w:rsidRPr="00B14F61">
              <w:rPr>
                <w:rFonts w:hint="eastAsia"/>
                <w:b/>
                <w:color w:val="000000" w:themeColor="text1"/>
                <w:sz w:val="20"/>
                <w:szCs w:val="20"/>
              </w:rPr>
              <w:t>公司建立和保持《组织环境与相关方要求管理程序》</w:t>
            </w:r>
            <w:r w:rsidRPr="00B14F61">
              <w:rPr>
                <w:rFonts w:hint="eastAsia"/>
                <w:b/>
                <w:color w:val="000000" w:themeColor="text1"/>
                <w:sz w:val="20"/>
                <w:szCs w:val="20"/>
              </w:rPr>
              <w:t xml:space="preserve"> </w:t>
            </w:r>
            <w:r w:rsidRPr="00B14F61">
              <w:rPr>
                <w:rFonts w:hint="eastAsia"/>
                <w:b/>
                <w:color w:val="000000" w:themeColor="text1"/>
                <w:sz w:val="20"/>
                <w:szCs w:val="20"/>
              </w:rPr>
              <w:t>，最高管理者应确定与本公司质量</w:t>
            </w:r>
            <w:r w:rsidRPr="00B14F61">
              <w:rPr>
                <w:rFonts w:hint="eastAsia"/>
                <w:b/>
                <w:color w:val="000000" w:themeColor="text1"/>
                <w:sz w:val="20"/>
                <w:szCs w:val="20"/>
              </w:rPr>
              <w:t>/</w:t>
            </w:r>
            <w:r w:rsidRPr="00B14F61">
              <w:rPr>
                <w:rFonts w:hint="eastAsia"/>
                <w:b/>
                <w:color w:val="000000" w:themeColor="text1"/>
                <w:sz w:val="20"/>
                <w:szCs w:val="20"/>
              </w:rPr>
              <w:t>环境</w:t>
            </w:r>
            <w:r w:rsidRPr="00B14F61">
              <w:rPr>
                <w:rFonts w:hint="eastAsia"/>
                <w:b/>
                <w:color w:val="000000" w:themeColor="text1"/>
                <w:sz w:val="20"/>
                <w:szCs w:val="20"/>
              </w:rPr>
              <w:t>/</w:t>
            </w:r>
            <w:r w:rsidRPr="00B14F61">
              <w:rPr>
                <w:rFonts w:hint="eastAsia"/>
                <w:b/>
                <w:color w:val="000000" w:themeColor="text1"/>
                <w:sz w:val="20"/>
                <w:szCs w:val="20"/>
              </w:rPr>
              <w:t>职业健康安全目标和战略方向相关并影响实现质量</w:t>
            </w:r>
            <w:r w:rsidRPr="00B14F61">
              <w:rPr>
                <w:rFonts w:hint="eastAsia"/>
                <w:b/>
                <w:color w:val="000000" w:themeColor="text1"/>
                <w:sz w:val="20"/>
                <w:szCs w:val="20"/>
              </w:rPr>
              <w:t>/</w:t>
            </w:r>
            <w:r w:rsidRPr="00B14F61">
              <w:rPr>
                <w:rFonts w:hint="eastAsia"/>
                <w:b/>
                <w:color w:val="000000" w:themeColor="text1"/>
                <w:sz w:val="20"/>
                <w:szCs w:val="20"/>
              </w:rPr>
              <w:t>环境</w:t>
            </w:r>
            <w:r w:rsidRPr="00B14F61">
              <w:rPr>
                <w:rFonts w:hint="eastAsia"/>
                <w:b/>
                <w:color w:val="000000" w:themeColor="text1"/>
                <w:sz w:val="20"/>
                <w:szCs w:val="20"/>
              </w:rPr>
              <w:t>/</w:t>
            </w:r>
            <w:r w:rsidRPr="00B14F61">
              <w:rPr>
                <w:rFonts w:hint="eastAsia"/>
                <w:b/>
                <w:color w:val="000000" w:themeColor="text1"/>
                <w:sz w:val="20"/>
                <w:szCs w:val="20"/>
              </w:rPr>
              <w:t>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2E1DE2AC" w14:textId="77777777" w:rsidR="00FC2D9C" w:rsidRPr="00B14F61" w:rsidRDefault="00FC2D9C" w:rsidP="00FC2D9C">
            <w:pPr>
              <w:spacing w:line="240" w:lineRule="exact"/>
              <w:rPr>
                <w:b/>
                <w:color w:val="000000" w:themeColor="text1"/>
                <w:sz w:val="20"/>
                <w:szCs w:val="20"/>
              </w:rPr>
            </w:pPr>
            <w:r w:rsidRPr="00B14F61">
              <w:rPr>
                <w:rFonts w:hint="eastAsia"/>
                <w:b/>
                <w:color w:val="000000" w:themeColor="text1"/>
                <w:sz w:val="20"/>
                <w:szCs w:val="20"/>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4B8DBD05" w14:textId="77777777" w:rsidR="00FC2D9C" w:rsidRPr="00B14F61" w:rsidRDefault="00FC2D9C" w:rsidP="00FC2D9C">
            <w:pPr>
              <w:spacing w:line="240" w:lineRule="exact"/>
              <w:rPr>
                <w:b/>
                <w:color w:val="000000" w:themeColor="text1"/>
                <w:sz w:val="20"/>
                <w:szCs w:val="20"/>
              </w:rPr>
            </w:pPr>
          </w:p>
        </w:tc>
      </w:tr>
      <w:tr w:rsidR="00FC2D9C" w14:paraId="08A03FA2" w14:textId="77777777" w:rsidTr="00FC2D9C">
        <w:trPr>
          <w:cantSplit/>
          <w:trHeight w:val="1417"/>
          <w:jc w:val="center"/>
        </w:trPr>
        <w:tc>
          <w:tcPr>
            <w:tcW w:w="720" w:type="dxa"/>
            <w:vMerge/>
            <w:textDirection w:val="tbRlV"/>
            <w:vAlign w:val="center"/>
          </w:tcPr>
          <w:p w14:paraId="6F7F031A" w14:textId="77777777" w:rsidR="00FC2D9C" w:rsidRDefault="00FC2D9C" w:rsidP="00FC2D9C">
            <w:pPr>
              <w:spacing w:line="240" w:lineRule="exact"/>
              <w:ind w:left="201" w:right="113" w:hangingChars="100" w:hanging="201"/>
              <w:jc w:val="center"/>
              <w:rPr>
                <w:rFonts w:ascii="宋体" w:hAnsi="宋体"/>
                <w:b/>
                <w:color w:val="000000" w:themeColor="text1"/>
                <w:sz w:val="20"/>
                <w:szCs w:val="20"/>
              </w:rPr>
            </w:pPr>
          </w:p>
        </w:tc>
        <w:tc>
          <w:tcPr>
            <w:tcW w:w="9198" w:type="dxa"/>
          </w:tcPr>
          <w:p w14:paraId="76A6FE85" w14:textId="77777777" w:rsidR="00FC2D9C" w:rsidRDefault="00FC2D9C" w:rsidP="00FC2D9C">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7F7F1ABD" w14:textId="77777777" w:rsidR="00FC2D9C" w:rsidRPr="00B14F61" w:rsidRDefault="00FC2D9C" w:rsidP="00FC2D9C">
            <w:pPr>
              <w:spacing w:line="240" w:lineRule="exact"/>
              <w:rPr>
                <w:b/>
                <w:color w:val="000000" w:themeColor="text1"/>
                <w:sz w:val="20"/>
                <w:szCs w:val="20"/>
              </w:rPr>
            </w:pPr>
            <w:r w:rsidRPr="00B14F61">
              <w:rPr>
                <w:rFonts w:hint="eastAsia"/>
                <w:b/>
                <w:color w:val="000000" w:themeColor="text1"/>
                <w:sz w:val="20"/>
                <w:szCs w:val="20"/>
              </w:rPr>
              <w:t>总经理及管理层在考虑相关方对公司提供符合顾客要求和适用法律法规要求的产品和服务的能力产生影响或潜在影响时，结合公司的实际情况，确定与质量</w:t>
            </w:r>
            <w:r w:rsidRPr="00B14F61">
              <w:rPr>
                <w:rFonts w:hint="eastAsia"/>
                <w:b/>
                <w:color w:val="000000" w:themeColor="text1"/>
                <w:sz w:val="20"/>
                <w:szCs w:val="20"/>
              </w:rPr>
              <w:t>/</w:t>
            </w:r>
            <w:r w:rsidRPr="00B14F61">
              <w:rPr>
                <w:rFonts w:hint="eastAsia"/>
                <w:b/>
                <w:color w:val="000000" w:themeColor="text1"/>
                <w:sz w:val="20"/>
                <w:szCs w:val="20"/>
              </w:rPr>
              <w:t>环境</w:t>
            </w:r>
            <w:r w:rsidRPr="00B14F61">
              <w:rPr>
                <w:rFonts w:hint="eastAsia"/>
                <w:b/>
                <w:color w:val="000000" w:themeColor="text1"/>
                <w:sz w:val="20"/>
                <w:szCs w:val="20"/>
              </w:rPr>
              <w:t>/</w:t>
            </w:r>
            <w:r w:rsidRPr="00B14F61">
              <w:rPr>
                <w:rFonts w:hint="eastAsia"/>
                <w:b/>
                <w:color w:val="000000" w:themeColor="text1"/>
                <w:sz w:val="20"/>
                <w:szCs w:val="20"/>
              </w:rPr>
              <w:t>职业健康安全管理体系有关的相关方，并确定其要求。公司建立和保持《组织环境与相关方要求管理程序》</w:t>
            </w:r>
            <w:r w:rsidRPr="00B14F61">
              <w:rPr>
                <w:rFonts w:hint="eastAsia"/>
                <w:b/>
                <w:color w:val="000000" w:themeColor="text1"/>
                <w:sz w:val="20"/>
                <w:szCs w:val="20"/>
              </w:rPr>
              <w:t xml:space="preserve"> </w:t>
            </w:r>
            <w:r w:rsidRPr="00B14F61">
              <w:rPr>
                <w:rFonts w:hint="eastAsia"/>
                <w:b/>
                <w:color w:val="000000" w:themeColor="text1"/>
                <w:sz w:val="20"/>
                <w:szCs w:val="20"/>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4A31D08D" w14:textId="77777777" w:rsidR="00FC2D9C" w:rsidRPr="00B14F61" w:rsidRDefault="00FC2D9C" w:rsidP="00FC2D9C">
            <w:pPr>
              <w:spacing w:line="240" w:lineRule="exact"/>
              <w:rPr>
                <w:b/>
                <w:color w:val="000000" w:themeColor="text1"/>
                <w:sz w:val="20"/>
                <w:szCs w:val="20"/>
              </w:rPr>
            </w:pPr>
            <w:bookmarkStart w:id="21" w:name="_Toc475019994"/>
            <w:bookmarkStart w:id="22" w:name="_Toc475020125"/>
            <w:r w:rsidRPr="00B14F61">
              <w:rPr>
                <w:rFonts w:hint="eastAsia"/>
                <w:b/>
                <w:color w:val="000000" w:themeColor="text1"/>
                <w:sz w:val="20"/>
                <w:szCs w:val="20"/>
              </w:rPr>
              <w:t>与质量</w:t>
            </w:r>
            <w:r w:rsidRPr="00B14F61">
              <w:rPr>
                <w:rFonts w:hint="eastAsia"/>
                <w:b/>
                <w:color w:val="000000" w:themeColor="text1"/>
                <w:sz w:val="20"/>
                <w:szCs w:val="20"/>
              </w:rPr>
              <w:t>/</w:t>
            </w:r>
            <w:r w:rsidRPr="00B14F61">
              <w:rPr>
                <w:rFonts w:hint="eastAsia"/>
                <w:b/>
                <w:color w:val="000000" w:themeColor="text1"/>
                <w:sz w:val="20"/>
                <w:szCs w:val="20"/>
              </w:rPr>
              <w:t>环境</w:t>
            </w:r>
            <w:r w:rsidRPr="00B14F61">
              <w:rPr>
                <w:rFonts w:hint="eastAsia"/>
                <w:b/>
                <w:color w:val="000000" w:themeColor="text1"/>
                <w:sz w:val="20"/>
                <w:szCs w:val="20"/>
              </w:rPr>
              <w:t>/</w:t>
            </w:r>
            <w:r w:rsidRPr="00B14F61">
              <w:rPr>
                <w:rFonts w:hint="eastAsia"/>
                <w:b/>
                <w:color w:val="000000" w:themeColor="text1"/>
                <w:sz w:val="20"/>
                <w:szCs w:val="20"/>
              </w:rPr>
              <w:t>职业健康安全管理体系有关的相关方</w:t>
            </w:r>
            <w:bookmarkEnd w:id="21"/>
            <w:bookmarkEnd w:id="22"/>
            <w:r w:rsidRPr="00B14F61">
              <w:rPr>
                <w:rFonts w:hint="eastAsia"/>
                <w:b/>
                <w:color w:val="000000" w:themeColor="text1"/>
                <w:sz w:val="20"/>
                <w:szCs w:val="20"/>
              </w:rPr>
              <w:t>；</w:t>
            </w:r>
          </w:p>
          <w:p w14:paraId="741A8FDB" w14:textId="77777777" w:rsidR="00FC2D9C" w:rsidRPr="00B14F61" w:rsidRDefault="00FC2D9C" w:rsidP="00FC2D9C">
            <w:pPr>
              <w:spacing w:line="240" w:lineRule="exact"/>
              <w:rPr>
                <w:b/>
                <w:color w:val="000000" w:themeColor="text1"/>
                <w:sz w:val="20"/>
                <w:szCs w:val="20"/>
              </w:rPr>
            </w:pPr>
            <w:r w:rsidRPr="00B14F61">
              <w:rPr>
                <w:rFonts w:hint="eastAsia"/>
                <w:b/>
                <w:color w:val="000000" w:themeColor="text1"/>
                <w:sz w:val="20"/>
                <w:szCs w:val="20"/>
              </w:rPr>
              <w:t>公司的相关方包括：顾客、员工、银行、外部供应商、雇员及其他为组织工作者、法律法规及监管机关、非政府组织等。</w:t>
            </w:r>
          </w:p>
          <w:p w14:paraId="3A0DAE35" w14:textId="77777777" w:rsidR="00FC2D9C" w:rsidRPr="00B14F61" w:rsidRDefault="00FC2D9C" w:rsidP="00FC2D9C">
            <w:pPr>
              <w:spacing w:line="240" w:lineRule="exact"/>
              <w:rPr>
                <w:b/>
                <w:color w:val="000000" w:themeColor="text1"/>
                <w:sz w:val="20"/>
                <w:szCs w:val="20"/>
              </w:rPr>
            </w:pPr>
            <w:r w:rsidRPr="00B14F61">
              <w:rPr>
                <w:rFonts w:hint="eastAsia"/>
                <w:b/>
                <w:color w:val="000000" w:themeColor="text1"/>
                <w:sz w:val="20"/>
                <w:szCs w:val="20"/>
              </w:rPr>
              <w:t>公司对这些相关方及其要求的相关信息进行监视和评审，理解和持续满足相关方的需求和期望。</w:t>
            </w:r>
          </w:p>
          <w:p w14:paraId="39E10597" w14:textId="77777777" w:rsidR="00FC2D9C" w:rsidRPr="00B14F61" w:rsidRDefault="00FC2D9C" w:rsidP="00FC2D9C">
            <w:pPr>
              <w:spacing w:line="240" w:lineRule="exact"/>
              <w:rPr>
                <w:b/>
                <w:color w:val="000000" w:themeColor="text1"/>
                <w:sz w:val="20"/>
                <w:szCs w:val="20"/>
              </w:rPr>
            </w:pPr>
          </w:p>
        </w:tc>
      </w:tr>
      <w:tr w:rsidR="00FC2D9C" w14:paraId="2F8BB241" w14:textId="77777777" w:rsidTr="00FC2D9C">
        <w:trPr>
          <w:cantSplit/>
          <w:trHeight w:val="2077"/>
          <w:jc w:val="center"/>
        </w:trPr>
        <w:tc>
          <w:tcPr>
            <w:tcW w:w="720" w:type="dxa"/>
            <w:vMerge/>
            <w:textDirection w:val="tbRlV"/>
            <w:vAlign w:val="center"/>
          </w:tcPr>
          <w:p w14:paraId="06B5F229" w14:textId="77777777" w:rsidR="00FC2D9C" w:rsidRDefault="00FC2D9C" w:rsidP="00FC2D9C">
            <w:pPr>
              <w:spacing w:line="240" w:lineRule="exact"/>
              <w:ind w:left="201" w:right="113" w:hangingChars="100" w:hanging="201"/>
              <w:jc w:val="center"/>
              <w:rPr>
                <w:rFonts w:ascii="宋体" w:hAnsi="宋体"/>
                <w:b/>
                <w:color w:val="000000" w:themeColor="text1"/>
                <w:sz w:val="20"/>
                <w:szCs w:val="20"/>
              </w:rPr>
            </w:pPr>
          </w:p>
        </w:tc>
        <w:tc>
          <w:tcPr>
            <w:tcW w:w="9198" w:type="dxa"/>
          </w:tcPr>
          <w:p w14:paraId="0D17CD3D" w14:textId="77777777" w:rsidR="00FC2D9C" w:rsidRDefault="00FC2D9C" w:rsidP="00FC2D9C">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szCs w:val="21"/>
              </w:rPr>
              <w:t xml:space="preserve"> ☑</w:t>
            </w:r>
            <w:r>
              <w:rPr>
                <w:rFonts w:ascii="宋体" w:hAnsi="宋体" w:hint="eastAsia"/>
                <w:b/>
                <w:color w:val="000000" w:themeColor="text1"/>
                <w:sz w:val="20"/>
                <w:szCs w:val="20"/>
              </w:rPr>
              <w:t>质量/</w:t>
            </w:r>
            <w:r>
              <w:rPr>
                <w:rFonts w:ascii="MS Mincho" w:eastAsia="MS Mincho" w:hAnsi="MS Mincho" w:cs="MS Mincho" w:hint="eastAsia"/>
                <w:szCs w:val="21"/>
              </w:rPr>
              <w:t>☑</w:t>
            </w:r>
            <w:r>
              <w:rPr>
                <w:rFonts w:ascii="宋体" w:hAnsi="宋体" w:hint="eastAsia"/>
                <w:b/>
                <w:color w:val="000000" w:themeColor="text1"/>
                <w:sz w:val="20"/>
                <w:szCs w:val="20"/>
              </w:rPr>
              <w:t>环境/</w:t>
            </w:r>
            <w:r>
              <w:rPr>
                <w:rFonts w:ascii="MS Mincho" w:eastAsia="MS Mincho" w:hAnsi="MS Mincho" w:cs="MS Mincho" w:hint="eastAsia"/>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6529556E" w14:textId="77777777" w:rsidR="00FC2D9C" w:rsidRPr="00B72397" w:rsidRDefault="00FC2D9C" w:rsidP="00FC2D9C">
            <w:pPr>
              <w:spacing w:line="280" w:lineRule="exact"/>
              <w:rPr>
                <w:rFonts w:ascii="宋体" w:hAnsi="宋体"/>
                <w:b/>
                <w:bCs/>
                <w:color w:val="000000" w:themeColor="text1"/>
                <w:sz w:val="20"/>
                <w:szCs w:val="20"/>
              </w:rPr>
            </w:pPr>
            <w:r w:rsidRPr="00B72397">
              <w:rPr>
                <w:rFonts w:ascii="宋体" w:hAnsi="宋体" w:hint="eastAsia"/>
                <w:b/>
                <w:bCs/>
                <w:color w:val="000000" w:themeColor="text1"/>
                <w:sz w:val="20"/>
                <w:szCs w:val="20"/>
              </w:rPr>
              <w:t>守法诚信追求质量，预防污染保护环境；</w:t>
            </w:r>
          </w:p>
          <w:p w14:paraId="7DBF469B" w14:textId="77777777" w:rsidR="00FC2D9C" w:rsidRPr="00B72397" w:rsidRDefault="00FC2D9C" w:rsidP="00FC2D9C">
            <w:pPr>
              <w:spacing w:line="280" w:lineRule="exact"/>
              <w:rPr>
                <w:rFonts w:ascii="宋体" w:hAnsi="宋体"/>
                <w:b/>
                <w:bCs/>
                <w:color w:val="000000" w:themeColor="text1"/>
                <w:sz w:val="20"/>
                <w:szCs w:val="20"/>
              </w:rPr>
            </w:pPr>
            <w:r w:rsidRPr="00B72397">
              <w:rPr>
                <w:rFonts w:ascii="宋体" w:hAnsi="宋体" w:hint="eastAsia"/>
                <w:b/>
                <w:bCs/>
                <w:color w:val="000000" w:themeColor="text1"/>
                <w:sz w:val="20"/>
                <w:szCs w:val="20"/>
              </w:rPr>
              <w:t>关爱员工健康安全，持续改进追求卓越。</w:t>
            </w:r>
          </w:p>
          <w:p w14:paraId="2E04ACDC" w14:textId="77777777" w:rsidR="00FC2D9C" w:rsidRPr="00B14F61" w:rsidRDefault="00FC2D9C" w:rsidP="00FC2D9C">
            <w:pPr>
              <w:spacing w:line="280" w:lineRule="exact"/>
              <w:rPr>
                <w:rFonts w:ascii="宋体" w:hAnsi="宋体"/>
                <w:b/>
                <w:color w:val="000000" w:themeColor="text1"/>
                <w:sz w:val="20"/>
                <w:szCs w:val="20"/>
              </w:rPr>
            </w:pPr>
            <w:r w:rsidRPr="00B14F61">
              <w:rPr>
                <w:rFonts w:ascii="宋体" w:hAnsi="宋体" w:hint="eastAsia"/>
                <w:b/>
                <w:color w:val="000000" w:themeColor="text1"/>
                <w:sz w:val="20"/>
                <w:szCs w:val="20"/>
              </w:rPr>
              <w:t>公司以质量、环境、职业健康安全标准为基础，结合公司实际特制定管理方针。与总经理进行交谈，总经理对方针内涵的理解较深刻。方针能为制定目标提供框架，方针基本符合标准的要求。</w:t>
            </w:r>
          </w:p>
          <w:p w14:paraId="046833D7" w14:textId="77777777" w:rsidR="00FC2D9C" w:rsidRPr="00B14F61" w:rsidRDefault="00FC2D9C" w:rsidP="00FC2D9C">
            <w:pPr>
              <w:spacing w:line="280" w:lineRule="exact"/>
              <w:rPr>
                <w:rFonts w:ascii="宋体" w:hAnsi="宋体"/>
                <w:b/>
                <w:color w:val="000000" w:themeColor="text1"/>
                <w:sz w:val="20"/>
                <w:szCs w:val="20"/>
              </w:rPr>
            </w:pPr>
            <w:r w:rsidRPr="00B14F61">
              <w:rPr>
                <w:rFonts w:ascii="宋体" w:hAnsi="宋体" w:hint="eastAsia"/>
                <w:b/>
                <w:color w:val="000000" w:themeColor="text1"/>
                <w:sz w:val="20"/>
                <w:szCs w:val="20"/>
              </w:rPr>
              <w:t>总经理用会议、文件等手段保证管理方针为全体员工理解并落实到工作中。总经理说管理评审时对方针的持续适宜性进行了评审，有评审记录。</w:t>
            </w:r>
          </w:p>
          <w:p w14:paraId="2C997043" w14:textId="77777777" w:rsidR="00FC2D9C" w:rsidRPr="00B14F61" w:rsidRDefault="00FC2D9C" w:rsidP="00FC2D9C">
            <w:pPr>
              <w:spacing w:line="280" w:lineRule="exact"/>
              <w:rPr>
                <w:rFonts w:ascii="宋体" w:hAnsi="宋体"/>
                <w:b/>
                <w:color w:val="000000" w:themeColor="text1"/>
                <w:sz w:val="20"/>
                <w:szCs w:val="20"/>
              </w:rPr>
            </w:pPr>
            <w:r w:rsidRPr="00B14F61">
              <w:rPr>
                <w:rFonts w:ascii="宋体" w:hAnsi="宋体" w:hint="eastAsia"/>
                <w:b/>
                <w:color w:val="000000" w:themeColor="text1"/>
                <w:sz w:val="20"/>
                <w:szCs w:val="20"/>
              </w:rPr>
              <w:t>以上管理方针通过文件、培训等形式将公司管理方针传达给所有为公司工作或代表公司的人员，相关方也可通过综合部获取公司管理方针。</w:t>
            </w:r>
          </w:p>
          <w:p w14:paraId="157473D0" w14:textId="77777777" w:rsidR="00FC2D9C" w:rsidRDefault="00FC2D9C" w:rsidP="00FC2D9C">
            <w:pPr>
              <w:spacing w:line="240" w:lineRule="exact"/>
              <w:ind w:leftChars="95" w:left="199"/>
              <w:rPr>
                <w:b/>
                <w:color w:val="000000" w:themeColor="text1"/>
              </w:rPr>
            </w:pPr>
          </w:p>
        </w:tc>
      </w:tr>
      <w:tr w:rsidR="00FC2D9C" w14:paraId="0FCE0403" w14:textId="77777777" w:rsidTr="00FC2D9C">
        <w:trPr>
          <w:cantSplit/>
          <w:trHeight w:val="1446"/>
          <w:jc w:val="center"/>
        </w:trPr>
        <w:tc>
          <w:tcPr>
            <w:tcW w:w="720" w:type="dxa"/>
            <w:vMerge/>
            <w:textDirection w:val="tbRlV"/>
            <w:vAlign w:val="center"/>
          </w:tcPr>
          <w:p w14:paraId="1D422A3A" w14:textId="77777777" w:rsidR="00FC2D9C" w:rsidRDefault="00FC2D9C" w:rsidP="00FC2D9C">
            <w:pPr>
              <w:spacing w:line="240" w:lineRule="exact"/>
              <w:ind w:left="201" w:right="113" w:hangingChars="100" w:hanging="201"/>
              <w:jc w:val="center"/>
              <w:rPr>
                <w:rFonts w:ascii="宋体" w:hAnsi="宋体"/>
                <w:b/>
                <w:color w:val="000000" w:themeColor="text1"/>
                <w:sz w:val="20"/>
                <w:szCs w:val="20"/>
              </w:rPr>
            </w:pPr>
          </w:p>
        </w:tc>
        <w:tc>
          <w:tcPr>
            <w:tcW w:w="9198" w:type="dxa"/>
          </w:tcPr>
          <w:p w14:paraId="0E5AB8E8" w14:textId="77777777" w:rsidR="00FC2D9C" w:rsidRPr="00B14F61" w:rsidRDefault="00FC2D9C" w:rsidP="00FC2D9C">
            <w:pPr>
              <w:spacing w:line="280" w:lineRule="exact"/>
              <w:rPr>
                <w:rFonts w:ascii="宋体" w:hAnsi="宋体"/>
                <w:b/>
                <w:color w:val="000000" w:themeColor="text1"/>
                <w:sz w:val="20"/>
                <w:szCs w:val="20"/>
              </w:rPr>
            </w:pPr>
            <w:r w:rsidRPr="00B14F61">
              <w:rPr>
                <w:rFonts w:ascii="宋体" w:hAnsi="宋体"/>
                <w:b/>
                <w:color w:val="000000" w:themeColor="text1"/>
                <w:sz w:val="20"/>
                <w:szCs w:val="20"/>
              </w:rPr>
              <w:t>4、</w:t>
            </w:r>
            <w:r w:rsidRPr="00B14F61">
              <w:rPr>
                <w:rFonts w:ascii="宋体" w:hAnsi="宋体" w:hint="eastAsia"/>
                <w:b/>
                <w:color w:val="000000" w:themeColor="text1"/>
                <w:sz w:val="20"/>
                <w:szCs w:val="20"/>
              </w:rPr>
              <w:t>风险识别与控制策划（QMS）</w:t>
            </w:r>
          </w:p>
          <w:p w14:paraId="49745AD9" w14:textId="77777777" w:rsidR="00FC2D9C" w:rsidRDefault="00FC2D9C" w:rsidP="00FC2D9C">
            <w:pPr>
              <w:spacing w:line="280" w:lineRule="exact"/>
              <w:rPr>
                <w:b/>
                <w:color w:val="000000" w:themeColor="text1"/>
              </w:rPr>
            </w:pPr>
            <w:r w:rsidRPr="00B14F61">
              <w:rPr>
                <w:rFonts w:ascii="宋体" w:hAnsi="宋体" w:hint="eastAsia"/>
                <w:b/>
                <w:color w:val="000000" w:themeColor="text1"/>
                <w:sz w:val="20"/>
                <w:szCs w:val="20"/>
              </w:rPr>
              <w:t>公司编制《</w:t>
            </w:r>
            <w:r w:rsidRPr="00B14F61">
              <w:rPr>
                <w:rFonts w:ascii="宋体" w:hAnsi="宋体"/>
                <w:b/>
                <w:color w:val="000000" w:themeColor="text1"/>
                <w:sz w:val="20"/>
                <w:szCs w:val="20"/>
              </w:rPr>
              <w:t>应对风险和机遇的措施表</w:t>
            </w:r>
            <w:r w:rsidRPr="00B14F61">
              <w:rPr>
                <w:rFonts w:ascii="宋体" w:hAnsi="宋体" w:hint="eastAsia"/>
                <w:b/>
                <w:color w:val="000000" w:themeColor="text1"/>
                <w:sz w:val="20"/>
                <w:szCs w:val="20"/>
              </w:rPr>
              <w:t>》，公司分别从顾客需求、公司内部、适用的法律法规等方面识别了必要的风险和机遇，如：方针和目标变更的需求，顾客需求变更，服务方式变更、法律法规变更、外部环境（包括空气 水的变化）等风险，制定了相应的应对措施，制定了负责的部门和具体的实施方案，需要的资金和日程安排等，如针对顾客需求的变更，由</w:t>
            </w:r>
            <w:r>
              <w:rPr>
                <w:rFonts w:ascii="宋体" w:hAnsi="宋体" w:hint="eastAsia"/>
                <w:b/>
                <w:color w:val="000000" w:themeColor="text1"/>
                <w:sz w:val="20"/>
                <w:szCs w:val="20"/>
              </w:rPr>
              <w:t>业务</w:t>
            </w:r>
            <w:r w:rsidRPr="00B14F61">
              <w:rPr>
                <w:rFonts w:ascii="宋体" w:hAnsi="宋体" w:hint="eastAsia"/>
                <w:b/>
                <w:color w:val="000000" w:themeColor="text1"/>
                <w:sz w:val="20"/>
                <w:szCs w:val="20"/>
              </w:rPr>
              <w:t>部紧密与客户沟通，是否有更新的需求，经查暂无变更需求。</w:t>
            </w:r>
          </w:p>
        </w:tc>
      </w:tr>
      <w:tr w:rsidR="00FC2D9C" w14:paraId="03C85199" w14:textId="77777777" w:rsidTr="00FC2D9C">
        <w:trPr>
          <w:cantSplit/>
          <w:trHeight w:val="1930"/>
          <w:jc w:val="center"/>
        </w:trPr>
        <w:tc>
          <w:tcPr>
            <w:tcW w:w="720" w:type="dxa"/>
            <w:vMerge/>
            <w:vAlign w:val="center"/>
          </w:tcPr>
          <w:p w14:paraId="6D7C9E03" w14:textId="77777777" w:rsidR="00FC2D9C" w:rsidRDefault="00FC2D9C" w:rsidP="00FC2D9C">
            <w:pPr>
              <w:spacing w:line="240" w:lineRule="exact"/>
              <w:jc w:val="center"/>
              <w:rPr>
                <w:b/>
                <w:color w:val="000000" w:themeColor="text1"/>
                <w:sz w:val="20"/>
              </w:rPr>
            </w:pPr>
          </w:p>
        </w:tc>
        <w:tc>
          <w:tcPr>
            <w:tcW w:w="9198" w:type="dxa"/>
          </w:tcPr>
          <w:p w14:paraId="60C6B866" w14:textId="77777777" w:rsidR="00FC2D9C" w:rsidRDefault="00FC2D9C" w:rsidP="00FC2D9C">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429CFCB1" w14:textId="77777777" w:rsidR="00FC2D9C" w:rsidRDefault="00FC2D9C" w:rsidP="00FC2D9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6D125F">
              <w:rPr>
                <w:rFonts w:ascii="宋体" w:hAnsi="宋体" w:hint="eastAsia"/>
                <w:b/>
                <w:color w:val="000000" w:themeColor="text1"/>
                <w:sz w:val="20"/>
                <w:szCs w:val="20"/>
              </w:rPr>
              <w:t>与顾客有关的过程；生产和服务提供过程；产品和服务的放行</w:t>
            </w:r>
          </w:p>
          <w:p w14:paraId="1B96F1C3" w14:textId="56C047C4" w:rsidR="00FC2D9C" w:rsidRDefault="00FC2D9C" w:rsidP="00FC2D9C">
            <w:pPr>
              <w:tabs>
                <w:tab w:val="left" w:pos="540"/>
              </w:tabs>
              <w:spacing w:line="300" w:lineRule="exact"/>
              <w:ind w:left="201" w:hangingChars="100" w:hanging="201"/>
              <w:jc w:val="left"/>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w:t>
            </w:r>
            <w:r w:rsidRPr="00B72397">
              <w:rPr>
                <w:rFonts w:ascii="宋体" w:hAnsi="宋体" w:hint="eastAsia"/>
                <w:b/>
                <w:color w:val="000000" w:themeColor="text1"/>
                <w:sz w:val="20"/>
                <w:szCs w:val="20"/>
                <w:u w:val="single"/>
              </w:rPr>
              <w:t>服务</w:t>
            </w:r>
            <w:r>
              <w:rPr>
                <w:rFonts w:ascii="宋体" w:hAnsi="宋体" w:hint="eastAsia"/>
                <w:b/>
                <w:color w:val="000000" w:themeColor="text1"/>
                <w:sz w:val="20"/>
                <w:szCs w:val="20"/>
                <w:u w:val="single"/>
              </w:rPr>
              <w:t>过</w:t>
            </w:r>
            <w:r w:rsidRPr="00B72397">
              <w:rPr>
                <w:rFonts w:ascii="宋体" w:hAnsi="宋体" w:hint="eastAsia"/>
                <w:b/>
                <w:color w:val="000000" w:themeColor="text1"/>
                <w:sz w:val="20"/>
                <w:szCs w:val="20"/>
                <w:u w:val="single"/>
              </w:rPr>
              <w:t>程</w:t>
            </w:r>
            <w:r>
              <w:rPr>
                <w:rFonts w:ascii="宋体" w:hAnsi="宋体" w:hint="eastAsia"/>
                <w:b/>
                <w:color w:val="000000" w:themeColor="text1"/>
                <w:sz w:val="20"/>
                <w:szCs w:val="20"/>
                <w:u w:val="single"/>
              </w:rPr>
              <w:t xml:space="preserve">  ，</w:t>
            </w:r>
          </w:p>
          <w:p w14:paraId="08C5890E" w14:textId="4BB884C2" w:rsidR="00FC2D9C" w:rsidRDefault="00FC2D9C" w:rsidP="00FC2D9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b/>
                <w:color w:val="000000" w:themeColor="text1"/>
                <w:sz w:val="20"/>
                <w:szCs w:val="20"/>
                <w:u w:val="single"/>
              </w:rPr>
              <w:t>销售</w:t>
            </w:r>
            <w:r w:rsidRPr="00B72397">
              <w:rPr>
                <w:rFonts w:ascii="宋体" w:hAnsi="宋体" w:hint="eastAsia"/>
                <w:b/>
                <w:color w:val="000000" w:themeColor="text1"/>
                <w:sz w:val="20"/>
                <w:szCs w:val="20"/>
                <w:u w:val="single"/>
              </w:rPr>
              <w:t>服务过程</w:t>
            </w:r>
          </w:p>
          <w:p w14:paraId="1D278EF1" w14:textId="5D51AE38" w:rsidR="00FC2D9C" w:rsidRPr="00B72397" w:rsidRDefault="00D75C30" w:rsidP="00FC2D9C">
            <w:pPr>
              <w:tabs>
                <w:tab w:val="left" w:pos="540"/>
              </w:tabs>
              <w:spacing w:line="300" w:lineRule="exact"/>
              <w:ind w:left="201" w:hangingChars="100" w:hanging="201"/>
              <w:rPr>
                <w:rFonts w:ascii="宋体" w:hAnsi="宋体"/>
                <w:b/>
                <w:bCs/>
                <w:color w:val="000000" w:themeColor="text1"/>
                <w:sz w:val="20"/>
                <w:szCs w:val="20"/>
                <w:u w:val="single"/>
              </w:rPr>
            </w:pPr>
            <w:r>
              <w:rPr>
                <w:b/>
                <w:color w:val="000000" w:themeColor="text1"/>
                <w:sz w:val="20"/>
                <w:szCs w:val="20"/>
              </w:rPr>
              <w:pict w14:anchorId="73F2F8DC">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 o:connectortype="straight"/>
              </w:pict>
            </w:r>
            <w:r>
              <w:rPr>
                <w:rFonts w:ascii="宋体" w:hAnsi="宋体"/>
                <w:b/>
                <w:color w:val="000000" w:themeColor="text1"/>
                <w:sz w:val="20"/>
                <w:szCs w:val="20"/>
              </w:rPr>
              <w:pict w14:anchorId="4B420A34">
                <v:shape id="_x0000_s1029" type="#_x0000_t32" style="position:absolute;left:0;text-align:left;margin-left:55.15pt;margin-top:12.75pt;width:42pt;height:0;z-index:251657728" o:connectortype="straight"/>
              </w:pict>
            </w:r>
            <w:r w:rsidR="00FC2D9C">
              <w:rPr>
                <w:rFonts w:ascii="宋体" w:hAnsi="宋体" w:hint="eastAsia"/>
                <w:b/>
                <w:color w:val="000000" w:themeColor="text1"/>
                <w:sz w:val="20"/>
                <w:szCs w:val="20"/>
              </w:rPr>
              <w:t>不适用条款是   Q</w:t>
            </w:r>
            <w:r w:rsidR="00FC2D9C">
              <w:rPr>
                <w:rFonts w:ascii="宋体" w:hAnsi="宋体"/>
                <w:b/>
                <w:color w:val="000000" w:themeColor="text1"/>
                <w:sz w:val="20"/>
                <w:szCs w:val="20"/>
              </w:rPr>
              <w:t>8.3</w:t>
            </w:r>
            <w:r w:rsidR="00FC2D9C">
              <w:rPr>
                <w:rFonts w:ascii="宋体" w:hAnsi="宋体" w:hint="eastAsia"/>
                <w:b/>
                <w:color w:val="000000" w:themeColor="text1"/>
                <w:sz w:val="20"/>
                <w:szCs w:val="20"/>
              </w:rPr>
              <w:t xml:space="preserve">     ，不适用理由：</w:t>
            </w:r>
            <w:r w:rsidR="00FC2D9C" w:rsidRPr="00FC2D9C">
              <w:rPr>
                <w:rFonts w:ascii="宋体" w:hAnsi="宋体" w:hint="eastAsia"/>
                <w:b/>
                <w:bCs/>
                <w:color w:val="000000" w:themeColor="text1"/>
                <w:sz w:val="20"/>
                <w:szCs w:val="20"/>
                <w:u w:val="single"/>
              </w:rPr>
              <w:t>本公司资质范围内空调的销售及维修安装过程不涉及设计开发，故删除8.3条款，不影响体系运行的实施。</w:t>
            </w:r>
          </w:p>
          <w:p w14:paraId="11A37784" w14:textId="77777777" w:rsidR="00FC2D9C" w:rsidRPr="00B72397" w:rsidRDefault="00FC2D9C" w:rsidP="00FC2D9C">
            <w:pPr>
              <w:tabs>
                <w:tab w:val="left" w:pos="540"/>
              </w:tabs>
              <w:spacing w:line="300" w:lineRule="exact"/>
              <w:ind w:left="201" w:hangingChars="100" w:hanging="201"/>
              <w:rPr>
                <w:rFonts w:ascii="宋体" w:hAnsi="宋体"/>
                <w:b/>
                <w:bCs/>
                <w:color w:val="000000" w:themeColor="text1"/>
                <w:sz w:val="20"/>
                <w:szCs w:val="20"/>
              </w:rPr>
            </w:pPr>
          </w:p>
          <w:p w14:paraId="472CACC3" w14:textId="77777777" w:rsidR="00FC2D9C" w:rsidRDefault="00FC2D9C" w:rsidP="00FC2D9C">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p>
          <w:p w14:paraId="17EC9C52" w14:textId="77777777" w:rsidR="00FC2D9C" w:rsidRDefault="00FC2D9C" w:rsidP="00FC2D9C">
            <w:pPr>
              <w:tabs>
                <w:tab w:val="left" w:pos="540"/>
              </w:tabs>
              <w:spacing w:line="300" w:lineRule="exact"/>
              <w:ind w:left="201" w:hangingChars="100" w:hanging="201"/>
              <w:rPr>
                <w:rFonts w:ascii="宋体" w:hAnsi="宋体"/>
                <w:b/>
                <w:color w:val="000000" w:themeColor="text1"/>
                <w:sz w:val="20"/>
                <w:szCs w:val="20"/>
              </w:rPr>
            </w:pPr>
          </w:p>
          <w:p w14:paraId="6B35A358" w14:textId="77777777" w:rsidR="00FC2D9C" w:rsidRDefault="00FC2D9C" w:rsidP="00FC2D9C">
            <w:pPr>
              <w:tabs>
                <w:tab w:val="left" w:pos="540"/>
              </w:tabs>
              <w:spacing w:line="300" w:lineRule="exact"/>
              <w:ind w:left="211" w:hangingChars="100" w:hanging="211"/>
              <w:rPr>
                <w:rFonts w:ascii="宋体" w:hAnsi="宋体"/>
                <w:b/>
                <w:color w:val="000000" w:themeColor="text1"/>
                <w:szCs w:val="21"/>
              </w:rPr>
            </w:pPr>
          </w:p>
        </w:tc>
      </w:tr>
      <w:tr w:rsidR="00FC2D9C" w14:paraId="2CA98552" w14:textId="77777777" w:rsidTr="00FC2D9C">
        <w:trPr>
          <w:cantSplit/>
          <w:trHeight w:val="2144"/>
          <w:jc w:val="center"/>
        </w:trPr>
        <w:tc>
          <w:tcPr>
            <w:tcW w:w="720" w:type="dxa"/>
            <w:vMerge/>
            <w:vAlign w:val="center"/>
          </w:tcPr>
          <w:p w14:paraId="36EEF9FA" w14:textId="77777777" w:rsidR="00FC2D9C" w:rsidRDefault="00FC2D9C" w:rsidP="00FC2D9C">
            <w:pPr>
              <w:spacing w:line="240" w:lineRule="exact"/>
              <w:jc w:val="center"/>
              <w:rPr>
                <w:b/>
                <w:color w:val="000000" w:themeColor="text1"/>
                <w:sz w:val="20"/>
              </w:rPr>
            </w:pPr>
          </w:p>
        </w:tc>
        <w:tc>
          <w:tcPr>
            <w:tcW w:w="9198" w:type="dxa"/>
          </w:tcPr>
          <w:p w14:paraId="08F8C9C9" w14:textId="77777777" w:rsidR="00FC2D9C" w:rsidRDefault="00FC2D9C" w:rsidP="00FC2D9C">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4B61CEF4" w14:textId="77777777" w:rsidR="00FC2D9C" w:rsidRDefault="00FC2D9C" w:rsidP="00FC2D9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024D438E" w14:textId="77777777" w:rsidR="00FC2D9C" w:rsidRPr="006A147C" w:rsidRDefault="00FC2D9C" w:rsidP="00FC2D9C">
            <w:pPr>
              <w:spacing w:line="300" w:lineRule="exact"/>
              <w:rPr>
                <w:b/>
                <w:color w:val="000000" w:themeColor="text1"/>
                <w:sz w:val="20"/>
                <w:szCs w:val="20"/>
              </w:rPr>
            </w:pPr>
            <w:r w:rsidRPr="006A147C">
              <w:rPr>
                <w:b/>
                <w:color w:val="000000" w:themeColor="text1"/>
                <w:sz w:val="20"/>
                <w:szCs w:val="20"/>
              </w:rPr>
              <w:t>提供《环境因素识别</w:t>
            </w:r>
            <w:r w:rsidRPr="006A147C">
              <w:rPr>
                <w:rFonts w:hint="eastAsia"/>
                <w:b/>
                <w:color w:val="000000" w:themeColor="text1"/>
                <w:sz w:val="20"/>
                <w:szCs w:val="20"/>
              </w:rPr>
              <w:t>评价</w:t>
            </w:r>
            <w:r w:rsidRPr="006A147C">
              <w:rPr>
                <w:b/>
                <w:color w:val="000000" w:themeColor="text1"/>
                <w:sz w:val="20"/>
                <w:szCs w:val="20"/>
              </w:rPr>
              <w:t>表》，其中包括办公区等，包括固废排放、火灾</w:t>
            </w:r>
            <w:r w:rsidRPr="006A147C">
              <w:rPr>
                <w:rFonts w:hint="eastAsia"/>
                <w:b/>
                <w:color w:val="000000" w:themeColor="text1"/>
                <w:sz w:val="20"/>
                <w:szCs w:val="20"/>
              </w:rPr>
              <w:t>的发生</w:t>
            </w:r>
            <w:r w:rsidRPr="006A147C">
              <w:rPr>
                <w:b/>
                <w:color w:val="000000" w:themeColor="text1"/>
                <w:sz w:val="20"/>
                <w:szCs w:val="20"/>
              </w:rPr>
              <w:t>、</w:t>
            </w:r>
            <w:r w:rsidRPr="006A147C">
              <w:rPr>
                <w:rFonts w:hint="eastAsia"/>
                <w:b/>
                <w:color w:val="000000" w:themeColor="text1"/>
                <w:sz w:val="20"/>
                <w:szCs w:val="20"/>
              </w:rPr>
              <w:t>资源的消</w:t>
            </w:r>
            <w:r w:rsidRPr="006A147C">
              <w:rPr>
                <w:b/>
                <w:color w:val="000000" w:themeColor="text1"/>
                <w:sz w:val="20"/>
                <w:szCs w:val="20"/>
              </w:rPr>
              <w:t>耗、</w:t>
            </w:r>
            <w:r w:rsidRPr="006A147C">
              <w:rPr>
                <w:rFonts w:hint="eastAsia"/>
                <w:b/>
                <w:color w:val="000000" w:themeColor="text1"/>
                <w:sz w:val="20"/>
                <w:szCs w:val="20"/>
              </w:rPr>
              <w:t>能源的消耗、</w:t>
            </w:r>
            <w:r w:rsidRPr="006A147C">
              <w:rPr>
                <w:b/>
                <w:color w:val="000000" w:themeColor="text1"/>
                <w:sz w:val="20"/>
                <w:szCs w:val="20"/>
              </w:rPr>
              <w:t>废气排放、</w:t>
            </w:r>
            <w:r w:rsidRPr="006A147C">
              <w:rPr>
                <w:rFonts w:hint="eastAsia"/>
                <w:b/>
                <w:color w:val="000000" w:themeColor="text1"/>
                <w:sz w:val="20"/>
                <w:szCs w:val="20"/>
              </w:rPr>
              <w:t>废水的排放、</w:t>
            </w:r>
            <w:r w:rsidRPr="006A147C">
              <w:rPr>
                <w:b/>
                <w:color w:val="000000" w:themeColor="text1"/>
                <w:sz w:val="20"/>
                <w:szCs w:val="20"/>
              </w:rPr>
              <w:t>噪声排放等。</w:t>
            </w:r>
          </w:p>
          <w:p w14:paraId="69255B0D" w14:textId="77777777" w:rsidR="00FC2D9C" w:rsidRPr="006A147C" w:rsidRDefault="00FC2D9C" w:rsidP="00FC2D9C">
            <w:pPr>
              <w:spacing w:line="300" w:lineRule="exact"/>
              <w:rPr>
                <w:b/>
                <w:color w:val="000000" w:themeColor="text1"/>
                <w:sz w:val="20"/>
                <w:szCs w:val="20"/>
              </w:rPr>
            </w:pPr>
            <w:r w:rsidRPr="006A147C">
              <w:rPr>
                <w:b/>
                <w:color w:val="000000" w:themeColor="text1"/>
                <w:sz w:val="20"/>
                <w:szCs w:val="20"/>
              </w:rPr>
              <w:t>可以提供《重要环境因素清单》，其中重要环境因素：</w:t>
            </w:r>
            <w:r w:rsidRPr="00B72397">
              <w:rPr>
                <w:rFonts w:hint="eastAsia"/>
                <w:b/>
                <w:color w:val="000000" w:themeColor="text1"/>
                <w:sz w:val="20"/>
                <w:szCs w:val="20"/>
              </w:rPr>
              <w:t>1</w:t>
            </w:r>
            <w:r w:rsidRPr="00B72397">
              <w:rPr>
                <w:b/>
                <w:color w:val="000000" w:themeColor="text1"/>
                <w:sz w:val="20"/>
                <w:szCs w:val="20"/>
              </w:rPr>
              <w:t>.</w:t>
            </w:r>
            <w:r w:rsidRPr="00B72397">
              <w:rPr>
                <w:rFonts w:hint="eastAsia"/>
                <w:b/>
                <w:color w:val="000000" w:themeColor="text1"/>
                <w:sz w:val="20"/>
                <w:szCs w:val="20"/>
              </w:rPr>
              <w:t>潜在火灾事故发生</w:t>
            </w:r>
            <w:r w:rsidRPr="00B72397">
              <w:rPr>
                <w:rFonts w:hint="eastAsia"/>
                <w:b/>
                <w:color w:val="000000" w:themeColor="text1"/>
                <w:sz w:val="20"/>
                <w:szCs w:val="20"/>
              </w:rPr>
              <w:t xml:space="preserve">2. </w:t>
            </w:r>
            <w:r w:rsidRPr="00B72397">
              <w:rPr>
                <w:rFonts w:hint="eastAsia"/>
                <w:b/>
                <w:color w:val="000000" w:themeColor="text1"/>
                <w:sz w:val="20"/>
                <w:szCs w:val="20"/>
              </w:rPr>
              <w:t>固体废弃物处理</w:t>
            </w:r>
            <w:r w:rsidRPr="006A147C">
              <w:rPr>
                <w:b/>
                <w:color w:val="000000" w:themeColor="text1"/>
                <w:sz w:val="20"/>
                <w:szCs w:val="20"/>
              </w:rPr>
              <w:t>，评价准确</w:t>
            </w:r>
            <w:r w:rsidRPr="006A147C">
              <w:rPr>
                <w:rFonts w:hint="eastAsia"/>
                <w:b/>
                <w:color w:val="000000" w:themeColor="text1"/>
                <w:sz w:val="20"/>
                <w:szCs w:val="20"/>
              </w:rPr>
              <w:t>。</w:t>
            </w:r>
          </w:p>
          <w:p w14:paraId="5922F1F7" w14:textId="77777777" w:rsidR="00FC2D9C" w:rsidRPr="006A147C" w:rsidRDefault="00FC2D9C" w:rsidP="00FC2D9C">
            <w:pPr>
              <w:spacing w:line="300" w:lineRule="exact"/>
              <w:rPr>
                <w:b/>
                <w:color w:val="000000" w:themeColor="text1"/>
                <w:sz w:val="20"/>
                <w:szCs w:val="20"/>
              </w:rPr>
            </w:pPr>
          </w:p>
        </w:tc>
      </w:tr>
      <w:tr w:rsidR="00FC2D9C" w14:paraId="0F57A80E" w14:textId="77777777" w:rsidTr="00FC2D9C">
        <w:trPr>
          <w:cantSplit/>
          <w:trHeight w:val="2144"/>
          <w:jc w:val="center"/>
        </w:trPr>
        <w:tc>
          <w:tcPr>
            <w:tcW w:w="720" w:type="dxa"/>
            <w:vMerge/>
            <w:vAlign w:val="center"/>
          </w:tcPr>
          <w:p w14:paraId="7E6C668A" w14:textId="77777777" w:rsidR="00FC2D9C" w:rsidRDefault="00FC2D9C" w:rsidP="00FC2D9C">
            <w:pPr>
              <w:spacing w:line="240" w:lineRule="exact"/>
              <w:jc w:val="center"/>
              <w:rPr>
                <w:b/>
                <w:color w:val="000000" w:themeColor="text1"/>
                <w:sz w:val="20"/>
              </w:rPr>
            </w:pPr>
          </w:p>
        </w:tc>
        <w:tc>
          <w:tcPr>
            <w:tcW w:w="9198" w:type="dxa"/>
          </w:tcPr>
          <w:p w14:paraId="1FA6AE7A" w14:textId="77777777" w:rsidR="00FC2D9C" w:rsidRDefault="00FC2D9C" w:rsidP="00FC2D9C">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588038FD" w14:textId="77777777" w:rsidR="00FC2D9C" w:rsidRDefault="00FC2D9C" w:rsidP="00FC2D9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14:paraId="4A17245E" w14:textId="77777777" w:rsidR="00FC2D9C" w:rsidRPr="006A147C" w:rsidRDefault="00FC2D9C" w:rsidP="00FC2D9C">
            <w:pPr>
              <w:spacing w:line="300" w:lineRule="exact"/>
              <w:rPr>
                <w:b/>
                <w:color w:val="000000" w:themeColor="text1"/>
                <w:sz w:val="20"/>
                <w:szCs w:val="20"/>
              </w:rPr>
            </w:pPr>
            <w:r w:rsidRPr="006A147C">
              <w:rPr>
                <w:rFonts w:hint="eastAsia"/>
                <w:b/>
                <w:color w:val="000000" w:themeColor="text1"/>
                <w:sz w:val="20"/>
                <w:szCs w:val="20"/>
              </w:rPr>
              <w:t>提供《危险源识别清单》，按照活动、区域进行了识别，包括：电脑、打印机、复印机产生的辐射；电源电器老化损坏、违章用电、地面油污水滑跌倒、障碍物挡路、交通事故等，评价基本全面</w:t>
            </w:r>
          </w:p>
          <w:p w14:paraId="74DAF78C" w14:textId="266EE86A" w:rsidR="00FC2D9C" w:rsidRDefault="00FC2D9C" w:rsidP="00FC2D9C">
            <w:pPr>
              <w:spacing w:line="300" w:lineRule="exact"/>
              <w:rPr>
                <w:b/>
                <w:color w:val="000000" w:themeColor="text1"/>
                <w:sz w:val="20"/>
                <w:szCs w:val="20"/>
              </w:rPr>
            </w:pPr>
            <w:r w:rsidRPr="006A147C">
              <w:rPr>
                <w:rFonts w:hint="eastAsia"/>
                <w:b/>
                <w:color w:val="000000" w:themeColor="text1"/>
                <w:sz w:val="20"/>
                <w:szCs w:val="20"/>
              </w:rPr>
              <w:t>提供《重大危险源清单》，评价</w:t>
            </w:r>
            <w:r w:rsidRPr="00B72397">
              <w:rPr>
                <w:rFonts w:hint="eastAsia"/>
                <w:b/>
                <w:color w:val="000000" w:themeColor="text1"/>
                <w:sz w:val="20"/>
                <w:szCs w:val="20"/>
              </w:rPr>
              <w:t>潜在</w:t>
            </w:r>
            <w:r w:rsidRPr="00B72397">
              <w:rPr>
                <w:b/>
                <w:color w:val="000000" w:themeColor="text1"/>
                <w:sz w:val="20"/>
                <w:szCs w:val="20"/>
              </w:rPr>
              <w:t>火灾</w:t>
            </w:r>
            <w:r w:rsidRPr="00B72397">
              <w:rPr>
                <w:rFonts w:hint="eastAsia"/>
                <w:b/>
                <w:color w:val="000000" w:themeColor="text1"/>
                <w:sz w:val="20"/>
                <w:szCs w:val="20"/>
              </w:rPr>
              <w:t>、</w:t>
            </w:r>
            <w:r>
              <w:rPr>
                <w:rFonts w:hint="eastAsia"/>
                <w:b/>
                <w:color w:val="000000" w:themeColor="text1"/>
                <w:sz w:val="20"/>
                <w:szCs w:val="20"/>
              </w:rPr>
              <w:t>交通事故</w:t>
            </w:r>
            <w:r w:rsidRPr="00B72397">
              <w:rPr>
                <w:b/>
                <w:color w:val="000000" w:themeColor="text1"/>
                <w:sz w:val="20"/>
                <w:szCs w:val="20"/>
              </w:rPr>
              <w:t>、触电</w:t>
            </w:r>
            <w:r w:rsidRPr="006A147C">
              <w:rPr>
                <w:rFonts w:hint="eastAsia"/>
                <w:b/>
                <w:color w:val="000000" w:themeColor="text1"/>
                <w:sz w:val="20"/>
                <w:szCs w:val="20"/>
              </w:rPr>
              <w:t>为不可接受风险，评价准确。</w:t>
            </w:r>
          </w:p>
        </w:tc>
      </w:tr>
      <w:tr w:rsidR="00FC2D9C" w14:paraId="506C2340" w14:textId="77777777" w:rsidTr="00FC2D9C">
        <w:trPr>
          <w:cantSplit/>
          <w:trHeight w:val="1890"/>
          <w:jc w:val="center"/>
        </w:trPr>
        <w:tc>
          <w:tcPr>
            <w:tcW w:w="720" w:type="dxa"/>
            <w:vMerge/>
            <w:vAlign w:val="center"/>
          </w:tcPr>
          <w:p w14:paraId="30D6CDAB" w14:textId="77777777" w:rsidR="00FC2D9C" w:rsidRDefault="00FC2D9C" w:rsidP="00FC2D9C">
            <w:pPr>
              <w:spacing w:line="240" w:lineRule="exact"/>
              <w:jc w:val="center"/>
              <w:rPr>
                <w:b/>
                <w:color w:val="000000" w:themeColor="text1"/>
                <w:sz w:val="20"/>
              </w:rPr>
            </w:pPr>
          </w:p>
        </w:tc>
        <w:tc>
          <w:tcPr>
            <w:tcW w:w="9198" w:type="dxa"/>
          </w:tcPr>
          <w:p w14:paraId="3B9CF5E2" w14:textId="77777777" w:rsidR="00FC2D9C" w:rsidRDefault="00FC2D9C" w:rsidP="00FC2D9C">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0F91B400" w14:textId="77777777" w:rsidR="00FC2D9C" w:rsidRDefault="00FC2D9C" w:rsidP="00FC2D9C">
            <w:pPr>
              <w:tabs>
                <w:tab w:val="left" w:pos="540"/>
              </w:tabs>
              <w:spacing w:line="300" w:lineRule="exact"/>
              <w:ind w:left="211" w:hangingChars="100" w:hanging="211"/>
              <w:rPr>
                <w:rFonts w:ascii="宋体" w:hAnsi="宋体"/>
                <w:b/>
                <w:color w:val="000000" w:themeColor="text1"/>
                <w:szCs w:val="21"/>
              </w:rPr>
            </w:pPr>
          </w:p>
          <w:p w14:paraId="63B30FC2" w14:textId="77777777" w:rsidR="00FC2D9C" w:rsidRDefault="00FC2D9C" w:rsidP="00FC2D9C">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szCs w:val="21"/>
              </w:rPr>
              <w:t>☑</w:t>
            </w:r>
            <w:r>
              <w:rPr>
                <w:rFonts w:ascii="宋体" w:hAnsi="宋体" w:hint="eastAsia"/>
                <w:b/>
                <w:color w:val="000000" w:themeColor="text1"/>
                <w:szCs w:val="21"/>
              </w:rPr>
              <w:t>法律法规获取充分，□法律法规获取有遗漏，缺少</w:t>
            </w:r>
          </w:p>
          <w:p w14:paraId="67706250" w14:textId="77777777" w:rsidR="00FC2D9C" w:rsidRDefault="00FC2D9C" w:rsidP="00FC2D9C">
            <w:pPr>
              <w:tabs>
                <w:tab w:val="left" w:pos="540"/>
              </w:tabs>
              <w:spacing w:line="300" w:lineRule="exact"/>
              <w:ind w:leftChars="-43" w:left="1" w:hangingChars="43" w:hanging="91"/>
              <w:rPr>
                <w:rFonts w:ascii="宋体" w:hAnsi="宋体"/>
                <w:b/>
                <w:color w:val="000000" w:themeColor="text1"/>
                <w:szCs w:val="21"/>
                <w:u w:val="single"/>
              </w:rPr>
            </w:pPr>
          </w:p>
          <w:p w14:paraId="5D7872EC" w14:textId="77777777" w:rsidR="00FC2D9C" w:rsidRDefault="00FC2D9C" w:rsidP="00FC2D9C">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szCs w:val="21"/>
              </w:rPr>
              <w:t>☑</w:t>
            </w:r>
            <w:r>
              <w:rPr>
                <w:rFonts w:ascii="宋体" w:hAnsi="宋体" w:hint="eastAsia"/>
                <w:b/>
                <w:color w:val="000000" w:themeColor="text1"/>
                <w:szCs w:val="21"/>
              </w:rPr>
              <w:t>产品/服务</w:t>
            </w:r>
            <w:r>
              <w:rPr>
                <w:rFonts w:ascii="MS Mincho" w:eastAsia="MS Mincho" w:hAnsi="MS Mincho" w:cs="MS Mincho" w:hint="eastAsia"/>
                <w:szCs w:val="21"/>
              </w:rPr>
              <w:t>☑</w:t>
            </w:r>
            <w:r>
              <w:rPr>
                <w:rFonts w:ascii="宋体" w:hAnsi="宋体" w:hint="eastAsia"/>
                <w:b/>
                <w:color w:val="000000" w:themeColor="text1"/>
                <w:szCs w:val="21"/>
              </w:rPr>
              <w:t>环境因</w:t>
            </w:r>
            <w:r>
              <w:rPr>
                <w:rFonts w:ascii="MS Mincho" w:eastAsia="MS Mincho" w:hAnsi="MS Mincho" w:cs="MS Mincho" w:hint="eastAsia"/>
                <w:szCs w:val="21"/>
              </w:rPr>
              <w:t>☑</w:t>
            </w:r>
            <w:r>
              <w:rPr>
                <w:rFonts w:ascii="宋体" w:hAnsi="宋体" w:hint="eastAsia"/>
                <w:b/>
                <w:color w:val="000000" w:themeColor="text1"/>
                <w:szCs w:val="21"/>
              </w:rPr>
              <w:t>危险源，</w:t>
            </w:r>
            <w:r>
              <w:rPr>
                <w:rFonts w:ascii="MS Mincho" w:eastAsia="MS Mincho" w:hAnsi="MS Mincho" w:cs="MS Mincho" w:hint="eastAsia"/>
                <w:szCs w:val="21"/>
              </w:rPr>
              <w:t>☑</w:t>
            </w:r>
            <w:r>
              <w:rPr>
                <w:rFonts w:ascii="宋体" w:hAnsi="宋体" w:hint="eastAsia"/>
                <w:b/>
                <w:color w:val="000000" w:themeColor="text1"/>
                <w:szCs w:val="21"/>
              </w:rPr>
              <w:t>确定 □未确定法律法规要求的具体条款，</w:t>
            </w:r>
          </w:p>
          <w:p w14:paraId="70DDBC18" w14:textId="77777777" w:rsidR="00FC2D9C" w:rsidRDefault="00FC2D9C" w:rsidP="00FC2D9C">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w:t>
            </w:r>
          </w:p>
          <w:p w14:paraId="0585E84C" w14:textId="77777777" w:rsidR="00FC2D9C" w:rsidRDefault="00FC2D9C" w:rsidP="00FC2D9C">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14:paraId="7D2D5D95" w14:textId="77777777" w:rsidR="00FC2D9C" w:rsidRDefault="00FC2D9C" w:rsidP="00FC2D9C">
            <w:pPr>
              <w:tabs>
                <w:tab w:val="left" w:pos="0"/>
              </w:tabs>
              <w:spacing w:line="240" w:lineRule="exact"/>
              <w:rPr>
                <w:b/>
                <w:color w:val="000000" w:themeColor="text1"/>
                <w:sz w:val="14"/>
                <w:szCs w:val="14"/>
              </w:rPr>
            </w:pPr>
          </w:p>
        </w:tc>
      </w:tr>
      <w:tr w:rsidR="00FC2D9C" w14:paraId="5D46B5E3" w14:textId="77777777" w:rsidTr="00FC2D9C">
        <w:trPr>
          <w:cantSplit/>
          <w:trHeight w:val="2219"/>
          <w:jc w:val="center"/>
        </w:trPr>
        <w:tc>
          <w:tcPr>
            <w:tcW w:w="720" w:type="dxa"/>
            <w:vMerge/>
            <w:vAlign w:val="center"/>
          </w:tcPr>
          <w:p w14:paraId="5F912D7B" w14:textId="77777777" w:rsidR="00FC2D9C" w:rsidRDefault="00FC2D9C" w:rsidP="00FC2D9C">
            <w:pPr>
              <w:spacing w:line="240" w:lineRule="exact"/>
              <w:jc w:val="center"/>
              <w:rPr>
                <w:b/>
                <w:color w:val="000000" w:themeColor="text1"/>
                <w:sz w:val="20"/>
              </w:rPr>
            </w:pPr>
          </w:p>
        </w:tc>
        <w:tc>
          <w:tcPr>
            <w:tcW w:w="9198" w:type="dxa"/>
          </w:tcPr>
          <w:p w14:paraId="5F8AC2B7" w14:textId="77777777" w:rsidR="00FC2D9C" w:rsidRPr="00B72397" w:rsidRDefault="00FC2D9C" w:rsidP="00FC2D9C">
            <w:pPr>
              <w:spacing w:line="300" w:lineRule="exact"/>
              <w:rPr>
                <w:rFonts w:ascii="宋体" w:hAnsi="宋体"/>
                <w:b/>
                <w:color w:val="000000" w:themeColor="text1"/>
                <w:spacing w:val="-4"/>
                <w:sz w:val="20"/>
                <w:szCs w:val="20"/>
              </w:rPr>
            </w:pPr>
            <w:r w:rsidRPr="00B72397">
              <w:rPr>
                <w:rFonts w:ascii="宋体" w:hAnsi="宋体" w:hint="eastAsia"/>
                <w:b/>
                <w:color w:val="000000" w:themeColor="text1"/>
                <w:spacing w:val="-4"/>
                <w:sz w:val="20"/>
                <w:szCs w:val="20"/>
              </w:rPr>
              <w:t>5. 目标、方案</w:t>
            </w:r>
          </w:p>
          <w:p w14:paraId="695CCA0F" w14:textId="77777777" w:rsidR="00FC2D9C" w:rsidRPr="00B72397" w:rsidRDefault="00FC2D9C" w:rsidP="00FC2D9C">
            <w:pPr>
              <w:spacing w:line="300" w:lineRule="exact"/>
              <w:rPr>
                <w:rFonts w:ascii="宋体" w:hAnsi="宋体"/>
                <w:b/>
                <w:color w:val="000000" w:themeColor="text1"/>
                <w:spacing w:val="-4"/>
                <w:sz w:val="20"/>
                <w:szCs w:val="20"/>
              </w:rPr>
            </w:pPr>
            <w:r w:rsidRPr="00B72397">
              <w:rPr>
                <w:rFonts w:ascii="宋体" w:hAnsi="宋体" w:hint="eastAsia"/>
                <w:b/>
                <w:color w:val="000000" w:themeColor="text1"/>
                <w:spacing w:val="-4"/>
                <w:sz w:val="20"/>
                <w:szCs w:val="20"/>
              </w:rPr>
              <w:t>（</w:t>
            </w:r>
            <w:r>
              <w:rPr>
                <w:rFonts w:ascii="宋体" w:hAnsi="宋体" w:hint="eastAsia"/>
                <w:b/>
                <w:color w:val="000000" w:themeColor="text1"/>
                <w:spacing w:val="-4"/>
                <w:sz w:val="20"/>
                <w:szCs w:val="20"/>
              </w:rPr>
              <w:t>在相关层次上建立</w:t>
            </w:r>
            <w:r w:rsidRPr="00B72397">
              <w:rPr>
                <w:rFonts w:ascii="宋体" w:hAnsi="宋体" w:hint="eastAsia"/>
                <w:b/>
                <w:color w:val="000000" w:themeColor="text1"/>
                <w:spacing w:val="-4"/>
                <w:sz w:val="20"/>
                <w:szCs w:val="20"/>
              </w:rPr>
              <w:t>可测量的目标，目标、方案的有效性，对质量目标的实现情况进行评价并叙述测量方法）</w:t>
            </w:r>
          </w:p>
          <w:p w14:paraId="27C08AA6" w14:textId="77777777" w:rsidR="00FC2D9C" w:rsidRPr="00B72397" w:rsidRDefault="00FC2D9C" w:rsidP="00FC2D9C">
            <w:pPr>
              <w:spacing w:line="240" w:lineRule="exact"/>
              <w:rPr>
                <w:rFonts w:ascii="宋体" w:hAnsi="宋体"/>
                <w:b/>
                <w:color w:val="000000" w:themeColor="text1"/>
                <w:spacing w:val="-4"/>
                <w:sz w:val="20"/>
                <w:szCs w:val="20"/>
              </w:rPr>
            </w:pPr>
            <w:r w:rsidRPr="00B72397">
              <w:rPr>
                <w:rFonts w:ascii="宋体" w:hAnsi="宋体" w:hint="eastAsia"/>
                <w:b/>
                <w:color w:val="000000" w:themeColor="text1"/>
                <w:spacing w:val="-4"/>
                <w:sz w:val="20"/>
                <w:szCs w:val="20"/>
              </w:rPr>
              <w:t>公司管理目标是：</w:t>
            </w:r>
          </w:p>
          <w:p w14:paraId="744445A8" w14:textId="77777777" w:rsidR="00FC2D9C" w:rsidRPr="00FC2D9C" w:rsidRDefault="00FC2D9C" w:rsidP="00FC2D9C">
            <w:pPr>
              <w:spacing w:line="240" w:lineRule="exact"/>
              <w:rPr>
                <w:rFonts w:ascii="宋体" w:hAnsi="宋体"/>
                <w:b/>
                <w:bCs/>
                <w:color w:val="000000" w:themeColor="text1"/>
                <w:spacing w:val="-4"/>
                <w:sz w:val="20"/>
                <w:szCs w:val="20"/>
              </w:rPr>
            </w:pPr>
            <w:r w:rsidRPr="00FC2D9C">
              <w:rPr>
                <w:rFonts w:ascii="宋体" w:hAnsi="宋体" w:hint="eastAsia"/>
                <w:b/>
                <w:bCs/>
                <w:color w:val="000000" w:themeColor="text1"/>
                <w:spacing w:val="-4"/>
                <w:sz w:val="20"/>
                <w:szCs w:val="20"/>
              </w:rPr>
              <w:t>1）销售产品合格率98%；</w:t>
            </w:r>
          </w:p>
          <w:p w14:paraId="7A3132EB" w14:textId="77777777" w:rsidR="00FC2D9C" w:rsidRPr="00FC2D9C" w:rsidRDefault="00FC2D9C" w:rsidP="00FC2D9C">
            <w:pPr>
              <w:spacing w:line="240" w:lineRule="exact"/>
              <w:rPr>
                <w:rFonts w:ascii="宋体" w:hAnsi="宋体"/>
                <w:b/>
                <w:bCs/>
                <w:color w:val="000000" w:themeColor="text1"/>
                <w:spacing w:val="-4"/>
                <w:sz w:val="20"/>
                <w:szCs w:val="20"/>
              </w:rPr>
            </w:pPr>
            <w:r w:rsidRPr="00FC2D9C">
              <w:rPr>
                <w:rFonts w:ascii="宋体" w:hAnsi="宋体" w:hint="eastAsia"/>
                <w:b/>
                <w:bCs/>
                <w:color w:val="000000" w:themeColor="text1"/>
                <w:spacing w:val="-4"/>
                <w:sz w:val="20"/>
                <w:szCs w:val="20"/>
              </w:rPr>
              <w:t>2）产品交付及时率100%；</w:t>
            </w:r>
          </w:p>
          <w:p w14:paraId="4C7B48FF" w14:textId="77777777" w:rsidR="00FC2D9C" w:rsidRPr="00FC2D9C" w:rsidRDefault="00FC2D9C" w:rsidP="00FC2D9C">
            <w:pPr>
              <w:spacing w:line="240" w:lineRule="exact"/>
              <w:rPr>
                <w:rFonts w:ascii="宋体" w:hAnsi="宋体"/>
                <w:b/>
                <w:bCs/>
                <w:color w:val="000000" w:themeColor="text1"/>
                <w:spacing w:val="-4"/>
                <w:sz w:val="20"/>
                <w:szCs w:val="20"/>
              </w:rPr>
            </w:pPr>
            <w:r w:rsidRPr="00FC2D9C">
              <w:rPr>
                <w:rFonts w:ascii="宋体" w:hAnsi="宋体" w:hint="eastAsia"/>
                <w:b/>
                <w:bCs/>
                <w:color w:val="000000" w:themeColor="text1"/>
                <w:spacing w:val="-4"/>
                <w:sz w:val="20"/>
                <w:szCs w:val="20"/>
              </w:rPr>
              <w:t>3）合同评审率100%；</w:t>
            </w:r>
          </w:p>
          <w:p w14:paraId="30AC4092" w14:textId="77777777" w:rsidR="00FC2D9C" w:rsidRPr="00FC2D9C" w:rsidRDefault="00FC2D9C" w:rsidP="00FC2D9C">
            <w:pPr>
              <w:spacing w:line="240" w:lineRule="exact"/>
              <w:rPr>
                <w:rFonts w:ascii="宋体" w:hAnsi="宋体"/>
                <w:b/>
                <w:bCs/>
                <w:color w:val="000000" w:themeColor="text1"/>
                <w:spacing w:val="-4"/>
                <w:sz w:val="20"/>
                <w:szCs w:val="20"/>
              </w:rPr>
            </w:pPr>
            <w:r w:rsidRPr="00FC2D9C">
              <w:rPr>
                <w:rFonts w:ascii="宋体" w:hAnsi="宋体" w:hint="eastAsia"/>
                <w:b/>
                <w:bCs/>
                <w:color w:val="000000" w:themeColor="text1"/>
                <w:spacing w:val="-4"/>
                <w:sz w:val="20"/>
                <w:szCs w:val="20"/>
              </w:rPr>
              <w:t>4）顾客满意率95%以上</w:t>
            </w:r>
          </w:p>
          <w:p w14:paraId="5B35E406" w14:textId="77777777" w:rsidR="00FC2D9C" w:rsidRPr="00FC2D9C" w:rsidRDefault="00FC2D9C" w:rsidP="00FC2D9C">
            <w:pPr>
              <w:spacing w:line="240" w:lineRule="exact"/>
              <w:rPr>
                <w:rFonts w:ascii="宋体" w:hAnsi="宋体"/>
                <w:b/>
                <w:bCs/>
                <w:color w:val="000000" w:themeColor="text1"/>
                <w:spacing w:val="-4"/>
                <w:sz w:val="20"/>
                <w:szCs w:val="20"/>
              </w:rPr>
            </w:pPr>
            <w:r w:rsidRPr="00FC2D9C">
              <w:rPr>
                <w:rFonts w:ascii="宋体" w:hAnsi="宋体" w:hint="eastAsia"/>
                <w:b/>
                <w:bCs/>
                <w:color w:val="000000" w:themeColor="text1"/>
                <w:spacing w:val="-4"/>
                <w:sz w:val="20"/>
                <w:szCs w:val="20"/>
              </w:rPr>
              <w:t>5)固体废弃物100%分类，合理处理；</w:t>
            </w:r>
          </w:p>
          <w:p w14:paraId="3D79A2DB" w14:textId="77777777" w:rsidR="00FC2D9C" w:rsidRPr="00FC2D9C" w:rsidRDefault="00FC2D9C" w:rsidP="00FC2D9C">
            <w:pPr>
              <w:spacing w:line="240" w:lineRule="exact"/>
              <w:rPr>
                <w:rFonts w:ascii="宋体" w:hAnsi="宋体"/>
                <w:b/>
                <w:bCs/>
                <w:color w:val="000000" w:themeColor="text1"/>
                <w:spacing w:val="-4"/>
                <w:sz w:val="20"/>
                <w:szCs w:val="20"/>
              </w:rPr>
            </w:pPr>
            <w:r w:rsidRPr="00FC2D9C">
              <w:rPr>
                <w:rFonts w:ascii="宋体" w:hAnsi="宋体" w:hint="eastAsia"/>
                <w:b/>
                <w:bCs/>
                <w:color w:val="000000" w:themeColor="text1"/>
                <w:spacing w:val="-4"/>
                <w:sz w:val="20"/>
                <w:szCs w:val="20"/>
              </w:rPr>
              <w:t>6）环境污染事故发生率为零</w:t>
            </w:r>
          </w:p>
          <w:p w14:paraId="7E697BE1" w14:textId="77777777" w:rsidR="00FC2D9C" w:rsidRPr="00FC2D9C" w:rsidRDefault="00FC2D9C" w:rsidP="00FC2D9C">
            <w:pPr>
              <w:spacing w:line="240" w:lineRule="exact"/>
              <w:rPr>
                <w:rFonts w:ascii="宋体" w:hAnsi="宋体"/>
                <w:b/>
                <w:bCs/>
                <w:color w:val="000000" w:themeColor="text1"/>
                <w:spacing w:val="-4"/>
                <w:sz w:val="20"/>
                <w:szCs w:val="20"/>
              </w:rPr>
            </w:pPr>
            <w:r w:rsidRPr="00FC2D9C">
              <w:rPr>
                <w:rFonts w:ascii="宋体" w:hAnsi="宋体" w:hint="eastAsia"/>
                <w:b/>
                <w:bCs/>
                <w:color w:val="000000" w:themeColor="text1"/>
                <w:spacing w:val="-4"/>
                <w:sz w:val="20"/>
                <w:szCs w:val="20"/>
              </w:rPr>
              <w:t xml:space="preserve">7）各类重伤以上事故发生率为零； </w:t>
            </w:r>
          </w:p>
          <w:p w14:paraId="2FC25C27" w14:textId="77777777" w:rsidR="00FC2D9C" w:rsidRPr="00FC2D9C" w:rsidRDefault="00FC2D9C" w:rsidP="00FC2D9C">
            <w:pPr>
              <w:spacing w:line="240" w:lineRule="exact"/>
              <w:rPr>
                <w:rFonts w:ascii="宋体" w:hAnsi="宋体"/>
                <w:b/>
                <w:bCs/>
                <w:color w:val="000000" w:themeColor="text1"/>
                <w:spacing w:val="-4"/>
                <w:sz w:val="20"/>
                <w:szCs w:val="20"/>
              </w:rPr>
            </w:pPr>
            <w:r w:rsidRPr="00FC2D9C">
              <w:rPr>
                <w:rFonts w:ascii="宋体" w:hAnsi="宋体" w:hint="eastAsia"/>
                <w:b/>
                <w:bCs/>
                <w:color w:val="000000" w:themeColor="text1"/>
                <w:spacing w:val="-4"/>
                <w:sz w:val="20"/>
                <w:szCs w:val="20"/>
              </w:rPr>
              <w:t>8）火灾事故发生率为零。</w:t>
            </w:r>
          </w:p>
          <w:p w14:paraId="5DAB6072" w14:textId="77777777" w:rsidR="00FC2D9C" w:rsidRPr="00B72397" w:rsidRDefault="00FC2D9C" w:rsidP="00FC2D9C">
            <w:pPr>
              <w:spacing w:line="240" w:lineRule="exact"/>
              <w:rPr>
                <w:rFonts w:ascii="宋体" w:hAnsi="宋体"/>
                <w:b/>
                <w:color w:val="000000" w:themeColor="text1"/>
                <w:spacing w:val="-4"/>
                <w:sz w:val="20"/>
                <w:szCs w:val="20"/>
              </w:rPr>
            </w:pPr>
            <w:r w:rsidRPr="00B72397">
              <w:rPr>
                <w:rFonts w:ascii="宋体" w:hAnsi="宋体" w:hint="eastAsia"/>
                <w:b/>
                <w:color w:val="000000" w:themeColor="text1"/>
                <w:spacing w:val="-4"/>
                <w:sz w:val="20"/>
                <w:szCs w:val="20"/>
              </w:rPr>
              <w:t>目标可测量，与公司管理方针一致。</w:t>
            </w:r>
          </w:p>
          <w:p w14:paraId="129FE117" w14:textId="4AF47811" w:rsidR="00FC2D9C" w:rsidRPr="00B72397" w:rsidRDefault="00FC2D9C" w:rsidP="00FC2D9C">
            <w:pPr>
              <w:spacing w:line="240" w:lineRule="exact"/>
              <w:rPr>
                <w:rFonts w:ascii="宋体" w:hAnsi="宋体"/>
                <w:b/>
                <w:color w:val="000000" w:themeColor="text1"/>
                <w:spacing w:val="-4"/>
                <w:sz w:val="20"/>
                <w:szCs w:val="20"/>
              </w:rPr>
            </w:pPr>
            <w:r w:rsidRPr="00B72397">
              <w:rPr>
                <w:rFonts w:ascii="宋体" w:hAnsi="宋体" w:hint="eastAsia"/>
                <w:b/>
                <w:color w:val="000000" w:themeColor="text1"/>
                <w:spacing w:val="-4"/>
                <w:sz w:val="20"/>
                <w:szCs w:val="20"/>
              </w:rPr>
              <w:t>每年由综合部按公司管理目标考核要求统计考核公司管理目标完成情况，提交管理评审会议。查到2</w:t>
            </w:r>
            <w:r w:rsidRPr="00B72397">
              <w:rPr>
                <w:rFonts w:ascii="宋体" w:hAnsi="宋体"/>
                <w:b/>
                <w:color w:val="000000" w:themeColor="text1"/>
                <w:spacing w:val="-4"/>
                <w:sz w:val="20"/>
                <w:szCs w:val="20"/>
              </w:rPr>
              <w:t>020</w:t>
            </w:r>
            <w:r w:rsidRPr="00B72397">
              <w:rPr>
                <w:rFonts w:ascii="宋体" w:hAnsi="宋体" w:hint="eastAsia"/>
                <w:b/>
                <w:color w:val="000000" w:themeColor="text1"/>
                <w:spacing w:val="-4"/>
                <w:sz w:val="20"/>
                <w:szCs w:val="20"/>
              </w:rPr>
              <w:t>年</w:t>
            </w:r>
            <w:r>
              <w:rPr>
                <w:rFonts w:ascii="宋体" w:hAnsi="宋体" w:hint="eastAsia"/>
                <w:b/>
                <w:color w:val="000000" w:themeColor="text1"/>
                <w:spacing w:val="-4"/>
                <w:sz w:val="20"/>
                <w:szCs w:val="20"/>
              </w:rPr>
              <w:t>7</w:t>
            </w:r>
            <w:r w:rsidRPr="00B72397">
              <w:rPr>
                <w:rFonts w:ascii="宋体" w:hAnsi="宋体" w:hint="eastAsia"/>
                <w:b/>
                <w:color w:val="000000" w:themeColor="text1"/>
                <w:spacing w:val="-4"/>
                <w:sz w:val="20"/>
                <w:szCs w:val="20"/>
              </w:rPr>
              <w:t>月-</w:t>
            </w:r>
            <w:r w:rsidRPr="00B72397">
              <w:rPr>
                <w:rFonts w:ascii="宋体" w:hAnsi="宋体"/>
                <w:b/>
                <w:color w:val="000000" w:themeColor="text1"/>
                <w:spacing w:val="-4"/>
                <w:sz w:val="20"/>
                <w:szCs w:val="20"/>
              </w:rPr>
              <w:t>2020</w:t>
            </w:r>
            <w:r w:rsidRPr="00B72397">
              <w:rPr>
                <w:rFonts w:ascii="宋体" w:hAnsi="宋体" w:hint="eastAsia"/>
                <w:b/>
                <w:color w:val="000000" w:themeColor="text1"/>
                <w:spacing w:val="-4"/>
                <w:sz w:val="20"/>
                <w:szCs w:val="20"/>
              </w:rPr>
              <w:t>年</w:t>
            </w:r>
            <w:r w:rsidRPr="00B72397">
              <w:rPr>
                <w:rFonts w:ascii="宋体" w:hAnsi="宋体"/>
                <w:b/>
                <w:color w:val="000000" w:themeColor="text1"/>
                <w:spacing w:val="-4"/>
                <w:sz w:val="20"/>
                <w:szCs w:val="20"/>
              </w:rPr>
              <w:t>11</w:t>
            </w:r>
            <w:r w:rsidRPr="00B72397">
              <w:rPr>
                <w:rFonts w:ascii="宋体" w:hAnsi="宋体" w:hint="eastAsia"/>
                <w:b/>
                <w:color w:val="000000" w:themeColor="text1"/>
                <w:spacing w:val="-4"/>
                <w:sz w:val="20"/>
                <w:szCs w:val="20"/>
              </w:rPr>
              <w:t>月，公司管理目标完成情况，各项目标均已完成，考核部门综合部。</w:t>
            </w:r>
          </w:p>
          <w:p w14:paraId="1A8AE382" w14:textId="77777777" w:rsidR="00FC2D9C" w:rsidRPr="00B72397" w:rsidRDefault="00FC2D9C" w:rsidP="00FC2D9C">
            <w:pPr>
              <w:spacing w:line="240" w:lineRule="exact"/>
              <w:rPr>
                <w:rFonts w:ascii="宋体" w:hAnsi="宋体"/>
                <w:b/>
                <w:color w:val="000000" w:themeColor="text1"/>
                <w:spacing w:val="-4"/>
                <w:sz w:val="20"/>
                <w:szCs w:val="20"/>
              </w:rPr>
            </w:pPr>
          </w:p>
        </w:tc>
      </w:tr>
      <w:tr w:rsidR="00FC2D9C" w14:paraId="3BE59A4D" w14:textId="77777777" w:rsidTr="00FC2D9C">
        <w:trPr>
          <w:cantSplit/>
          <w:trHeight w:val="1297"/>
          <w:jc w:val="center"/>
        </w:trPr>
        <w:tc>
          <w:tcPr>
            <w:tcW w:w="720" w:type="dxa"/>
            <w:vMerge/>
            <w:vAlign w:val="center"/>
          </w:tcPr>
          <w:p w14:paraId="7CBCA020" w14:textId="77777777" w:rsidR="00FC2D9C" w:rsidRDefault="00FC2D9C" w:rsidP="00FC2D9C">
            <w:pPr>
              <w:spacing w:line="240" w:lineRule="exact"/>
              <w:jc w:val="center"/>
              <w:rPr>
                <w:b/>
                <w:color w:val="000000" w:themeColor="text1"/>
                <w:sz w:val="20"/>
              </w:rPr>
            </w:pPr>
          </w:p>
        </w:tc>
        <w:tc>
          <w:tcPr>
            <w:tcW w:w="9198" w:type="dxa"/>
          </w:tcPr>
          <w:p w14:paraId="6B57E395" w14:textId="77777777" w:rsidR="00FC2D9C" w:rsidRDefault="00FC2D9C" w:rsidP="00FC2D9C">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25C2C3FD" w14:textId="77777777" w:rsidR="00FC2D9C" w:rsidRDefault="00FC2D9C" w:rsidP="00FC2D9C">
            <w:pPr>
              <w:tabs>
                <w:tab w:val="left" w:pos="540"/>
              </w:tabs>
              <w:spacing w:line="240" w:lineRule="exact"/>
              <w:rPr>
                <w:rFonts w:ascii="宋体" w:hAnsi="宋体"/>
                <w:b/>
                <w:color w:val="000000" w:themeColor="text1"/>
                <w:sz w:val="20"/>
                <w:szCs w:val="20"/>
              </w:rPr>
            </w:pPr>
            <w:r w:rsidRPr="006A147C">
              <w:rPr>
                <w:rFonts w:ascii="宋体" w:hAnsi="宋体" w:hint="eastAsia"/>
                <w:b/>
                <w:color w:val="000000" w:themeColor="text1"/>
                <w:sz w:val="20"/>
                <w:szCs w:val="20"/>
              </w:rPr>
              <w:t>管理体系文件由</w:t>
            </w:r>
            <w:r>
              <w:rPr>
                <w:rFonts w:ascii="宋体" w:hAnsi="宋体" w:hint="eastAsia"/>
                <w:b/>
                <w:color w:val="000000" w:themeColor="text1"/>
                <w:sz w:val="20"/>
                <w:szCs w:val="20"/>
              </w:rPr>
              <w:t>综合部</w:t>
            </w:r>
            <w:r w:rsidRPr="006A147C">
              <w:rPr>
                <w:rFonts w:ascii="宋体" w:hAnsi="宋体" w:hint="eastAsia"/>
                <w:b/>
                <w:color w:val="000000" w:themeColor="text1"/>
                <w:sz w:val="20"/>
                <w:szCs w:val="20"/>
              </w:rPr>
              <w:t>组织编写，总经理批准发布实施，</w:t>
            </w:r>
            <w:r>
              <w:rPr>
                <w:rFonts w:ascii="宋体" w:hAnsi="宋体" w:hint="eastAsia"/>
                <w:b/>
                <w:color w:val="000000" w:themeColor="text1"/>
                <w:sz w:val="20"/>
                <w:szCs w:val="20"/>
              </w:rPr>
              <w:t>综合部</w:t>
            </w:r>
            <w:r w:rsidRPr="006A147C">
              <w:rPr>
                <w:rFonts w:ascii="宋体" w:hAnsi="宋体" w:hint="eastAsia"/>
                <w:b/>
                <w:color w:val="000000" w:themeColor="text1"/>
                <w:sz w:val="20"/>
                <w:szCs w:val="20"/>
              </w:rPr>
              <w:t>打印传阅，公司文件柜存放，电子版本在电脑桌面上，每个人均可查阅。外来文件电子版本在电脑桌面上，每个人均可查阅。记录管理：</w:t>
            </w:r>
            <w:r>
              <w:rPr>
                <w:rFonts w:ascii="宋体" w:hAnsi="宋体" w:hint="eastAsia"/>
                <w:b/>
                <w:color w:val="000000" w:themeColor="text1"/>
                <w:sz w:val="20"/>
                <w:szCs w:val="20"/>
              </w:rPr>
              <w:t>综合部</w:t>
            </w:r>
            <w:r w:rsidRPr="006A147C">
              <w:rPr>
                <w:rFonts w:ascii="宋体" w:hAnsi="宋体" w:hint="eastAsia"/>
                <w:b/>
                <w:color w:val="000000" w:themeColor="text1"/>
                <w:sz w:val="20"/>
                <w:szCs w:val="20"/>
              </w:rPr>
              <w:t>根据管理体系要求设计了空白表格，按照需求发放，由使用人员填写记录并保存，</w:t>
            </w:r>
            <w:r>
              <w:rPr>
                <w:rFonts w:ascii="宋体" w:hAnsi="宋体" w:hint="eastAsia"/>
                <w:b/>
                <w:color w:val="000000" w:themeColor="text1"/>
                <w:sz w:val="20"/>
                <w:szCs w:val="20"/>
              </w:rPr>
              <w:t>综合部</w:t>
            </w:r>
            <w:r w:rsidRPr="006A147C">
              <w:rPr>
                <w:rFonts w:ascii="宋体" w:hAnsi="宋体" w:hint="eastAsia"/>
                <w:b/>
                <w:color w:val="000000" w:themeColor="text1"/>
                <w:sz w:val="20"/>
                <w:szCs w:val="20"/>
              </w:rPr>
              <w:t>不定期检查记录的同步性、真实性和填写完整、保存状况。</w:t>
            </w:r>
          </w:p>
        </w:tc>
      </w:tr>
      <w:tr w:rsidR="00FC2D9C" w14:paraId="7848B92D" w14:textId="77777777" w:rsidTr="00FC2D9C">
        <w:trPr>
          <w:cantSplit/>
          <w:trHeight w:val="1126"/>
          <w:jc w:val="center"/>
        </w:trPr>
        <w:tc>
          <w:tcPr>
            <w:tcW w:w="720" w:type="dxa"/>
            <w:vMerge w:val="restart"/>
            <w:textDirection w:val="tbRlV"/>
            <w:vAlign w:val="center"/>
          </w:tcPr>
          <w:p w14:paraId="725D4A32" w14:textId="77777777" w:rsidR="00FC2D9C" w:rsidRDefault="00FC2D9C" w:rsidP="00FC2D9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7FF45247" w14:textId="77777777" w:rsidR="00FC2D9C" w:rsidRDefault="00FC2D9C" w:rsidP="00FC2D9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5B056035" w14:textId="6F0F81B2" w:rsidR="00FC2D9C" w:rsidRDefault="00FC2D9C" w:rsidP="00FC2D9C">
            <w:pPr>
              <w:spacing w:line="300" w:lineRule="exact"/>
              <w:rPr>
                <w:rFonts w:ascii="宋体" w:hAnsi="宋体"/>
                <w:b/>
                <w:color w:val="000000" w:themeColor="text1"/>
                <w:sz w:val="20"/>
                <w:szCs w:val="20"/>
              </w:rPr>
            </w:pPr>
            <w:r>
              <w:rPr>
                <w:rFonts w:ascii="宋体" w:hAnsi="宋体" w:hint="eastAsia"/>
                <w:b/>
                <w:color w:val="000000" w:themeColor="text1"/>
                <w:sz w:val="20"/>
                <w:szCs w:val="20"/>
              </w:rPr>
              <w:t>公司有员工</w:t>
            </w:r>
            <w:r>
              <w:rPr>
                <w:rFonts w:ascii="宋体" w:hAnsi="宋体"/>
                <w:b/>
                <w:color w:val="000000" w:themeColor="text1"/>
                <w:sz w:val="20"/>
                <w:szCs w:val="20"/>
              </w:rPr>
              <w:t>25</w:t>
            </w:r>
            <w:r>
              <w:rPr>
                <w:rFonts w:ascii="宋体" w:hAnsi="宋体" w:hint="eastAsia"/>
                <w:b/>
                <w:color w:val="000000" w:themeColor="text1"/>
                <w:sz w:val="20"/>
                <w:szCs w:val="20"/>
              </w:rPr>
              <w:t>人，管理人员</w:t>
            </w:r>
            <w:r>
              <w:rPr>
                <w:rFonts w:ascii="宋体" w:hAnsi="宋体"/>
                <w:b/>
                <w:color w:val="000000" w:themeColor="text1"/>
                <w:sz w:val="20"/>
                <w:szCs w:val="20"/>
              </w:rPr>
              <w:t>8</w:t>
            </w:r>
            <w:r>
              <w:rPr>
                <w:rFonts w:ascii="宋体" w:hAnsi="宋体" w:hint="eastAsia"/>
                <w:b/>
                <w:color w:val="000000" w:themeColor="text1"/>
                <w:sz w:val="20"/>
                <w:szCs w:val="20"/>
              </w:rPr>
              <w:t>人。</w:t>
            </w:r>
          </w:p>
        </w:tc>
      </w:tr>
      <w:tr w:rsidR="00FC2D9C" w14:paraId="2A49BD0B" w14:textId="77777777" w:rsidTr="00FC2D9C">
        <w:trPr>
          <w:cantSplit/>
          <w:trHeight w:val="645"/>
          <w:jc w:val="center"/>
        </w:trPr>
        <w:tc>
          <w:tcPr>
            <w:tcW w:w="720" w:type="dxa"/>
            <w:vMerge/>
            <w:textDirection w:val="tbRlV"/>
            <w:vAlign w:val="center"/>
          </w:tcPr>
          <w:p w14:paraId="18F4F114" w14:textId="77777777" w:rsidR="00FC2D9C" w:rsidRDefault="00FC2D9C" w:rsidP="00FC2D9C">
            <w:pPr>
              <w:spacing w:line="240" w:lineRule="exact"/>
              <w:ind w:left="113" w:right="113"/>
              <w:jc w:val="center"/>
              <w:rPr>
                <w:b/>
                <w:color w:val="000000" w:themeColor="text1"/>
                <w:szCs w:val="21"/>
              </w:rPr>
            </w:pPr>
          </w:p>
        </w:tc>
        <w:tc>
          <w:tcPr>
            <w:tcW w:w="9198" w:type="dxa"/>
          </w:tcPr>
          <w:p w14:paraId="07D15E51" w14:textId="77777777" w:rsidR="00FC2D9C" w:rsidRDefault="00FC2D9C" w:rsidP="00FC2D9C">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061BF8EF" w14:textId="77777777" w:rsidR="00FC2D9C" w:rsidRDefault="00FC2D9C" w:rsidP="00FC2D9C">
            <w:pPr>
              <w:spacing w:line="240" w:lineRule="exact"/>
              <w:rPr>
                <w:rFonts w:ascii="宋体" w:hAnsi="宋体"/>
                <w:b/>
                <w:color w:val="000000" w:themeColor="text1"/>
                <w:sz w:val="20"/>
                <w:szCs w:val="20"/>
              </w:rPr>
            </w:pPr>
          </w:p>
          <w:p w14:paraId="5AFBB96E" w14:textId="77777777" w:rsidR="00FC2D9C"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主要办公设备有：电脑（主机+显示器）、描扫仪/打印机一体、黑色打印机、白色打印机、传真电话一体机、固定电话等</w:t>
            </w:r>
            <w:r>
              <w:rPr>
                <w:rFonts w:ascii="宋体" w:hAnsi="宋体" w:hint="eastAsia"/>
                <w:b/>
                <w:color w:val="000000" w:themeColor="text1"/>
                <w:sz w:val="20"/>
                <w:szCs w:val="20"/>
              </w:rPr>
              <w:t>，满足体系运行。</w:t>
            </w:r>
          </w:p>
          <w:p w14:paraId="7A29A271" w14:textId="7D9D07A7" w:rsidR="00FC2D9C" w:rsidRDefault="00FC2D9C" w:rsidP="00FC2D9C">
            <w:pPr>
              <w:spacing w:line="240" w:lineRule="exact"/>
              <w:rPr>
                <w:rFonts w:ascii="宋体" w:hAnsi="宋体"/>
                <w:b/>
                <w:color w:val="000000" w:themeColor="text1"/>
                <w:sz w:val="20"/>
                <w:szCs w:val="20"/>
              </w:rPr>
            </w:pPr>
            <w:r>
              <w:rPr>
                <w:rFonts w:ascii="宋体" w:hAnsi="宋体" w:hint="eastAsia"/>
                <w:b/>
                <w:color w:val="000000" w:themeColor="text1"/>
                <w:sz w:val="20"/>
                <w:szCs w:val="20"/>
              </w:rPr>
              <w:t>主要生产设备有：</w:t>
            </w:r>
            <w:r w:rsidRPr="00FC2D9C">
              <w:rPr>
                <w:rFonts w:ascii="宋体" w:hAnsi="宋体"/>
                <w:b/>
                <w:color w:val="000000" w:themeColor="text1"/>
                <w:sz w:val="20"/>
                <w:szCs w:val="20"/>
              </w:rPr>
              <w:t>清洗机</w:t>
            </w:r>
            <w:r w:rsidRPr="00FC2D9C">
              <w:rPr>
                <w:rFonts w:ascii="宋体" w:hAnsi="宋体" w:hint="eastAsia"/>
                <w:b/>
                <w:color w:val="000000" w:themeColor="text1"/>
                <w:sz w:val="20"/>
                <w:szCs w:val="20"/>
              </w:rPr>
              <w:t>、增压泵、切割机等</w:t>
            </w:r>
          </w:p>
        </w:tc>
      </w:tr>
      <w:tr w:rsidR="00FC2D9C" w14:paraId="55A08424" w14:textId="77777777" w:rsidTr="00FC2D9C">
        <w:trPr>
          <w:cantSplit/>
          <w:trHeight w:val="645"/>
          <w:jc w:val="center"/>
        </w:trPr>
        <w:tc>
          <w:tcPr>
            <w:tcW w:w="720" w:type="dxa"/>
            <w:vMerge/>
            <w:textDirection w:val="tbRlV"/>
            <w:vAlign w:val="center"/>
          </w:tcPr>
          <w:p w14:paraId="69E6095D" w14:textId="77777777" w:rsidR="00FC2D9C" w:rsidRDefault="00FC2D9C" w:rsidP="00FC2D9C">
            <w:pPr>
              <w:spacing w:line="240" w:lineRule="exact"/>
              <w:ind w:left="113" w:right="113"/>
              <w:jc w:val="center"/>
              <w:rPr>
                <w:b/>
                <w:color w:val="000000" w:themeColor="text1"/>
                <w:szCs w:val="21"/>
              </w:rPr>
            </w:pPr>
          </w:p>
        </w:tc>
        <w:tc>
          <w:tcPr>
            <w:tcW w:w="9198" w:type="dxa"/>
          </w:tcPr>
          <w:p w14:paraId="390221BB" w14:textId="77777777" w:rsidR="00FC2D9C" w:rsidRDefault="00FC2D9C" w:rsidP="00FC2D9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21D4E0D2" w14:textId="276208CF" w:rsidR="00FC2D9C" w:rsidRPr="00F3072A"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办公面约</w:t>
            </w:r>
            <w:r>
              <w:rPr>
                <w:rFonts w:ascii="宋体" w:hAnsi="宋体"/>
                <w:b/>
                <w:color w:val="000000" w:themeColor="text1"/>
                <w:sz w:val="20"/>
                <w:szCs w:val="20"/>
              </w:rPr>
              <w:t>7</w:t>
            </w:r>
            <w:r w:rsidRPr="00F3072A">
              <w:rPr>
                <w:rFonts w:ascii="宋体" w:hAnsi="宋体" w:hint="eastAsia"/>
                <w:b/>
                <w:color w:val="000000" w:themeColor="text1"/>
                <w:sz w:val="20"/>
                <w:szCs w:val="20"/>
              </w:rPr>
              <w:t>00平米，工序布局合理，场所卫生干净整洁，配有通风设施，工作环境良好。</w:t>
            </w:r>
          </w:p>
          <w:p w14:paraId="7EC1A29D" w14:textId="77777777" w:rsidR="00FC2D9C" w:rsidRPr="00F3072A"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办公区有灭火器，并在有效期内。</w:t>
            </w:r>
          </w:p>
          <w:p w14:paraId="6588686E" w14:textId="77777777" w:rsidR="00FC2D9C" w:rsidRPr="00F3072A"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办公人员在工作前及工作结束后能够及时清理环境及关闭设备。</w:t>
            </w:r>
          </w:p>
          <w:p w14:paraId="3D1B267E" w14:textId="77777777" w:rsidR="00FC2D9C"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工作环境得到良好的控制。</w:t>
            </w:r>
          </w:p>
        </w:tc>
      </w:tr>
      <w:tr w:rsidR="00FC2D9C" w14:paraId="760568EF" w14:textId="77777777" w:rsidTr="00FC2D9C">
        <w:trPr>
          <w:cantSplit/>
          <w:trHeight w:val="645"/>
          <w:jc w:val="center"/>
        </w:trPr>
        <w:tc>
          <w:tcPr>
            <w:tcW w:w="720" w:type="dxa"/>
            <w:vMerge/>
            <w:textDirection w:val="tbRlV"/>
            <w:vAlign w:val="center"/>
          </w:tcPr>
          <w:p w14:paraId="09FA4727" w14:textId="77777777" w:rsidR="00FC2D9C" w:rsidRDefault="00FC2D9C" w:rsidP="00FC2D9C">
            <w:pPr>
              <w:spacing w:line="240" w:lineRule="exact"/>
              <w:ind w:left="113" w:right="113"/>
              <w:jc w:val="center"/>
              <w:rPr>
                <w:b/>
                <w:color w:val="000000" w:themeColor="text1"/>
                <w:szCs w:val="21"/>
              </w:rPr>
            </w:pPr>
          </w:p>
        </w:tc>
        <w:tc>
          <w:tcPr>
            <w:tcW w:w="9198" w:type="dxa"/>
          </w:tcPr>
          <w:p w14:paraId="61885020" w14:textId="77777777" w:rsidR="00FC2D9C" w:rsidRDefault="00FC2D9C" w:rsidP="00FC2D9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4576B4DD" w14:textId="77777777" w:rsidR="00FC2D9C"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组织对服务质量进行检查、对顾客满意度进行调查，制定了对应表格。</w:t>
            </w:r>
          </w:p>
        </w:tc>
      </w:tr>
      <w:tr w:rsidR="00FC2D9C" w14:paraId="39F3CAAE" w14:textId="77777777" w:rsidTr="00FC2D9C">
        <w:trPr>
          <w:cantSplit/>
          <w:trHeight w:val="645"/>
          <w:jc w:val="center"/>
        </w:trPr>
        <w:tc>
          <w:tcPr>
            <w:tcW w:w="720" w:type="dxa"/>
            <w:vMerge/>
            <w:textDirection w:val="tbRlV"/>
            <w:vAlign w:val="center"/>
          </w:tcPr>
          <w:p w14:paraId="4897932F" w14:textId="77777777" w:rsidR="00FC2D9C" w:rsidRDefault="00FC2D9C" w:rsidP="00FC2D9C">
            <w:pPr>
              <w:spacing w:line="240" w:lineRule="exact"/>
              <w:ind w:left="113" w:right="113"/>
              <w:jc w:val="center"/>
              <w:rPr>
                <w:b/>
                <w:color w:val="000000" w:themeColor="text1"/>
                <w:szCs w:val="21"/>
              </w:rPr>
            </w:pPr>
          </w:p>
        </w:tc>
        <w:tc>
          <w:tcPr>
            <w:tcW w:w="9198" w:type="dxa"/>
          </w:tcPr>
          <w:p w14:paraId="79F63D60" w14:textId="77777777" w:rsidR="00FC2D9C" w:rsidRDefault="00FC2D9C" w:rsidP="00FC2D9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769D7AC4" w14:textId="77777777" w:rsidR="00FC2D9C" w:rsidRPr="00F3072A"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公司确定了支持其经营生产适用的的50项法律、法规和其他要求。</w:t>
            </w:r>
          </w:p>
          <w:p w14:paraId="127BAAD1" w14:textId="77777777" w:rsidR="00FC2D9C" w:rsidRPr="00F3072A"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包含：</w:t>
            </w:r>
            <w:r w:rsidRPr="00F3072A">
              <w:rPr>
                <w:rFonts w:ascii="宋体" w:hAnsi="宋体"/>
                <w:b/>
                <w:color w:val="000000" w:themeColor="text1"/>
                <w:sz w:val="20"/>
                <w:szCs w:val="20"/>
              </w:rPr>
              <w:t>产品质量法、合同法、标准化法、招标投标法、</w:t>
            </w:r>
            <w:r w:rsidRPr="00F3072A">
              <w:rPr>
                <w:rFonts w:ascii="宋体" w:hAnsi="宋体"/>
                <w:b/>
                <w:bCs/>
                <w:color w:val="000000" w:themeColor="text1"/>
                <w:sz w:val="20"/>
                <w:szCs w:val="20"/>
              </w:rPr>
              <w:t>环境保护法、安全生产法、消防法、《中华人民共和国土壤污染防治法》、《中华人民共和国固体废物污染环境防治法》、《中华人民共和国水污染防治法》</w:t>
            </w:r>
            <w:r w:rsidRPr="00F3072A">
              <w:rPr>
                <w:rFonts w:ascii="宋体" w:hAnsi="宋体"/>
                <w:b/>
                <w:color w:val="000000" w:themeColor="text1"/>
                <w:sz w:val="20"/>
                <w:szCs w:val="20"/>
              </w:rPr>
              <w:t>《质量管理体系 要求》（GB/T19001-2016）、《质量管理体系 基础和术语》（GB/T19000-2016）、《环境管理体系 要求及使用指南》（GB/T 24001-2016）、《职业健康安全管理体系 要求及使用指南》（GB/T45001-2020）等</w:t>
            </w:r>
            <w:r w:rsidRPr="00F3072A">
              <w:rPr>
                <w:rFonts w:ascii="宋体" w:hAnsi="宋体" w:hint="eastAsia"/>
                <w:b/>
                <w:color w:val="000000" w:themeColor="text1"/>
                <w:sz w:val="20"/>
                <w:szCs w:val="20"/>
              </w:rPr>
              <w:t>，收集基本全面。主要来源为国家生态环境部等官方网站发布，及时与顾客沟通确保最新版本。</w:t>
            </w:r>
          </w:p>
          <w:p w14:paraId="2D54BFE9" w14:textId="77777777" w:rsidR="00FC2D9C" w:rsidRPr="00F3072A" w:rsidRDefault="00FC2D9C" w:rsidP="00FC2D9C">
            <w:pPr>
              <w:spacing w:line="240" w:lineRule="exact"/>
              <w:rPr>
                <w:rFonts w:ascii="宋体" w:hAnsi="宋体"/>
                <w:b/>
                <w:color w:val="000000" w:themeColor="text1"/>
                <w:sz w:val="20"/>
                <w:szCs w:val="20"/>
              </w:rPr>
            </w:pPr>
            <w:r w:rsidRPr="00F3072A">
              <w:rPr>
                <w:rFonts w:ascii="宋体" w:hAnsi="宋体" w:hint="eastAsia"/>
                <w:b/>
                <w:color w:val="000000" w:themeColor="text1"/>
                <w:sz w:val="20"/>
                <w:szCs w:val="20"/>
              </w:rPr>
              <w:t>对外来文件进行了登记识别，制定有年度培训计划，培训内容包含管理体系、环境因素识别、危险源辨识、内审培训、应急安全培训等内容。</w:t>
            </w:r>
          </w:p>
          <w:p w14:paraId="27531906" w14:textId="77777777" w:rsidR="00FC2D9C" w:rsidRPr="00F3072A" w:rsidRDefault="00FC2D9C" w:rsidP="00FC2D9C">
            <w:pPr>
              <w:spacing w:line="240" w:lineRule="exact"/>
              <w:rPr>
                <w:rFonts w:ascii="宋体" w:hAnsi="宋体"/>
                <w:b/>
                <w:color w:val="000000" w:themeColor="text1"/>
                <w:sz w:val="20"/>
                <w:szCs w:val="20"/>
              </w:rPr>
            </w:pPr>
          </w:p>
        </w:tc>
      </w:tr>
      <w:tr w:rsidR="00FC2D9C" w14:paraId="7E5810B6" w14:textId="77777777" w:rsidTr="00FC2D9C">
        <w:trPr>
          <w:cantSplit/>
          <w:trHeight w:val="645"/>
          <w:jc w:val="center"/>
        </w:trPr>
        <w:tc>
          <w:tcPr>
            <w:tcW w:w="720" w:type="dxa"/>
            <w:vMerge/>
            <w:textDirection w:val="tbRlV"/>
            <w:vAlign w:val="center"/>
          </w:tcPr>
          <w:p w14:paraId="58B34456" w14:textId="77777777" w:rsidR="00FC2D9C" w:rsidRDefault="00FC2D9C" w:rsidP="00FC2D9C">
            <w:pPr>
              <w:spacing w:line="240" w:lineRule="exact"/>
              <w:ind w:left="113" w:right="113"/>
              <w:jc w:val="center"/>
              <w:rPr>
                <w:b/>
                <w:color w:val="000000" w:themeColor="text1"/>
                <w:szCs w:val="21"/>
              </w:rPr>
            </w:pPr>
          </w:p>
        </w:tc>
        <w:tc>
          <w:tcPr>
            <w:tcW w:w="9198" w:type="dxa"/>
          </w:tcPr>
          <w:p w14:paraId="705169E3" w14:textId="77777777" w:rsidR="00FC2D9C" w:rsidRDefault="00FC2D9C" w:rsidP="00FC2D9C">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环保设施：灭火器</w:t>
            </w:r>
          </w:p>
        </w:tc>
      </w:tr>
      <w:tr w:rsidR="00FC2D9C" w14:paraId="1CB00413" w14:textId="77777777" w:rsidTr="00FC2D9C">
        <w:trPr>
          <w:cantSplit/>
          <w:trHeight w:val="975"/>
          <w:jc w:val="center"/>
        </w:trPr>
        <w:tc>
          <w:tcPr>
            <w:tcW w:w="720" w:type="dxa"/>
            <w:vMerge/>
            <w:textDirection w:val="tbRlV"/>
            <w:vAlign w:val="center"/>
          </w:tcPr>
          <w:p w14:paraId="13862203" w14:textId="77777777" w:rsidR="00FC2D9C" w:rsidRDefault="00FC2D9C" w:rsidP="00FC2D9C">
            <w:pPr>
              <w:spacing w:line="240" w:lineRule="exact"/>
              <w:ind w:left="113" w:right="113"/>
              <w:jc w:val="center"/>
              <w:rPr>
                <w:b/>
                <w:color w:val="000000" w:themeColor="text1"/>
                <w:szCs w:val="21"/>
              </w:rPr>
            </w:pPr>
          </w:p>
        </w:tc>
        <w:tc>
          <w:tcPr>
            <w:tcW w:w="9198" w:type="dxa"/>
          </w:tcPr>
          <w:p w14:paraId="1BD3855D" w14:textId="77777777" w:rsidR="00FC2D9C" w:rsidRDefault="00FC2D9C" w:rsidP="00FC2D9C">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职业健康安全设施：灭火器</w:t>
            </w:r>
          </w:p>
        </w:tc>
      </w:tr>
      <w:tr w:rsidR="00FC2D9C" w14:paraId="535AE9B4" w14:textId="77777777" w:rsidTr="00FC2D9C">
        <w:trPr>
          <w:cantSplit/>
          <w:trHeight w:val="2531"/>
          <w:jc w:val="center"/>
        </w:trPr>
        <w:tc>
          <w:tcPr>
            <w:tcW w:w="720" w:type="dxa"/>
            <w:vMerge w:val="restart"/>
            <w:textDirection w:val="tbRlV"/>
            <w:vAlign w:val="center"/>
          </w:tcPr>
          <w:p w14:paraId="279904BA" w14:textId="77777777" w:rsidR="00FC2D9C" w:rsidRDefault="00FC2D9C" w:rsidP="00FC2D9C">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34571369" w14:textId="77777777" w:rsidR="00FC2D9C" w:rsidRDefault="00FC2D9C" w:rsidP="00FC2D9C">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0B9073B2" w14:textId="77777777" w:rsidR="00FC2D9C" w:rsidRDefault="00FC2D9C" w:rsidP="00FC2D9C">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3FB33141" w14:textId="77777777" w:rsidR="00FC2D9C" w:rsidRDefault="00FC2D9C" w:rsidP="00FC2D9C">
            <w:pPr>
              <w:spacing w:line="300" w:lineRule="exact"/>
              <w:ind w:left="1"/>
              <w:rPr>
                <w:b/>
                <w:color w:val="000000" w:themeColor="text1"/>
                <w:sz w:val="20"/>
                <w:szCs w:val="20"/>
              </w:rPr>
            </w:pPr>
            <w:r w:rsidRPr="00F3072A">
              <w:rPr>
                <w:rFonts w:hint="eastAsia"/>
                <w:b/>
                <w:color w:val="000000" w:themeColor="text1"/>
                <w:sz w:val="20"/>
                <w:szCs w:val="20"/>
              </w:rPr>
              <w:t>1.</w:t>
            </w:r>
            <w:r w:rsidRPr="00F3072A">
              <w:rPr>
                <w:rFonts w:hint="eastAsia"/>
                <w:b/>
                <w:color w:val="000000" w:themeColor="text1"/>
                <w:sz w:val="20"/>
                <w:szCs w:val="20"/>
              </w:rPr>
              <w:t>管理方针：</w:t>
            </w:r>
          </w:p>
          <w:p w14:paraId="5875704A" w14:textId="77777777" w:rsidR="00FC2D9C" w:rsidRPr="00B72397" w:rsidRDefault="00FC2D9C" w:rsidP="00FC2D9C">
            <w:pPr>
              <w:spacing w:line="300" w:lineRule="exact"/>
              <w:ind w:left="1"/>
              <w:rPr>
                <w:b/>
                <w:bCs/>
                <w:color w:val="000000" w:themeColor="text1"/>
                <w:sz w:val="20"/>
                <w:szCs w:val="20"/>
              </w:rPr>
            </w:pPr>
            <w:r w:rsidRPr="00B72397">
              <w:rPr>
                <w:rFonts w:hint="eastAsia"/>
                <w:b/>
                <w:bCs/>
                <w:color w:val="000000" w:themeColor="text1"/>
                <w:sz w:val="20"/>
                <w:szCs w:val="20"/>
              </w:rPr>
              <w:t>守法诚信追求质量，预防污染保护环境；</w:t>
            </w:r>
          </w:p>
          <w:p w14:paraId="2C61B361" w14:textId="77777777" w:rsidR="00FC2D9C" w:rsidRPr="00B72397" w:rsidRDefault="00FC2D9C" w:rsidP="00FC2D9C">
            <w:pPr>
              <w:spacing w:line="300" w:lineRule="exact"/>
              <w:ind w:left="1"/>
              <w:rPr>
                <w:b/>
                <w:bCs/>
                <w:color w:val="000000" w:themeColor="text1"/>
                <w:sz w:val="20"/>
                <w:szCs w:val="20"/>
              </w:rPr>
            </w:pPr>
            <w:r w:rsidRPr="00B72397">
              <w:rPr>
                <w:rFonts w:hint="eastAsia"/>
                <w:b/>
                <w:bCs/>
                <w:color w:val="000000" w:themeColor="text1"/>
                <w:sz w:val="20"/>
                <w:szCs w:val="20"/>
              </w:rPr>
              <w:t>关爱员工健康安全，持续改进追求卓越。</w:t>
            </w:r>
          </w:p>
          <w:p w14:paraId="3B2B6AAD" w14:textId="77777777" w:rsidR="00FC2D9C" w:rsidRPr="00F3072A" w:rsidRDefault="00FC2D9C" w:rsidP="00FC2D9C">
            <w:pPr>
              <w:spacing w:line="300" w:lineRule="exact"/>
              <w:ind w:left="1"/>
              <w:rPr>
                <w:b/>
                <w:color w:val="000000" w:themeColor="text1"/>
                <w:sz w:val="20"/>
                <w:szCs w:val="20"/>
              </w:rPr>
            </w:pPr>
            <w:r w:rsidRPr="00F3072A">
              <w:rPr>
                <w:b/>
                <w:color w:val="000000" w:themeColor="text1"/>
                <w:sz w:val="20"/>
                <w:szCs w:val="20"/>
              </w:rPr>
              <w:t>2.</w:t>
            </w:r>
            <w:r w:rsidRPr="00F3072A">
              <w:rPr>
                <w:rFonts w:hint="eastAsia"/>
                <w:b/>
                <w:color w:val="000000" w:themeColor="text1"/>
                <w:sz w:val="20"/>
                <w:szCs w:val="20"/>
              </w:rPr>
              <w:t>管理方针与企业的经营宗旨相适应，协调；</w:t>
            </w:r>
          </w:p>
          <w:p w14:paraId="0BA851E8" w14:textId="77777777" w:rsidR="00FC2D9C" w:rsidRDefault="00FC2D9C" w:rsidP="00FC2D9C">
            <w:pPr>
              <w:spacing w:line="300" w:lineRule="exact"/>
              <w:ind w:left="1"/>
              <w:rPr>
                <w:b/>
                <w:color w:val="000000" w:themeColor="text1"/>
                <w:sz w:val="20"/>
                <w:szCs w:val="20"/>
              </w:rPr>
            </w:pPr>
            <w:r w:rsidRPr="00F3072A">
              <w:rPr>
                <w:b/>
                <w:color w:val="000000" w:themeColor="text1"/>
                <w:sz w:val="20"/>
                <w:szCs w:val="20"/>
              </w:rPr>
              <w:t>3.</w:t>
            </w:r>
            <w:r w:rsidRPr="00F3072A">
              <w:rPr>
                <w:rFonts w:hint="eastAsia"/>
                <w:b/>
                <w:color w:val="000000" w:themeColor="text1"/>
                <w:sz w:val="20"/>
                <w:szCs w:val="20"/>
              </w:rPr>
              <w:t>通过会议传达，沟通，让全体员工理解执行。并定期进行评审（一般一年一次）。</w:t>
            </w:r>
          </w:p>
        </w:tc>
      </w:tr>
      <w:tr w:rsidR="00FC2D9C" w14:paraId="236EEAB9" w14:textId="77777777" w:rsidTr="00FC2D9C">
        <w:trPr>
          <w:cantSplit/>
          <w:trHeight w:val="2553"/>
          <w:jc w:val="center"/>
        </w:trPr>
        <w:tc>
          <w:tcPr>
            <w:tcW w:w="720" w:type="dxa"/>
            <w:vMerge/>
            <w:vAlign w:val="center"/>
          </w:tcPr>
          <w:p w14:paraId="61C46F9C" w14:textId="77777777" w:rsidR="00FC2D9C" w:rsidRDefault="00FC2D9C" w:rsidP="00FC2D9C">
            <w:pPr>
              <w:spacing w:line="240" w:lineRule="exact"/>
              <w:jc w:val="center"/>
              <w:rPr>
                <w:b/>
                <w:color w:val="000000" w:themeColor="text1"/>
                <w:szCs w:val="21"/>
              </w:rPr>
            </w:pPr>
          </w:p>
        </w:tc>
        <w:tc>
          <w:tcPr>
            <w:tcW w:w="9198" w:type="dxa"/>
          </w:tcPr>
          <w:p w14:paraId="47FAAFFA" w14:textId="77777777" w:rsidR="00FC2D9C" w:rsidRDefault="00FC2D9C" w:rsidP="00FC2D9C">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773DF0C5" w14:textId="77777777" w:rsidR="00FC2D9C" w:rsidRDefault="00FC2D9C" w:rsidP="00FC2D9C">
            <w:pPr>
              <w:spacing w:line="240" w:lineRule="exact"/>
              <w:rPr>
                <w:rFonts w:ascii="楷体_GB2312" w:eastAsia="楷体_GB2312"/>
                <w:b/>
                <w:color w:val="000000" w:themeColor="text1"/>
                <w:sz w:val="20"/>
                <w:szCs w:val="20"/>
              </w:rPr>
            </w:pPr>
          </w:p>
          <w:p w14:paraId="1E4AA570" w14:textId="77777777" w:rsidR="00FC2D9C" w:rsidRPr="00B72397" w:rsidRDefault="00FC2D9C" w:rsidP="00FC2D9C">
            <w:pPr>
              <w:spacing w:line="240" w:lineRule="exact"/>
              <w:rPr>
                <w:b/>
                <w:bCs/>
                <w:color w:val="000000" w:themeColor="text1"/>
                <w:sz w:val="20"/>
                <w:szCs w:val="20"/>
              </w:rPr>
            </w:pPr>
            <w:r w:rsidRPr="00B72397">
              <w:rPr>
                <w:rFonts w:hint="eastAsia"/>
                <w:b/>
                <w:bCs/>
                <w:color w:val="000000" w:themeColor="text1"/>
                <w:sz w:val="20"/>
                <w:szCs w:val="20"/>
              </w:rPr>
              <w:t>内部沟通的情况：内部沟通方式：文件、会议、电话、网络、面谈等方式进行内部沟通</w:t>
            </w:r>
          </w:p>
          <w:p w14:paraId="30B97482" w14:textId="77777777" w:rsidR="00FC2D9C" w:rsidRPr="00B72397" w:rsidRDefault="00FC2D9C" w:rsidP="00FC2D9C">
            <w:pPr>
              <w:spacing w:line="240" w:lineRule="exact"/>
              <w:rPr>
                <w:b/>
                <w:bCs/>
                <w:color w:val="000000" w:themeColor="text1"/>
                <w:sz w:val="20"/>
                <w:szCs w:val="20"/>
              </w:rPr>
            </w:pPr>
            <w:r w:rsidRPr="00B72397">
              <w:rPr>
                <w:rFonts w:hint="eastAsia"/>
                <w:b/>
                <w:bCs/>
                <w:color w:val="000000" w:themeColor="text1"/>
                <w:sz w:val="20"/>
                <w:szCs w:val="20"/>
              </w:rPr>
              <w:t xml:space="preserve">                </w:t>
            </w:r>
            <w:r w:rsidRPr="00B72397">
              <w:rPr>
                <w:rFonts w:hint="eastAsia"/>
                <w:b/>
                <w:bCs/>
                <w:color w:val="000000" w:themeColor="text1"/>
                <w:sz w:val="20"/>
                <w:szCs w:val="20"/>
              </w:rPr>
              <w:t>内部沟通的效果：沟通较为顺畅</w:t>
            </w:r>
          </w:p>
          <w:p w14:paraId="55B76941" w14:textId="77777777" w:rsidR="00FC2D9C" w:rsidRPr="00B72397" w:rsidRDefault="00FC2D9C" w:rsidP="00FC2D9C">
            <w:pPr>
              <w:spacing w:line="240" w:lineRule="exact"/>
              <w:rPr>
                <w:b/>
                <w:bCs/>
                <w:color w:val="000000" w:themeColor="text1"/>
                <w:sz w:val="20"/>
                <w:szCs w:val="20"/>
              </w:rPr>
            </w:pPr>
          </w:p>
          <w:p w14:paraId="784DCE22" w14:textId="77777777" w:rsidR="00FC2D9C" w:rsidRPr="00B72397" w:rsidRDefault="00FC2D9C" w:rsidP="00FC2D9C">
            <w:pPr>
              <w:spacing w:line="240" w:lineRule="exact"/>
              <w:rPr>
                <w:b/>
                <w:bCs/>
                <w:color w:val="000000" w:themeColor="text1"/>
                <w:sz w:val="20"/>
                <w:szCs w:val="20"/>
              </w:rPr>
            </w:pPr>
            <w:r w:rsidRPr="00B72397">
              <w:rPr>
                <w:rFonts w:hint="eastAsia"/>
                <w:b/>
                <w:bCs/>
                <w:color w:val="000000" w:themeColor="text1"/>
                <w:sz w:val="20"/>
                <w:szCs w:val="20"/>
              </w:rPr>
              <w:t>组织对外联络，关注顾客的感受情况（</w:t>
            </w:r>
            <w:r w:rsidRPr="00B72397">
              <w:rPr>
                <w:rFonts w:hint="eastAsia"/>
                <w:b/>
                <w:bCs/>
                <w:color w:val="000000" w:themeColor="text1"/>
                <w:sz w:val="20"/>
                <w:szCs w:val="20"/>
              </w:rPr>
              <w:t>QMS</w:t>
            </w:r>
            <w:r w:rsidRPr="00B72397">
              <w:rPr>
                <w:rFonts w:hint="eastAsia"/>
                <w:b/>
                <w:bCs/>
                <w:color w:val="000000" w:themeColor="text1"/>
                <w:sz w:val="20"/>
                <w:szCs w:val="20"/>
              </w:rPr>
              <w:t>）：对顾客回访，进行满意度调查。</w:t>
            </w:r>
          </w:p>
          <w:p w14:paraId="5BE9E14A" w14:textId="77777777" w:rsidR="00FC2D9C" w:rsidRPr="00B72397" w:rsidRDefault="00FC2D9C" w:rsidP="00FC2D9C">
            <w:pPr>
              <w:spacing w:line="240" w:lineRule="exact"/>
              <w:rPr>
                <w:b/>
                <w:bCs/>
                <w:color w:val="000000" w:themeColor="text1"/>
                <w:sz w:val="20"/>
                <w:szCs w:val="20"/>
              </w:rPr>
            </w:pPr>
            <w:r w:rsidRPr="00B72397">
              <w:rPr>
                <w:rFonts w:hint="eastAsia"/>
                <w:b/>
                <w:bCs/>
                <w:color w:val="000000" w:themeColor="text1"/>
                <w:sz w:val="20"/>
                <w:szCs w:val="20"/>
              </w:rPr>
              <w:t>外部信息的接收、成文并答复的情况（</w:t>
            </w:r>
            <w:r w:rsidRPr="00B72397">
              <w:rPr>
                <w:rFonts w:hint="eastAsia"/>
                <w:b/>
                <w:bCs/>
                <w:color w:val="000000" w:themeColor="text1"/>
                <w:sz w:val="20"/>
                <w:szCs w:val="20"/>
              </w:rPr>
              <w:t>E</w:t>
            </w:r>
            <w:r w:rsidRPr="00B72397">
              <w:rPr>
                <w:rFonts w:hint="eastAsia"/>
                <w:b/>
                <w:bCs/>
                <w:color w:val="000000" w:themeColor="text1"/>
                <w:sz w:val="20"/>
                <w:szCs w:val="20"/>
              </w:rPr>
              <w:t>、</w:t>
            </w:r>
            <w:r w:rsidRPr="00B72397">
              <w:rPr>
                <w:rFonts w:hint="eastAsia"/>
                <w:b/>
                <w:bCs/>
                <w:color w:val="000000" w:themeColor="text1"/>
                <w:sz w:val="20"/>
                <w:szCs w:val="20"/>
              </w:rPr>
              <w:t>S</w:t>
            </w:r>
            <w:r w:rsidRPr="00B72397">
              <w:rPr>
                <w:rFonts w:hint="eastAsia"/>
                <w:b/>
                <w:bCs/>
                <w:color w:val="000000" w:themeColor="text1"/>
                <w:sz w:val="20"/>
                <w:szCs w:val="20"/>
              </w:rPr>
              <w:t>填写）：与上级主管部门的沟通，目前沟通都较为顺畅。</w:t>
            </w:r>
          </w:p>
          <w:p w14:paraId="3674C64D" w14:textId="77777777" w:rsidR="00FC2D9C" w:rsidRPr="00B72397" w:rsidRDefault="00FC2D9C" w:rsidP="00FC2D9C">
            <w:pPr>
              <w:spacing w:line="240" w:lineRule="exact"/>
              <w:rPr>
                <w:b/>
                <w:bCs/>
                <w:color w:val="000000" w:themeColor="text1"/>
                <w:sz w:val="20"/>
                <w:szCs w:val="20"/>
              </w:rPr>
            </w:pPr>
            <w:r w:rsidRPr="00B72397">
              <w:rPr>
                <w:rFonts w:hint="eastAsia"/>
                <w:b/>
                <w:bCs/>
                <w:color w:val="000000" w:themeColor="text1"/>
                <w:sz w:val="20"/>
                <w:szCs w:val="20"/>
              </w:rPr>
              <w:t>重要环境因素信息对外交流情况（</w:t>
            </w:r>
            <w:r w:rsidRPr="00B72397">
              <w:rPr>
                <w:rFonts w:hint="eastAsia"/>
                <w:b/>
                <w:bCs/>
                <w:color w:val="000000" w:themeColor="text1"/>
                <w:sz w:val="20"/>
                <w:szCs w:val="20"/>
              </w:rPr>
              <w:t>EMS</w:t>
            </w:r>
            <w:r w:rsidRPr="00B72397">
              <w:rPr>
                <w:rFonts w:hint="eastAsia"/>
                <w:b/>
                <w:bCs/>
                <w:color w:val="000000" w:themeColor="text1"/>
                <w:sz w:val="20"/>
                <w:szCs w:val="20"/>
              </w:rPr>
              <w:t>填写）：外部沟通：文件、会议、电话、面谈、网络等，主要与顾客、供方、上级主管部门的沟通，目前各项沟通都较为顺畅。</w:t>
            </w:r>
          </w:p>
          <w:p w14:paraId="38E83976" w14:textId="77777777" w:rsidR="00FC2D9C" w:rsidRPr="00B72397" w:rsidRDefault="00FC2D9C" w:rsidP="00FC2D9C">
            <w:pPr>
              <w:spacing w:line="240" w:lineRule="exact"/>
              <w:rPr>
                <w:b/>
                <w:bCs/>
                <w:color w:val="000000" w:themeColor="text1"/>
                <w:sz w:val="20"/>
                <w:szCs w:val="20"/>
              </w:rPr>
            </w:pPr>
            <w:r w:rsidRPr="00B72397">
              <w:rPr>
                <w:rFonts w:hint="eastAsia"/>
                <w:b/>
                <w:bCs/>
                <w:color w:val="000000" w:themeColor="text1"/>
                <w:sz w:val="20"/>
                <w:szCs w:val="20"/>
              </w:rPr>
              <w:t>OHSMS</w:t>
            </w:r>
            <w:r w:rsidRPr="00B72397">
              <w:rPr>
                <w:rFonts w:hint="eastAsia"/>
                <w:b/>
                <w:bCs/>
                <w:color w:val="000000" w:themeColor="text1"/>
                <w:sz w:val="20"/>
                <w:szCs w:val="20"/>
              </w:rPr>
              <w:t>事务代表协商和交流的情况（</w:t>
            </w:r>
            <w:r w:rsidRPr="00B72397">
              <w:rPr>
                <w:rFonts w:hint="eastAsia"/>
                <w:b/>
                <w:bCs/>
                <w:color w:val="000000" w:themeColor="text1"/>
                <w:sz w:val="20"/>
                <w:szCs w:val="20"/>
              </w:rPr>
              <w:t>OHSMS</w:t>
            </w:r>
            <w:r w:rsidRPr="00B72397">
              <w:rPr>
                <w:rFonts w:hint="eastAsia"/>
                <w:b/>
                <w:bCs/>
                <w:color w:val="000000" w:themeColor="text1"/>
                <w:sz w:val="20"/>
                <w:szCs w:val="20"/>
              </w:rPr>
              <w:t>填写）：负责向管理层反映职工职业健康安全管理方面的要求，对事件的调查、处理，职工劳动防护的改善事宜进行协商交流；参与职业安全健康方针、目标、指标、管理方案的制定工作，提出合理化建议。</w:t>
            </w:r>
          </w:p>
          <w:p w14:paraId="3FF13444" w14:textId="77777777" w:rsidR="00FC2D9C" w:rsidRDefault="00FC2D9C" w:rsidP="00FC2D9C">
            <w:pPr>
              <w:spacing w:line="240" w:lineRule="exact"/>
              <w:rPr>
                <w:rFonts w:ascii="楷体_GB2312" w:eastAsia="楷体_GB2312"/>
                <w:b/>
                <w:color w:val="000000" w:themeColor="text1"/>
                <w:szCs w:val="21"/>
              </w:rPr>
            </w:pPr>
            <w:r w:rsidRPr="00B72397">
              <w:rPr>
                <w:rFonts w:hint="eastAsia"/>
                <w:b/>
                <w:bCs/>
                <w:color w:val="000000" w:themeColor="text1"/>
                <w:sz w:val="20"/>
                <w:szCs w:val="20"/>
              </w:rPr>
              <w:t>与相关方协商的情况（</w:t>
            </w:r>
            <w:r w:rsidRPr="00B72397">
              <w:rPr>
                <w:rFonts w:hint="eastAsia"/>
                <w:b/>
                <w:bCs/>
                <w:color w:val="000000" w:themeColor="text1"/>
                <w:sz w:val="20"/>
                <w:szCs w:val="20"/>
              </w:rPr>
              <w:t>OHSMS</w:t>
            </w:r>
            <w:r w:rsidRPr="00B72397">
              <w:rPr>
                <w:rFonts w:hint="eastAsia"/>
                <w:b/>
                <w:bCs/>
                <w:color w:val="000000" w:themeColor="text1"/>
                <w:sz w:val="20"/>
                <w:szCs w:val="20"/>
              </w:rPr>
              <w:t>填写）：协商沟通良好。</w:t>
            </w:r>
          </w:p>
        </w:tc>
      </w:tr>
      <w:tr w:rsidR="00FC2D9C" w14:paraId="703142D7" w14:textId="77777777" w:rsidTr="00FC2D9C">
        <w:trPr>
          <w:cantSplit/>
          <w:trHeight w:val="2250"/>
          <w:jc w:val="center"/>
        </w:trPr>
        <w:tc>
          <w:tcPr>
            <w:tcW w:w="720" w:type="dxa"/>
            <w:vMerge/>
            <w:vAlign w:val="center"/>
          </w:tcPr>
          <w:p w14:paraId="712F82C3" w14:textId="77777777" w:rsidR="00FC2D9C" w:rsidRDefault="00FC2D9C" w:rsidP="00FC2D9C">
            <w:pPr>
              <w:spacing w:line="240" w:lineRule="exact"/>
              <w:jc w:val="center"/>
              <w:rPr>
                <w:b/>
                <w:color w:val="000000" w:themeColor="text1"/>
                <w:szCs w:val="21"/>
              </w:rPr>
            </w:pPr>
          </w:p>
        </w:tc>
        <w:tc>
          <w:tcPr>
            <w:tcW w:w="9198" w:type="dxa"/>
          </w:tcPr>
          <w:p w14:paraId="46B85E96"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2A118220" w14:textId="77777777" w:rsidR="00FC2D9C" w:rsidRDefault="00FC2D9C" w:rsidP="00FC2D9C">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7CB9D319" w14:textId="77777777" w:rsidR="00FC2D9C" w:rsidRDefault="00FC2D9C" w:rsidP="00FC2D9C">
            <w:pPr>
              <w:spacing w:line="240" w:lineRule="exact"/>
              <w:ind w:leftChars="42" w:left="188" w:hangingChars="50" w:hanging="100"/>
              <w:rPr>
                <w:b/>
                <w:color w:val="000000" w:themeColor="text1"/>
                <w:sz w:val="20"/>
                <w:szCs w:val="20"/>
              </w:rPr>
            </w:pPr>
          </w:p>
          <w:p w14:paraId="7FE45F3D" w14:textId="77777777" w:rsidR="00FC2D9C" w:rsidRPr="0016110E" w:rsidRDefault="00FC2D9C" w:rsidP="00FC2D9C">
            <w:pPr>
              <w:spacing w:line="240" w:lineRule="exact"/>
              <w:rPr>
                <w:b/>
                <w:color w:val="000000" w:themeColor="text1"/>
                <w:sz w:val="20"/>
                <w:szCs w:val="20"/>
              </w:rPr>
            </w:pPr>
            <w:r w:rsidRPr="0016110E">
              <w:rPr>
                <w:rFonts w:hint="eastAsia"/>
                <w:b/>
                <w:color w:val="000000" w:themeColor="text1"/>
                <w:sz w:val="20"/>
                <w:szCs w:val="20"/>
              </w:rPr>
              <w:t>1.</w:t>
            </w:r>
            <w:r w:rsidRPr="0016110E">
              <w:rPr>
                <w:rFonts w:hint="eastAsia"/>
                <w:b/>
                <w:color w:val="000000" w:themeColor="text1"/>
                <w:sz w:val="20"/>
                <w:szCs w:val="20"/>
              </w:rPr>
              <w:t>与顾客有关过程的控制：主要根据顾客提出的产品和服务要求</w:t>
            </w:r>
            <w:r w:rsidRPr="0016110E">
              <w:rPr>
                <w:rFonts w:hint="eastAsia"/>
                <w:b/>
                <w:color w:val="000000" w:themeColor="text1"/>
                <w:sz w:val="20"/>
                <w:szCs w:val="20"/>
              </w:rPr>
              <w:t>/</w:t>
            </w:r>
            <w:r w:rsidRPr="0016110E">
              <w:rPr>
                <w:rFonts w:hint="eastAsia"/>
                <w:b/>
                <w:color w:val="000000" w:themeColor="text1"/>
                <w:sz w:val="20"/>
                <w:szCs w:val="20"/>
              </w:rPr>
              <w:t>标书中明示要求等进行控制，要求进行合同评审确保能满足客户需求，在签订正式合同前，由</w:t>
            </w:r>
            <w:r>
              <w:rPr>
                <w:rFonts w:hint="eastAsia"/>
                <w:b/>
                <w:color w:val="000000" w:themeColor="text1"/>
                <w:sz w:val="20"/>
                <w:szCs w:val="20"/>
              </w:rPr>
              <w:t>业务部</w:t>
            </w:r>
            <w:r w:rsidRPr="0016110E">
              <w:rPr>
                <w:rFonts w:hint="eastAsia"/>
                <w:b/>
                <w:color w:val="000000" w:themeColor="text1"/>
                <w:sz w:val="20"/>
                <w:szCs w:val="20"/>
              </w:rPr>
              <w:t>组织进行合同评审，目前控制情况符合要求。</w:t>
            </w:r>
          </w:p>
          <w:p w14:paraId="77269C6B" w14:textId="77777777" w:rsidR="00FC2D9C" w:rsidRPr="0016110E" w:rsidRDefault="00FC2D9C" w:rsidP="00FC2D9C">
            <w:pPr>
              <w:spacing w:line="240" w:lineRule="exact"/>
              <w:rPr>
                <w:b/>
                <w:color w:val="000000" w:themeColor="text1"/>
                <w:sz w:val="20"/>
                <w:szCs w:val="20"/>
              </w:rPr>
            </w:pPr>
            <w:r w:rsidRPr="0016110E">
              <w:rPr>
                <w:rFonts w:hint="eastAsia"/>
                <w:b/>
                <w:color w:val="000000" w:themeColor="text1"/>
                <w:sz w:val="20"/>
                <w:szCs w:val="20"/>
              </w:rPr>
              <w:t>2.</w:t>
            </w:r>
            <w:r w:rsidRPr="0016110E">
              <w:rPr>
                <w:rFonts w:hint="eastAsia"/>
                <w:b/>
                <w:color w:val="000000" w:themeColor="text1"/>
                <w:sz w:val="20"/>
                <w:szCs w:val="20"/>
              </w:rPr>
              <w:t>采购过程控制：主要采购</w:t>
            </w:r>
            <w:r>
              <w:rPr>
                <w:rFonts w:hint="eastAsia"/>
                <w:b/>
                <w:color w:val="000000" w:themeColor="text1"/>
                <w:sz w:val="20"/>
                <w:szCs w:val="20"/>
              </w:rPr>
              <w:t>办公用品、软件等</w:t>
            </w:r>
            <w:r w:rsidRPr="0016110E">
              <w:rPr>
                <w:rFonts w:hint="eastAsia"/>
                <w:b/>
                <w:color w:val="000000" w:themeColor="text1"/>
                <w:sz w:val="20"/>
                <w:szCs w:val="20"/>
              </w:rPr>
              <w:t>，编制采购产品验收规范等作业文件规定采购产品质量要求；其次对供方进行了评价，</w:t>
            </w:r>
            <w:r>
              <w:rPr>
                <w:rFonts w:hint="eastAsia"/>
                <w:b/>
                <w:color w:val="000000" w:themeColor="text1"/>
                <w:sz w:val="20"/>
                <w:szCs w:val="20"/>
              </w:rPr>
              <w:t>外包过程无。</w:t>
            </w:r>
          </w:p>
          <w:p w14:paraId="1F4BBF6A" w14:textId="77777777" w:rsidR="00FC2D9C" w:rsidRPr="0016110E" w:rsidRDefault="00FC2D9C" w:rsidP="00FC2D9C">
            <w:pPr>
              <w:spacing w:line="240" w:lineRule="exact"/>
              <w:rPr>
                <w:b/>
                <w:color w:val="000000" w:themeColor="text1"/>
                <w:sz w:val="20"/>
                <w:szCs w:val="20"/>
              </w:rPr>
            </w:pPr>
            <w:r w:rsidRPr="0016110E">
              <w:rPr>
                <w:rFonts w:hint="eastAsia"/>
                <w:b/>
                <w:color w:val="000000" w:themeColor="text1"/>
                <w:sz w:val="20"/>
                <w:szCs w:val="20"/>
              </w:rPr>
              <w:t>3.</w:t>
            </w:r>
            <w:r w:rsidRPr="0016110E">
              <w:rPr>
                <w:rFonts w:hint="eastAsia"/>
                <w:b/>
                <w:color w:val="000000" w:themeColor="text1"/>
                <w:sz w:val="20"/>
                <w:szCs w:val="20"/>
              </w:rPr>
              <w:t>生产和服务提供的控制：根据国家法律法规要求、顾客要求，编制了《与顾客有关的过程控制程序》、《服务过程控制程序》、《顾客满意管理程序》《各部门岗位职责和工作标准》，由项目负责人组织人员、物资等资源进行服务，通过服务流程表进行跟踪，评审完成情况、服务质量等，目前服务过程控制情况较好。</w:t>
            </w:r>
          </w:p>
          <w:p w14:paraId="37FB19CE" w14:textId="77777777" w:rsidR="00FC2D9C" w:rsidRPr="0016110E" w:rsidRDefault="00FC2D9C" w:rsidP="00FC2D9C">
            <w:pPr>
              <w:spacing w:line="240" w:lineRule="exact"/>
              <w:rPr>
                <w:b/>
                <w:color w:val="000000" w:themeColor="text1"/>
                <w:sz w:val="20"/>
                <w:szCs w:val="20"/>
              </w:rPr>
            </w:pPr>
            <w:r w:rsidRPr="0016110E">
              <w:rPr>
                <w:rFonts w:hint="eastAsia"/>
                <w:b/>
                <w:color w:val="000000" w:themeColor="text1"/>
                <w:sz w:val="20"/>
                <w:szCs w:val="20"/>
              </w:rPr>
              <w:t>4.</w:t>
            </w:r>
            <w:r w:rsidRPr="0016110E">
              <w:rPr>
                <w:rFonts w:hint="eastAsia"/>
                <w:b/>
                <w:color w:val="000000" w:themeColor="text1"/>
                <w:sz w:val="20"/>
                <w:szCs w:val="20"/>
              </w:rPr>
              <w:t>产品和服务的放行：根据顾客要求进行服务，提供服务后由顾客确认，并部门主管对服务质量进行检查。收集顾客的反馈信息，开展顾客满意度调查，包括顾客抱怨和投诉，体系建立以来未发生顾客投诉事件。</w:t>
            </w:r>
          </w:p>
          <w:p w14:paraId="3719B493" w14:textId="77777777" w:rsidR="00FC2D9C" w:rsidRDefault="00FC2D9C" w:rsidP="00FC2D9C">
            <w:pPr>
              <w:spacing w:line="240" w:lineRule="exact"/>
              <w:rPr>
                <w:b/>
                <w:color w:val="000000" w:themeColor="text1"/>
                <w:sz w:val="20"/>
                <w:szCs w:val="20"/>
              </w:rPr>
            </w:pPr>
            <w:r w:rsidRPr="0016110E">
              <w:rPr>
                <w:rFonts w:hint="eastAsia"/>
                <w:b/>
                <w:color w:val="000000" w:themeColor="text1"/>
                <w:sz w:val="20"/>
                <w:szCs w:val="20"/>
              </w:rPr>
              <w:t>5.</w:t>
            </w:r>
            <w:r w:rsidRPr="0016110E">
              <w:rPr>
                <w:rFonts w:hint="eastAsia"/>
                <w:b/>
                <w:color w:val="000000" w:themeColor="text1"/>
                <w:sz w:val="20"/>
                <w:szCs w:val="20"/>
              </w:rPr>
              <w:t>变更的控制：销售合同</w:t>
            </w:r>
            <w:r w:rsidRPr="0016110E">
              <w:rPr>
                <w:rFonts w:hint="eastAsia"/>
                <w:b/>
                <w:color w:val="000000" w:themeColor="text1"/>
                <w:sz w:val="20"/>
                <w:szCs w:val="20"/>
              </w:rPr>
              <w:t>/</w:t>
            </w:r>
            <w:r w:rsidRPr="0016110E">
              <w:rPr>
                <w:rFonts w:hint="eastAsia"/>
                <w:b/>
                <w:color w:val="000000" w:themeColor="text1"/>
                <w:sz w:val="20"/>
                <w:szCs w:val="20"/>
              </w:rPr>
              <w:t>协议评审后，按合同要求进行</w:t>
            </w:r>
            <w:r>
              <w:rPr>
                <w:rFonts w:hint="eastAsia"/>
                <w:b/>
                <w:color w:val="000000" w:themeColor="text1"/>
                <w:sz w:val="20"/>
                <w:szCs w:val="20"/>
              </w:rPr>
              <w:t>服务</w:t>
            </w:r>
            <w:r w:rsidRPr="0016110E">
              <w:rPr>
                <w:rFonts w:hint="eastAsia"/>
                <w:b/>
                <w:color w:val="000000" w:themeColor="text1"/>
                <w:sz w:val="20"/>
                <w:szCs w:val="20"/>
              </w:rPr>
              <w:t>，如发现</w:t>
            </w:r>
            <w:r>
              <w:rPr>
                <w:rFonts w:hint="eastAsia"/>
                <w:b/>
                <w:color w:val="000000" w:themeColor="text1"/>
                <w:sz w:val="20"/>
                <w:szCs w:val="20"/>
              </w:rPr>
              <w:t>服务</w:t>
            </w:r>
            <w:r w:rsidRPr="0016110E">
              <w:rPr>
                <w:rFonts w:hint="eastAsia"/>
                <w:b/>
                <w:color w:val="000000" w:themeColor="text1"/>
                <w:sz w:val="20"/>
                <w:szCs w:val="20"/>
              </w:rPr>
              <w:t>与顾客要求不一致的，与客户商量，重新签订合同，交货期延期的，与顾客商量，得到顾客确认后，再及时调整，并对延期的原因进行分析，避免下次再发生，经了解，目前没有发生对生产和服务提供的更改的情况。</w:t>
            </w:r>
          </w:p>
        </w:tc>
      </w:tr>
      <w:tr w:rsidR="00FC2D9C" w14:paraId="5EB41689" w14:textId="77777777" w:rsidTr="00FC2D9C">
        <w:trPr>
          <w:cantSplit/>
          <w:trHeight w:val="2250"/>
          <w:jc w:val="center"/>
        </w:trPr>
        <w:tc>
          <w:tcPr>
            <w:tcW w:w="720" w:type="dxa"/>
            <w:vMerge/>
            <w:vAlign w:val="center"/>
          </w:tcPr>
          <w:p w14:paraId="2CDE3156" w14:textId="77777777" w:rsidR="00FC2D9C" w:rsidRDefault="00FC2D9C" w:rsidP="00FC2D9C">
            <w:pPr>
              <w:spacing w:line="240" w:lineRule="exact"/>
              <w:jc w:val="center"/>
              <w:rPr>
                <w:b/>
                <w:color w:val="000000" w:themeColor="text1"/>
                <w:szCs w:val="21"/>
              </w:rPr>
            </w:pPr>
          </w:p>
        </w:tc>
        <w:tc>
          <w:tcPr>
            <w:tcW w:w="9198" w:type="dxa"/>
          </w:tcPr>
          <w:p w14:paraId="63177433" w14:textId="77777777" w:rsidR="00FC2D9C" w:rsidRDefault="00FC2D9C" w:rsidP="00FC2D9C">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15D1BF11" w14:textId="77777777" w:rsidR="00FC2D9C" w:rsidRDefault="00FC2D9C" w:rsidP="00FC2D9C">
            <w:pPr>
              <w:spacing w:line="300" w:lineRule="exact"/>
              <w:rPr>
                <w:b/>
                <w:color w:val="000000" w:themeColor="text1"/>
                <w:sz w:val="20"/>
                <w:szCs w:val="20"/>
              </w:rPr>
            </w:pPr>
          </w:p>
          <w:p w14:paraId="2A9BB04A" w14:textId="77777777" w:rsidR="00FC2D9C" w:rsidRDefault="00FC2D9C" w:rsidP="00FC2D9C">
            <w:pPr>
              <w:spacing w:line="240" w:lineRule="exact"/>
              <w:rPr>
                <w:b/>
                <w:color w:val="000000" w:themeColor="text1"/>
                <w:sz w:val="20"/>
                <w:szCs w:val="20"/>
              </w:rPr>
            </w:pPr>
          </w:p>
          <w:p w14:paraId="31C6DACE" w14:textId="77777777" w:rsidR="00FC2D9C" w:rsidRPr="0016110E" w:rsidRDefault="00FC2D9C" w:rsidP="00FC2D9C">
            <w:pPr>
              <w:spacing w:line="240" w:lineRule="exact"/>
              <w:rPr>
                <w:b/>
                <w:color w:val="000000" w:themeColor="text1"/>
                <w:sz w:val="20"/>
                <w:szCs w:val="20"/>
              </w:rPr>
            </w:pPr>
            <w:r w:rsidRPr="0016110E">
              <w:rPr>
                <w:rFonts w:hint="eastAsia"/>
                <w:b/>
                <w:color w:val="000000" w:themeColor="text1"/>
                <w:sz w:val="20"/>
                <w:szCs w:val="20"/>
              </w:rPr>
              <w:t>主要满足客户要求，目前向顾客提供的服务均符合要求，提供有客户验收证明。</w:t>
            </w:r>
          </w:p>
          <w:p w14:paraId="34C4D519" w14:textId="77777777" w:rsidR="00FC2D9C" w:rsidRPr="0016110E" w:rsidRDefault="00FC2D9C" w:rsidP="00FC2D9C">
            <w:pPr>
              <w:spacing w:line="240" w:lineRule="exact"/>
              <w:rPr>
                <w:b/>
                <w:color w:val="000000" w:themeColor="text1"/>
                <w:sz w:val="20"/>
                <w:szCs w:val="20"/>
              </w:rPr>
            </w:pPr>
          </w:p>
          <w:p w14:paraId="7E2FE5C3" w14:textId="77777777" w:rsidR="00FC2D9C" w:rsidRDefault="00FC2D9C" w:rsidP="00FC2D9C">
            <w:pPr>
              <w:spacing w:line="240" w:lineRule="exact"/>
              <w:rPr>
                <w:b/>
                <w:color w:val="000000" w:themeColor="text1"/>
                <w:sz w:val="20"/>
                <w:szCs w:val="20"/>
              </w:rPr>
            </w:pPr>
          </w:p>
          <w:p w14:paraId="0E8E6733"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0819BEA9" w14:textId="77777777" w:rsidR="00FC2D9C" w:rsidRDefault="00FC2D9C" w:rsidP="00FC2D9C">
            <w:pPr>
              <w:spacing w:line="240" w:lineRule="exact"/>
              <w:rPr>
                <w:b/>
                <w:color w:val="000000" w:themeColor="text1"/>
                <w:sz w:val="20"/>
                <w:szCs w:val="20"/>
              </w:rPr>
            </w:pPr>
          </w:p>
        </w:tc>
      </w:tr>
      <w:tr w:rsidR="00FC2D9C" w14:paraId="2979D098" w14:textId="77777777" w:rsidTr="00FC2D9C">
        <w:trPr>
          <w:cantSplit/>
          <w:trHeight w:val="2250"/>
          <w:jc w:val="center"/>
        </w:trPr>
        <w:tc>
          <w:tcPr>
            <w:tcW w:w="720" w:type="dxa"/>
            <w:vMerge/>
            <w:vAlign w:val="center"/>
          </w:tcPr>
          <w:p w14:paraId="3DD16800" w14:textId="77777777" w:rsidR="00FC2D9C" w:rsidRDefault="00FC2D9C" w:rsidP="00FC2D9C">
            <w:pPr>
              <w:spacing w:line="240" w:lineRule="exact"/>
              <w:jc w:val="center"/>
              <w:rPr>
                <w:b/>
                <w:color w:val="000000" w:themeColor="text1"/>
                <w:szCs w:val="21"/>
              </w:rPr>
            </w:pPr>
          </w:p>
        </w:tc>
        <w:tc>
          <w:tcPr>
            <w:tcW w:w="9198" w:type="dxa"/>
          </w:tcPr>
          <w:p w14:paraId="258FA6DC"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13011E1E" w14:textId="77777777" w:rsidR="00FC2D9C" w:rsidRDefault="00FC2D9C" w:rsidP="00FC2D9C">
            <w:pPr>
              <w:spacing w:line="240" w:lineRule="exact"/>
              <w:ind w:firstLineChars="100" w:firstLine="201"/>
              <w:rPr>
                <w:b/>
                <w:color w:val="000000" w:themeColor="text1"/>
                <w:sz w:val="20"/>
                <w:szCs w:val="20"/>
              </w:rPr>
            </w:pPr>
          </w:p>
          <w:p w14:paraId="2CED105C" w14:textId="77777777" w:rsidR="00FC2D9C" w:rsidRDefault="00FC2D9C" w:rsidP="00FC2D9C">
            <w:pPr>
              <w:spacing w:line="240" w:lineRule="exact"/>
              <w:ind w:firstLineChars="100" w:firstLine="201"/>
              <w:rPr>
                <w:b/>
                <w:color w:val="000000" w:themeColor="text1"/>
                <w:sz w:val="20"/>
                <w:szCs w:val="20"/>
              </w:rPr>
            </w:pPr>
          </w:p>
          <w:p w14:paraId="1D995A63"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无</w:t>
            </w:r>
          </w:p>
          <w:p w14:paraId="1F2D4DF3" w14:textId="77777777" w:rsidR="00FC2D9C" w:rsidRDefault="00FC2D9C" w:rsidP="00FC2D9C">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28142FC8" w14:textId="77777777" w:rsidR="00FC2D9C" w:rsidRDefault="00FC2D9C" w:rsidP="00FC2D9C">
            <w:pPr>
              <w:spacing w:line="300" w:lineRule="exact"/>
              <w:jc w:val="left"/>
              <w:rPr>
                <w:b/>
                <w:color w:val="000000" w:themeColor="text1"/>
                <w:sz w:val="20"/>
                <w:szCs w:val="20"/>
              </w:rPr>
            </w:pPr>
          </w:p>
        </w:tc>
      </w:tr>
      <w:tr w:rsidR="00FC2D9C" w14:paraId="26440C82" w14:textId="77777777" w:rsidTr="00FC2D9C">
        <w:trPr>
          <w:cantSplit/>
          <w:trHeight w:val="1679"/>
          <w:jc w:val="center"/>
        </w:trPr>
        <w:tc>
          <w:tcPr>
            <w:tcW w:w="720" w:type="dxa"/>
            <w:vMerge/>
            <w:vAlign w:val="center"/>
          </w:tcPr>
          <w:p w14:paraId="41440EE4" w14:textId="77777777" w:rsidR="00FC2D9C" w:rsidRDefault="00FC2D9C" w:rsidP="00FC2D9C">
            <w:pPr>
              <w:spacing w:line="240" w:lineRule="exact"/>
              <w:jc w:val="center"/>
              <w:rPr>
                <w:b/>
                <w:color w:val="000000" w:themeColor="text1"/>
                <w:szCs w:val="21"/>
              </w:rPr>
            </w:pPr>
          </w:p>
        </w:tc>
        <w:tc>
          <w:tcPr>
            <w:tcW w:w="9198" w:type="dxa"/>
          </w:tcPr>
          <w:p w14:paraId="6AFC1917" w14:textId="77777777" w:rsidR="00FC2D9C" w:rsidRDefault="00FC2D9C" w:rsidP="00FC2D9C">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645B8682" w14:textId="77777777" w:rsidR="00FC2D9C" w:rsidRDefault="00FC2D9C" w:rsidP="00FC2D9C">
            <w:pPr>
              <w:spacing w:line="240" w:lineRule="exact"/>
              <w:rPr>
                <w:b/>
                <w:color w:val="000000" w:themeColor="text1"/>
                <w:sz w:val="20"/>
                <w:szCs w:val="20"/>
              </w:rPr>
            </w:pPr>
            <w:r w:rsidRPr="0016110E">
              <w:rPr>
                <w:rFonts w:hint="eastAsia"/>
                <w:b/>
                <w:color w:val="000000" w:themeColor="text1"/>
                <w:sz w:val="20"/>
                <w:szCs w:val="20"/>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p>
        </w:tc>
      </w:tr>
      <w:tr w:rsidR="00FC2D9C" w14:paraId="3F8D8C26" w14:textId="77777777" w:rsidTr="00FC2D9C">
        <w:trPr>
          <w:cantSplit/>
          <w:trHeight w:val="1833"/>
          <w:jc w:val="center"/>
        </w:trPr>
        <w:tc>
          <w:tcPr>
            <w:tcW w:w="720" w:type="dxa"/>
            <w:vMerge/>
            <w:vAlign w:val="center"/>
          </w:tcPr>
          <w:p w14:paraId="1BA0A48E" w14:textId="77777777" w:rsidR="00FC2D9C" w:rsidRDefault="00FC2D9C" w:rsidP="00FC2D9C">
            <w:pPr>
              <w:spacing w:line="240" w:lineRule="exact"/>
              <w:jc w:val="center"/>
              <w:rPr>
                <w:b/>
                <w:color w:val="000000" w:themeColor="text1"/>
                <w:szCs w:val="21"/>
              </w:rPr>
            </w:pPr>
          </w:p>
        </w:tc>
        <w:tc>
          <w:tcPr>
            <w:tcW w:w="9198" w:type="dxa"/>
          </w:tcPr>
          <w:p w14:paraId="7CD5A071" w14:textId="77777777" w:rsidR="00FC2D9C" w:rsidRDefault="00FC2D9C" w:rsidP="00FC2D9C">
            <w:pPr>
              <w:spacing w:line="240" w:lineRule="exact"/>
              <w:rPr>
                <w:b/>
                <w:color w:val="000000" w:themeColor="text1"/>
                <w:sz w:val="20"/>
                <w:szCs w:val="20"/>
              </w:rPr>
            </w:pPr>
          </w:p>
          <w:p w14:paraId="2A790C7B" w14:textId="77777777" w:rsidR="00FC2D9C" w:rsidRPr="008E07A6" w:rsidRDefault="00FC2D9C" w:rsidP="00FC2D9C">
            <w:pPr>
              <w:spacing w:line="240" w:lineRule="exact"/>
              <w:rPr>
                <w:b/>
                <w:color w:val="000000" w:themeColor="text1"/>
                <w:sz w:val="20"/>
                <w:szCs w:val="20"/>
              </w:rPr>
            </w:pPr>
            <w:r w:rsidRPr="008E07A6">
              <w:rPr>
                <w:rFonts w:hint="eastAsia"/>
                <w:b/>
                <w:color w:val="000000" w:themeColor="text1"/>
                <w:sz w:val="20"/>
                <w:szCs w:val="20"/>
              </w:rPr>
              <w:t>7. EMS</w:t>
            </w:r>
            <w:r w:rsidRPr="008E07A6">
              <w:rPr>
                <w:rFonts w:hint="eastAsia"/>
                <w:b/>
                <w:color w:val="000000" w:themeColor="text1"/>
                <w:sz w:val="20"/>
                <w:szCs w:val="20"/>
              </w:rPr>
              <w:t>组织对重要环境因素实施控制的结果</w:t>
            </w:r>
          </w:p>
          <w:p w14:paraId="00E0A739" w14:textId="77777777" w:rsidR="00FC2D9C" w:rsidRPr="008E07A6" w:rsidRDefault="00FC2D9C" w:rsidP="00FC2D9C">
            <w:pPr>
              <w:spacing w:line="240" w:lineRule="exact"/>
              <w:rPr>
                <w:b/>
                <w:color w:val="000000" w:themeColor="text1"/>
                <w:sz w:val="20"/>
                <w:szCs w:val="20"/>
              </w:rPr>
            </w:pPr>
            <w:r w:rsidRPr="008E07A6">
              <w:rPr>
                <w:rFonts w:hint="eastAsia"/>
                <w:b/>
                <w:color w:val="000000" w:themeColor="text1"/>
                <w:sz w:val="20"/>
                <w:szCs w:val="20"/>
              </w:rPr>
              <w:t>（</w:t>
            </w:r>
            <w:r w:rsidRPr="008E07A6">
              <w:rPr>
                <w:rFonts w:hint="eastAsia"/>
                <w:b/>
                <w:color w:val="000000" w:themeColor="text1"/>
                <w:sz w:val="20"/>
                <w:szCs w:val="20"/>
              </w:rPr>
              <w:t>EMS</w:t>
            </w:r>
            <w:r w:rsidRPr="008E07A6">
              <w:rPr>
                <w:rFonts w:hint="eastAsia"/>
                <w:b/>
                <w:color w:val="000000" w:themeColor="text1"/>
                <w:sz w:val="20"/>
                <w:szCs w:val="20"/>
              </w:rPr>
              <w:t>对重要环境因素控制，重大环境因素对周边环境产生的影响及控制</w:t>
            </w:r>
            <w:r w:rsidRPr="008E07A6">
              <w:rPr>
                <w:rFonts w:hint="eastAsia"/>
                <w:b/>
                <w:color w:val="000000" w:themeColor="text1"/>
                <w:sz w:val="20"/>
                <w:szCs w:val="20"/>
              </w:rPr>
              <w:t>;</w:t>
            </w:r>
            <w:r w:rsidRPr="008E07A6">
              <w:rPr>
                <w:rFonts w:hint="eastAsia"/>
                <w:b/>
                <w:color w:val="000000" w:themeColor="text1"/>
                <w:sz w:val="20"/>
                <w:szCs w:val="20"/>
              </w:rPr>
              <w:t>对相关方施加影响）</w:t>
            </w:r>
          </w:p>
          <w:p w14:paraId="457BF5B2" w14:textId="77777777" w:rsidR="00FC2D9C" w:rsidRDefault="00FC2D9C" w:rsidP="00FC2D9C">
            <w:pPr>
              <w:spacing w:line="240" w:lineRule="exact"/>
              <w:rPr>
                <w:b/>
                <w:color w:val="000000" w:themeColor="text1"/>
                <w:sz w:val="20"/>
                <w:szCs w:val="20"/>
              </w:rPr>
            </w:pPr>
            <w:r w:rsidRPr="008E07A6">
              <w:rPr>
                <w:rFonts w:hint="eastAsia"/>
                <w:b/>
                <w:color w:val="000000" w:themeColor="text1"/>
                <w:sz w:val="20"/>
                <w:szCs w:val="20"/>
              </w:rPr>
              <w:t>编制环境因素识别与评价控制程序、环境安全运行控制程序、废弃物控制程序、节能降耗控制程序、消防安全管理制度、办公室安全管理制度、车辆管理规定、电脑使用管理办法等，针对各部门所负责的工作，分别对环境运行过程进行控制，涉及有固废处置、资源控制、火灾、相关方施加影响等。提供有固废处置记录、相关方告知书及发放记录、劳保用品发放记录。办公区域干净整洁，配置灭火器等消防设施。</w:t>
            </w:r>
          </w:p>
        </w:tc>
      </w:tr>
      <w:tr w:rsidR="00FC2D9C" w14:paraId="5094EDEA" w14:textId="77777777" w:rsidTr="00FC2D9C">
        <w:trPr>
          <w:cantSplit/>
          <w:trHeight w:val="1263"/>
          <w:jc w:val="center"/>
        </w:trPr>
        <w:tc>
          <w:tcPr>
            <w:tcW w:w="720" w:type="dxa"/>
            <w:vMerge/>
            <w:vAlign w:val="center"/>
          </w:tcPr>
          <w:p w14:paraId="344674FB" w14:textId="77777777" w:rsidR="00FC2D9C" w:rsidRDefault="00FC2D9C" w:rsidP="00FC2D9C">
            <w:pPr>
              <w:spacing w:line="240" w:lineRule="exact"/>
              <w:jc w:val="center"/>
              <w:rPr>
                <w:b/>
                <w:color w:val="000000" w:themeColor="text1"/>
                <w:szCs w:val="21"/>
              </w:rPr>
            </w:pPr>
          </w:p>
        </w:tc>
        <w:tc>
          <w:tcPr>
            <w:tcW w:w="9198" w:type="dxa"/>
          </w:tcPr>
          <w:p w14:paraId="0E029F99"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14:paraId="15B15EF7" w14:textId="77777777" w:rsidR="00FC2D9C" w:rsidRDefault="00FC2D9C" w:rsidP="00FC2D9C">
            <w:pPr>
              <w:spacing w:line="240" w:lineRule="exact"/>
              <w:rPr>
                <w:b/>
                <w:color w:val="000000" w:themeColor="text1"/>
                <w:sz w:val="20"/>
                <w:szCs w:val="20"/>
              </w:rPr>
            </w:pPr>
            <w:r w:rsidRPr="008E07A6">
              <w:rPr>
                <w:rFonts w:hint="eastAsia"/>
                <w:b/>
                <w:color w:val="000000" w:themeColor="text1"/>
                <w:sz w:val="20"/>
                <w:szCs w:val="20"/>
                <w:lang w:val="en-GB"/>
              </w:rPr>
              <w:t>编制</w:t>
            </w:r>
            <w:r w:rsidRPr="008E07A6">
              <w:rPr>
                <w:rFonts w:hint="eastAsia"/>
                <w:b/>
                <w:color w:val="000000" w:themeColor="text1"/>
                <w:sz w:val="20"/>
                <w:szCs w:val="20"/>
              </w:rPr>
              <w:t>危险源识别、风险评价控制程序，环境安全运行控制程序，消防安全管理制度，</w:t>
            </w:r>
            <w:r w:rsidRPr="008E07A6">
              <w:rPr>
                <w:rFonts w:hint="eastAsia"/>
                <w:b/>
                <w:color w:val="000000" w:themeColor="text1"/>
                <w:sz w:val="20"/>
                <w:szCs w:val="20"/>
                <w:lang w:val="en-GB"/>
              </w:rPr>
              <w:t>办公室安全管理制度，车辆管理规定，电脑使用管理办法，服务人员工作规范等，针对各部门所负责的工作，对危险源进行控制</w:t>
            </w:r>
            <w:r w:rsidRPr="008E07A6">
              <w:rPr>
                <w:rFonts w:hint="eastAsia"/>
                <w:b/>
                <w:color w:val="000000" w:themeColor="text1"/>
                <w:sz w:val="20"/>
                <w:szCs w:val="20"/>
              </w:rPr>
              <w:t>涉及有</w:t>
            </w:r>
            <w:r w:rsidRPr="008E07A6">
              <w:rPr>
                <w:rFonts w:hint="eastAsia"/>
                <w:b/>
                <w:color w:val="000000" w:themeColor="text1"/>
                <w:sz w:val="20"/>
                <w:szCs w:val="20"/>
                <w:lang w:val="en-GB"/>
              </w:rPr>
              <w:t>火灾、触电、</w:t>
            </w:r>
            <w:r w:rsidRPr="008E07A6">
              <w:rPr>
                <w:rFonts w:hint="eastAsia"/>
                <w:b/>
                <w:color w:val="000000" w:themeColor="text1"/>
                <w:sz w:val="20"/>
                <w:szCs w:val="20"/>
              </w:rPr>
              <w:t>车辆</w:t>
            </w:r>
            <w:r w:rsidRPr="008E07A6">
              <w:rPr>
                <w:rFonts w:hint="eastAsia"/>
                <w:b/>
                <w:color w:val="000000" w:themeColor="text1"/>
                <w:sz w:val="20"/>
                <w:szCs w:val="20"/>
                <w:lang w:val="en-GB"/>
              </w:rPr>
              <w:t>伤害</w:t>
            </w:r>
            <w:r w:rsidRPr="008E07A6">
              <w:rPr>
                <w:rFonts w:hint="eastAsia"/>
                <w:b/>
                <w:color w:val="000000" w:themeColor="text1"/>
                <w:sz w:val="20"/>
                <w:szCs w:val="20"/>
              </w:rPr>
              <w:t>、相关方施加影响等进行控制，具体措施有对员工进行安全教育，发放劳保用品</w:t>
            </w:r>
            <w:r w:rsidRPr="008E07A6">
              <w:rPr>
                <w:rFonts w:hint="eastAsia"/>
                <w:b/>
                <w:bCs/>
                <w:color w:val="000000" w:themeColor="text1"/>
                <w:sz w:val="20"/>
                <w:szCs w:val="20"/>
              </w:rPr>
              <w:t>。</w:t>
            </w:r>
            <w:r w:rsidRPr="008E07A6">
              <w:rPr>
                <w:rFonts w:hint="eastAsia"/>
                <w:b/>
                <w:color w:val="000000" w:themeColor="text1"/>
                <w:sz w:val="20"/>
                <w:szCs w:val="20"/>
              </w:rPr>
              <w:t>办公区域干净整洁，配置灭火器等消防设施。</w:t>
            </w:r>
          </w:p>
        </w:tc>
      </w:tr>
      <w:tr w:rsidR="00FC2D9C" w14:paraId="4E18D541" w14:textId="77777777" w:rsidTr="00FC2D9C">
        <w:trPr>
          <w:cantSplit/>
          <w:trHeight w:val="1403"/>
          <w:jc w:val="center"/>
        </w:trPr>
        <w:tc>
          <w:tcPr>
            <w:tcW w:w="720" w:type="dxa"/>
            <w:vMerge/>
            <w:vAlign w:val="center"/>
          </w:tcPr>
          <w:p w14:paraId="7C780F15" w14:textId="77777777" w:rsidR="00FC2D9C" w:rsidRDefault="00FC2D9C" w:rsidP="00FC2D9C">
            <w:pPr>
              <w:spacing w:line="240" w:lineRule="exact"/>
              <w:jc w:val="center"/>
              <w:rPr>
                <w:b/>
                <w:color w:val="000000" w:themeColor="text1"/>
                <w:szCs w:val="21"/>
              </w:rPr>
            </w:pPr>
          </w:p>
        </w:tc>
        <w:tc>
          <w:tcPr>
            <w:tcW w:w="9198" w:type="dxa"/>
          </w:tcPr>
          <w:p w14:paraId="24E79A1B" w14:textId="77777777" w:rsidR="00FC2D9C" w:rsidRDefault="00FC2D9C" w:rsidP="00FC2D9C">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640FD2DA" w14:textId="77777777" w:rsidR="00FC2D9C" w:rsidRDefault="00FC2D9C" w:rsidP="00FC2D9C">
            <w:pPr>
              <w:spacing w:line="240" w:lineRule="exact"/>
              <w:rPr>
                <w:b/>
                <w:color w:val="000000" w:themeColor="text1"/>
                <w:spacing w:val="-4"/>
                <w:sz w:val="20"/>
                <w:szCs w:val="20"/>
              </w:rPr>
            </w:pPr>
            <w:r w:rsidRPr="008E07A6">
              <w:rPr>
                <w:rFonts w:hint="eastAsia"/>
                <w:b/>
                <w:color w:val="000000" w:themeColor="text1"/>
                <w:spacing w:val="-4"/>
                <w:sz w:val="20"/>
                <w:szCs w:val="20"/>
                <w:lang w:val="en-GB"/>
              </w:rPr>
              <w:t>编制应急准备和响应控制程序，识别的潜在意外紧急情况为火灾、触电等。编制了应急预案，组织了消防演练</w:t>
            </w:r>
            <w:r w:rsidRPr="008E07A6">
              <w:rPr>
                <w:rFonts w:hint="eastAsia"/>
                <w:b/>
                <w:color w:val="000000" w:themeColor="text1"/>
                <w:spacing w:val="-4"/>
                <w:sz w:val="20"/>
                <w:szCs w:val="20"/>
              </w:rPr>
              <w:t>演练</w:t>
            </w:r>
            <w:r w:rsidRPr="008E07A6">
              <w:rPr>
                <w:rFonts w:hint="eastAsia"/>
                <w:b/>
                <w:color w:val="000000" w:themeColor="text1"/>
                <w:spacing w:val="-4"/>
                <w:sz w:val="20"/>
                <w:szCs w:val="20"/>
                <w:lang w:val="en-GB"/>
              </w:rPr>
              <w:t>，提供了应急预案演练记录。对应急预案进行了评价，可行。</w:t>
            </w:r>
          </w:p>
        </w:tc>
      </w:tr>
      <w:tr w:rsidR="00FC2D9C" w14:paraId="5CA3ED92" w14:textId="77777777" w:rsidTr="00FC2D9C">
        <w:trPr>
          <w:cantSplit/>
          <w:trHeight w:val="961"/>
          <w:jc w:val="center"/>
        </w:trPr>
        <w:tc>
          <w:tcPr>
            <w:tcW w:w="720" w:type="dxa"/>
            <w:vMerge/>
            <w:vAlign w:val="center"/>
          </w:tcPr>
          <w:p w14:paraId="29B9F336" w14:textId="77777777" w:rsidR="00FC2D9C" w:rsidRDefault="00FC2D9C" w:rsidP="00FC2D9C">
            <w:pPr>
              <w:spacing w:line="240" w:lineRule="exact"/>
              <w:jc w:val="center"/>
              <w:rPr>
                <w:b/>
                <w:color w:val="000000" w:themeColor="text1"/>
                <w:szCs w:val="21"/>
              </w:rPr>
            </w:pPr>
          </w:p>
        </w:tc>
        <w:tc>
          <w:tcPr>
            <w:tcW w:w="9198" w:type="dxa"/>
          </w:tcPr>
          <w:p w14:paraId="5DB414DD"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60914F9B" w14:textId="77777777" w:rsidR="00FC2D9C" w:rsidRDefault="00FC2D9C" w:rsidP="00FC2D9C">
            <w:pPr>
              <w:spacing w:line="240" w:lineRule="exact"/>
              <w:rPr>
                <w:b/>
                <w:color w:val="000000" w:themeColor="text1"/>
                <w:sz w:val="20"/>
                <w:szCs w:val="20"/>
              </w:rPr>
            </w:pPr>
          </w:p>
          <w:p w14:paraId="41A7C7AC"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无</w:t>
            </w:r>
          </w:p>
        </w:tc>
      </w:tr>
      <w:tr w:rsidR="00FC2D9C" w14:paraId="588F0F87" w14:textId="77777777" w:rsidTr="00FC2D9C">
        <w:trPr>
          <w:cantSplit/>
          <w:trHeight w:val="1277"/>
          <w:jc w:val="center"/>
        </w:trPr>
        <w:tc>
          <w:tcPr>
            <w:tcW w:w="720" w:type="dxa"/>
            <w:vMerge/>
            <w:vAlign w:val="center"/>
          </w:tcPr>
          <w:p w14:paraId="17DDDCF2" w14:textId="77777777" w:rsidR="00FC2D9C" w:rsidRDefault="00FC2D9C" w:rsidP="00FC2D9C">
            <w:pPr>
              <w:spacing w:line="240" w:lineRule="exact"/>
              <w:jc w:val="center"/>
              <w:rPr>
                <w:b/>
                <w:color w:val="000000" w:themeColor="text1"/>
                <w:szCs w:val="21"/>
              </w:rPr>
            </w:pPr>
          </w:p>
        </w:tc>
        <w:tc>
          <w:tcPr>
            <w:tcW w:w="9198" w:type="dxa"/>
          </w:tcPr>
          <w:p w14:paraId="357200C3"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14:paraId="7194124D" w14:textId="77777777" w:rsidR="00FC2D9C" w:rsidRPr="008E07A6" w:rsidRDefault="00FC2D9C" w:rsidP="00FC2D9C">
            <w:pPr>
              <w:spacing w:line="240" w:lineRule="exact"/>
              <w:rPr>
                <w:b/>
                <w:color w:val="000000" w:themeColor="text1"/>
                <w:sz w:val="20"/>
                <w:szCs w:val="20"/>
              </w:rPr>
            </w:pPr>
            <w:r>
              <w:rPr>
                <w:rFonts w:hint="eastAsia"/>
                <w:b/>
                <w:color w:val="000000" w:themeColor="text1"/>
                <w:sz w:val="20"/>
                <w:szCs w:val="20"/>
              </w:rPr>
              <w:t>无</w:t>
            </w:r>
          </w:p>
        </w:tc>
      </w:tr>
      <w:tr w:rsidR="00FC2D9C" w14:paraId="3ABA20C4" w14:textId="77777777" w:rsidTr="00FC2D9C">
        <w:trPr>
          <w:cantSplit/>
          <w:trHeight w:val="1415"/>
          <w:jc w:val="center"/>
        </w:trPr>
        <w:tc>
          <w:tcPr>
            <w:tcW w:w="720" w:type="dxa"/>
            <w:vMerge w:val="restart"/>
            <w:textDirection w:val="tbRlV"/>
            <w:vAlign w:val="center"/>
          </w:tcPr>
          <w:p w14:paraId="03539C1E" w14:textId="77777777" w:rsidR="00FC2D9C" w:rsidRDefault="00FC2D9C" w:rsidP="00FC2D9C">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3998D7DB" w14:textId="77777777" w:rsidR="00FC2D9C" w:rsidRDefault="00FC2D9C" w:rsidP="00FC2D9C">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379DC5CD" w14:textId="77777777" w:rsidR="00FC2D9C" w:rsidRDefault="00FC2D9C" w:rsidP="00FC2D9C">
            <w:pPr>
              <w:spacing w:line="240" w:lineRule="exact"/>
              <w:ind w:firstLineChars="50" w:firstLine="100"/>
              <w:rPr>
                <w:b/>
                <w:color w:val="000000" w:themeColor="text1"/>
                <w:sz w:val="20"/>
                <w:szCs w:val="20"/>
              </w:rPr>
            </w:pPr>
            <w:r w:rsidRPr="008E07A6">
              <w:rPr>
                <w:rFonts w:hint="eastAsia"/>
                <w:b/>
                <w:color w:val="000000" w:themeColor="text1"/>
                <w:sz w:val="20"/>
                <w:szCs w:val="20"/>
              </w:rPr>
              <w:t>提供了文件化可分解的目标、指标，经查问分解到各部门，经查阅建立的管理目标符合标准要求，在方针的框架下展开，每季度考核一次，查看</w:t>
            </w:r>
            <w:r w:rsidRPr="008E07A6">
              <w:rPr>
                <w:rFonts w:hint="eastAsia"/>
                <w:b/>
                <w:color w:val="000000" w:themeColor="text1"/>
                <w:sz w:val="20"/>
                <w:szCs w:val="20"/>
              </w:rPr>
              <w:t>2020</w:t>
            </w:r>
            <w:r w:rsidRPr="008E07A6">
              <w:rPr>
                <w:rFonts w:hint="eastAsia"/>
                <w:b/>
                <w:color w:val="000000" w:themeColor="text1"/>
                <w:sz w:val="20"/>
                <w:szCs w:val="20"/>
              </w:rPr>
              <w:t>年考核结果，经查目标完成。并制定了管理方案，经查已完成，符合要求</w:t>
            </w:r>
            <w:r w:rsidRPr="008E07A6">
              <w:rPr>
                <w:rFonts w:hint="eastAsia"/>
                <w:b/>
                <w:color w:val="000000" w:themeColor="text1"/>
                <w:sz w:val="20"/>
                <w:szCs w:val="20"/>
              </w:rPr>
              <w:t>.</w:t>
            </w:r>
          </w:p>
        </w:tc>
      </w:tr>
      <w:tr w:rsidR="00FC2D9C" w14:paraId="2723B877" w14:textId="77777777" w:rsidTr="00FC2D9C">
        <w:trPr>
          <w:cantSplit/>
          <w:trHeight w:val="1415"/>
          <w:jc w:val="center"/>
        </w:trPr>
        <w:tc>
          <w:tcPr>
            <w:tcW w:w="720" w:type="dxa"/>
            <w:vMerge/>
            <w:textDirection w:val="tbRlV"/>
            <w:vAlign w:val="center"/>
          </w:tcPr>
          <w:p w14:paraId="1187CA22" w14:textId="77777777" w:rsidR="00FC2D9C" w:rsidRDefault="00FC2D9C" w:rsidP="00FC2D9C">
            <w:pPr>
              <w:spacing w:line="240" w:lineRule="exact"/>
              <w:ind w:left="113" w:right="113"/>
              <w:jc w:val="center"/>
              <w:rPr>
                <w:b/>
                <w:color w:val="000000" w:themeColor="text1"/>
                <w:szCs w:val="21"/>
              </w:rPr>
            </w:pPr>
          </w:p>
        </w:tc>
        <w:tc>
          <w:tcPr>
            <w:tcW w:w="9198" w:type="dxa"/>
          </w:tcPr>
          <w:p w14:paraId="21624668" w14:textId="77777777" w:rsidR="00FC2D9C" w:rsidRDefault="00FC2D9C" w:rsidP="00FC2D9C">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5233C545" w14:textId="77777777" w:rsidR="00FC2D9C" w:rsidRDefault="00FC2D9C" w:rsidP="00FC2D9C">
            <w:pPr>
              <w:spacing w:line="240" w:lineRule="exact"/>
              <w:ind w:left="100" w:hangingChars="50" w:hanging="100"/>
              <w:rPr>
                <w:b/>
                <w:color w:val="000000" w:themeColor="text1"/>
                <w:sz w:val="20"/>
                <w:szCs w:val="20"/>
              </w:rPr>
            </w:pPr>
            <w:r w:rsidRPr="008E07A6">
              <w:rPr>
                <w:rFonts w:hint="eastAsia"/>
                <w:b/>
                <w:color w:val="000000" w:themeColor="text1"/>
                <w:sz w:val="20"/>
                <w:szCs w:val="20"/>
              </w:rPr>
              <w:t>公司通过电话、网络、走访等形式，接受顾客反馈，了解顾客顾客满意度信息，发放调查表对顾客满意度进行定量测量。提供“顾客满意程度调查表”，调查主要内容：质量、价格、交货期、服务等方面的满意程度等，各项得分求平均值得最终结果。提供“顾客满意程度统计分析表”，得出顾客满意率</w:t>
            </w:r>
            <w:r w:rsidRPr="008E07A6">
              <w:rPr>
                <w:rFonts w:hint="eastAsia"/>
                <w:b/>
                <w:color w:val="000000" w:themeColor="text1"/>
                <w:sz w:val="20"/>
                <w:szCs w:val="20"/>
              </w:rPr>
              <w:t>100%</w:t>
            </w:r>
            <w:r w:rsidRPr="008E07A6">
              <w:rPr>
                <w:rFonts w:hint="eastAsia"/>
                <w:b/>
                <w:color w:val="000000" w:themeColor="text1"/>
                <w:sz w:val="20"/>
                <w:szCs w:val="20"/>
              </w:rPr>
              <w:t>。</w:t>
            </w:r>
          </w:p>
        </w:tc>
      </w:tr>
      <w:tr w:rsidR="00FC2D9C" w14:paraId="6D37EA92" w14:textId="77777777" w:rsidTr="00FC2D9C">
        <w:trPr>
          <w:cantSplit/>
          <w:trHeight w:val="2117"/>
          <w:jc w:val="center"/>
        </w:trPr>
        <w:tc>
          <w:tcPr>
            <w:tcW w:w="720" w:type="dxa"/>
            <w:vMerge/>
            <w:textDirection w:val="tbRlV"/>
            <w:vAlign w:val="center"/>
          </w:tcPr>
          <w:p w14:paraId="20688340" w14:textId="77777777" w:rsidR="00FC2D9C" w:rsidRDefault="00FC2D9C" w:rsidP="00FC2D9C">
            <w:pPr>
              <w:spacing w:line="240" w:lineRule="exact"/>
              <w:ind w:left="201" w:right="113" w:hangingChars="100" w:hanging="201"/>
              <w:jc w:val="center"/>
              <w:rPr>
                <w:b/>
                <w:color w:val="000000" w:themeColor="text1"/>
                <w:sz w:val="20"/>
              </w:rPr>
            </w:pPr>
          </w:p>
        </w:tc>
        <w:tc>
          <w:tcPr>
            <w:tcW w:w="9198" w:type="dxa"/>
          </w:tcPr>
          <w:p w14:paraId="647FF5CE"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1C05CB96" w14:textId="77777777" w:rsidR="00FC2D9C" w:rsidRDefault="00FC2D9C" w:rsidP="00FC2D9C">
            <w:pPr>
              <w:spacing w:line="240" w:lineRule="exact"/>
              <w:rPr>
                <w:b/>
                <w:color w:val="000000" w:themeColor="text1"/>
                <w:spacing w:val="-8"/>
                <w:sz w:val="20"/>
                <w:szCs w:val="20"/>
              </w:rPr>
            </w:pPr>
          </w:p>
          <w:p w14:paraId="255FF49D" w14:textId="6F1D65CD" w:rsidR="00FC2D9C" w:rsidRDefault="00FC2D9C" w:rsidP="00FC2D9C">
            <w:pPr>
              <w:spacing w:line="240" w:lineRule="exact"/>
              <w:rPr>
                <w:b/>
                <w:color w:val="000000" w:themeColor="text1"/>
                <w:sz w:val="20"/>
                <w:szCs w:val="20"/>
              </w:rPr>
            </w:pPr>
            <w:r w:rsidRPr="008E07A6">
              <w:rPr>
                <w:rFonts w:hint="eastAsia"/>
                <w:b/>
                <w:color w:val="000000" w:themeColor="text1"/>
                <w:sz w:val="20"/>
                <w:szCs w:val="20"/>
              </w:rPr>
              <w:t>按照策划的安排于</w:t>
            </w:r>
            <w:r w:rsidRPr="008E07A6">
              <w:rPr>
                <w:b/>
                <w:color w:val="000000" w:themeColor="text1"/>
                <w:sz w:val="20"/>
                <w:szCs w:val="20"/>
              </w:rPr>
              <w:t>20</w:t>
            </w:r>
            <w:r w:rsidRPr="008E07A6">
              <w:rPr>
                <w:rFonts w:hint="eastAsia"/>
                <w:b/>
                <w:color w:val="000000" w:themeColor="text1"/>
                <w:sz w:val="20"/>
                <w:szCs w:val="20"/>
              </w:rPr>
              <w:t>20</w:t>
            </w:r>
            <w:r w:rsidRPr="008E07A6">
              <w:rPr>
                <w:rFonts w:hint="eastAsia"/>
                <w:b/>
                <w:color w:val="000000" w:themeColor="text1"/>
                <w:sz w:val="20"/>
                <w:szCs w:val="20"/>
              </w:rPr>
              <w:t>年</w:t>
            </w:r>
            <w:r>
              <w:rPr>
                <w:b/>
                <w:color w:val="000000" w:themeColor="text1"/>
                <w:sz w:val="20"/>
                <w:szCs w:val="20"/>
              </w:rPr>
              <w:t>9</w:t>
            </w:r>
            <w:r w:rsidRPr="008E07A6">
              <w:rPr>
                <w:rFonts w:hint="eastAsia"/>
                <w:b/>
                <w:color w:val="000000" w:themeColor="text1"/>
                <w:sz w:val="20"/>
                <w:szCs w:val="20"/>
              </w:rPr>
              <w:t>月</w:t>
            </w:r>
            <w:r>
              <w:rPr>
                <w:b/>
                <w:color w:val="000000" w:themeColor="text1"/>
                <w:sz w:val="20"/>
                <w:szCs w:val="20"/>
              </w:rPr>
              <w:t>25</w:t>
            </w:r>
            <w:r w:rsidRPr="008E07A6">
              <w:rPr>
                <w:rFonts w:hint="eastAsia"/>
                <w:b/>
                <w:color w:val="000000" w:themeColor="text1"/>
                <w:sz w:val="20"/>
                <w:szCs w:val="20"/>
              </w:rPr>
              <w:t>日进行了一次集中式的内部审核，经查阅资料及与管代沟通，内审员没有审核自己的工作，查阅内审记录，符合策划安排，提出</w:t>
            </w:r>
            <w:r w:rsidRPr="008E07A6">
              <w:rPr>
                <w:rFonts w:hint="eastAsia"/>
                <w:b/>
                <w:color w:val="000000" w:themeColor="text1"/>
                <w:sz w:val="20"/>
                <w:szCs w:val="20"/>
              </w:rPr>
              <w:t>1</w:t>
            </w:r>
            <w:r w:rsidRPr="008E07A6">
              <w:rPr>
                <w:rFonts w:hint="eastAsia"/>
                <w:b/>
                <w:color w:val="000000" w:themeColor="text1"/>
                <w:sz w:val="20"/>
                <w:szCs w:val="20"/>
              </w:rPr>
              <w:t>项不符合，责任部门进行了分析原因、采取纠正</w:t>
            </w:r>
            <w:r w:rsidRPr="008E07A6">
              <w:rPr>
                <w:rFonts w:hint="eastAsia"/>
                <w:b/>
                <w:color w:val="000000" w:themeColor="text1"/>
                <w:sz w:val="20"/>
                <w:szCs w:val="20"/>
              </w:rPr>
              <w:t>/</w:t>
            </w:r>
            <w:r w:rsidRPr="008E07A6">
              <w:rPr>
                <w:rFonts w:hint="eastAsia"/>
                <w:b/>
                <w:color w:val="000000" w:themeColor="text1"/>
                <w:sz w:val="20"/>
                <w:szCs w:val="20"/>
              </w:rPr>
              <w:t>纠正措施并验证了有效性，内审报告中对管理体系的符合性、充分性和运行有效性进行了评价。内审符合要求。</w:t>
            </w:r>
          </w:p>
        </w:tc>
      </w:tr>
      <w:tr w:rsidR="00FC2D9C" w14:paraId="38C588F2" w14:textId="77777777" w:rsidTr="00FC2D9C">
        <w:trPr>
          <w:cantSplit/>
          <w:trHeight w:val="1826"/>
          <w:jc w:val="center"/>
        </w:trPr>
        <w:tc>
          <w:tcPr>
            <w:tcW w:w="720" w:type="dxa"/>
            <w:vMerge/>
            <w:textDirection w:val="tbRlV"/>
            <w:vAlign w:val="center"/>
          </w:tcPr>
          <w:p w14:paraId="152EE471" w14:textId="77777777" w:rsidR="00FC2D9C" w:rsidRDefault="00FC2D9C" w:rsidP="00FC2D9C">
            <w:pPr>
              <w:spacing w:line="240" w:lineRule="exact"/>
              <w:ind w:left="201" w:right="113" w:hangingChars="100" w:hanging="201"/>
              <w:jc w:val="center"/>
              <w:rPr>
                <w:b/>
                <w:color w:val="000000" w:themeColor="text1"/>
                <w:sz w:val="20"/>
              </w:rPr>
            </w:pPr>
          </w:p>
        </w:tc>
        <w:tc>
          <w:tcPr>
            <w:tcW w:w="9198" w:type="dxa"/>
          </w:tcPr>
          <w:p w14:paraId="42FE9133"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3B153CAD" w14:textId="6DB4224B" w:rsidR="00FC2D9C" w:rsidRDefault="00FC2D9C" w:rsidP="00FC2D9C">
            <w:pPr>
              <w:spacing w:line="240" w:lineRule="exact"/>
              <w:rPr>
                <w:b/>
                <w:color w:val="000000" w:themeColor="text1"/>
                <w:sz w:val="20"/>
                <w:szCs w:val="20"/>
              </w:rPr>
            </w:pPr>
            <w:r w:rsidRPr="008E07A6">
              <w:rPr>
                <w:rFonts w:hint="eastAsia"/>
                <w:b/>
                <w:color w:val="000000" w:themeColor="text1"/>
                <w:sz w:val="20"/>
                <w:szCs w:val="20"/>
              </w:rPr>
              <w:t>按照策划的安排于</w:t>
            </w:r>
            <w:r w:rsidRPr="008E07A6">
              <w:rPr>
                <w:b/>
                <w:color w:val="000000" w:themeColor="text1"/>
                <w:sz w:val="20"/>
                <w:szCs w:val="20"/>
              </w:rPr>
              <w:t>20</w:t>
            </w:r>
            <w:r w:rsidRPr="008E07A6">
              <w:rPr>
                <w:rFonts w:hint="eastAsia"/>
                <w:b/>
                <w:color w:val="000000" w:themeColor="text1"/>
                <w:sz w:val="20"/>
                <w:szCs w:val="20"/>
              </w:rPr>
              <w:t>20</w:t>
            </w:r>
            <w:r w:rsidRPr="008E07A6">
              <w:rPr>
                <w:rFonts w:hint="eastAsia"/>
                <w:b/>
                <w:color w:val="000000" w:themeColor="text1"/>
                <w:sz w:val="20"/>
                <w:szCs w:val="20"/>
              </w:rPr>
              <w:t>年</w:t>
            </w:r>
            <w:r>
              <w:rPr>
                <w:b/>
                <w:color w:val="000000" w:themeColor="text1"/>
                <w:sz w:val="20"/>
                <w:szCs w:val="20"/>
              </w:rPr>
              <w:t>9</w:t>
            </w:r>
            <w:r w:rsidRPr="008E07A6">
              <w:rPr>
                <w:rFonts w:hint="eastAsia"/>
                <w:b/>
                <w:color w:val="000000" w:themeColor="text1"/>
                <w:sz w:val="20"/>
                <w:szCs w:val="20"/>
              </w:rPr>
              <w:t>月</w:t>
            </w:r>
            <w:r>
              <w:rPr>
                <w:rFonts w:hint="eastAsia"/>
                <w:b/>
                <w:color w:val="000000" w:themeColor="text1"/>
                <w:sz w:val="20"/>
                <w:szCs w:val="20"/>
              </w:rPr>
              <w:t>3</w:t>
            </w:r>
            <w:r>
              <w:rPr>
                <w:b/>
                <w:color w:val="000000" w:themeColor="text1"/>
                <w:sz w:val="20"/>
                <w:szCs w:val="20"/>
              </w:rPr>
              <w:t>0</w:t>
            </w:r>
            <w:r w:rsidRPr="008E07A6">
              <w:rPr>
                <w:rFonts w:hint="eastAsia"/>
                <w:b/>
                <w:color w:val="000000" w:themeColor="text1"/>
                <w:sz w:val="20"/>
                <w:szCs w:val="20"/>
              </w:rPr>
              <w:t>日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FC2D9C" w14:paraId="47F8826A" w14:textId="77777777" w:rsidTr="00FC2D9C">
        <w:trPr>
          <w:cantSplit/>
          <w:trHeight w:val="1834"/>
          <w:jc w:val="center"/>
        </w:trPr>
        <w:tc>
          <w:tcPr>
            <w:tcW w:w="720" w:type="dxa"/>
            <w:vMerge/>
            <w:vAlign w:val="center"/>
          </w:tcPr>
          <w:p w14:paraId="0D238C6D" w14:textId="77777777" w:rsidR="00FC2D9C" w:rsidRDefault="00FC2D9C" w:rsidP="00FC2D9C">
            <w:pPr>
              <w:spacing w:line="240" w:lineRule="exact"/>
              <w:jc w:val="center"/>
              <w:rPr>
                <w:b/>
                <w:color w:val="000000" w:themeColor="text1"/>
                <w:sz w:val="20"/>
              </w:rPr>
            </w:pPr>
          </w:p>
        </w:tc>
        <w:tc>
          <w:tcPr>
            <w:tcW w:w="9198" w:type="dxa"/>
          </w:tcPr>
          <w:p w14:paraId="27CEE347"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46F1DEAE"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不涉及</w:t>
            </w:r>
          </w:p>
        </w:tc>
      </w:tr>
      <w:tr w:rsidR="00FC2D9C" w14:paraId="4613D365" w14:textId="77777777" w:rsidTr="00FC2D9C">
        <w:trPr>
          <w:cantSplit/>
          <w:trHeight w:val="1546"/>
          <w:jc w:val="center"/>
        </w:trPr>
        <w:tc>
          <w:tcPr>
            <w:tcW w:w="720" w:type="dxa"/>
            <w:vMerge/>
            <w:vAlign w:val="center"/>
          </w:tcPr>
          <w:p w14:paraId="23B0081B" w14:textId="77777777" w:rsidR="00FC2D9C" w:rsidRDefault="00FC2D9C" w:rsidP="00FC2D9C">
            <w:pPr>
              <w:spacing w:line="240" w:lineRule="exact"/>
              <w:jc w:val="center"/>
              <w:rPr>
                <w:b/>
                <w:color w:val="000000" w:themeColor="text1"/>
                <w:sz w:val="20"/>
              </w:rPr>
            </w:pPr>
          </w:p>
        </w:tc>
        <w:tc>
          <w:tcPr>
            <w:tcW w:w="9198" w:type="dxa"/>
          </w:tcPr>
          <w:p w14:paraId="3333C75B"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6473B5D7"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不涉及</w:t>
            </w:r>
          </w:p>
        </w:tc>
      </w:tr>
      <w:tr w:rsidR="00FC2D9C" w14:paraId="533AC4BE" w14:textId="77777777" w:rsidTr="00FC2D9C">
        <w:trPr>
          <w:cantSplit/>
          <w:trHeight w:val="1399"/>
          <w:jc w:val="center"/>
        </w:trPr>
        <w:tc>
          <w:tcPr>
            <w:tcW w:w="720" w:type="dxa"/>
            <w:vMerge/>
            <w:vAlign w:val="center"/>
          </w:tcPr>
          <w:p w14:paraId="01A19ED0" w14:textId="77777777" w:rsidR="00FC2D9C" w:rsidRDefault="00FC2D9C" w:rsidP="00FC2D9C">
            <w:pPr>
              <w:spacing w:line="240" w:lineRule="exact"/>
              <w:jc w:val="center"/>
              <w:rPr>
                <w:b/>
                <w:color w:val="000000" w:themeColor="text1"/>
                <w:sz w:val="20"/>
              </w:rPr>
            </w:pPr>
          </w:p>
        </w:tc>
        <w:tc>
          <w:tcPr>
            <w:tcW w:w="9198" w:type="dxa"/>
          </w:tcPr>
          <w:p w14:paraId="3056523A" w14:textId="77777777" w:rsidR="00FC2D9C" w:rsidRDefault="00FC2D9C" w:rsidP="00FC2D9C">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7A9D4B8B" w14:textId="77777777" w:rsidR="00FC2D9C" w:rsidRDefault="00FC2D9C" w:rsidP="00FC2D9C">
            <w:pPr>
              <w:spacing w:line="300" w:lineRule="exact"/>
              <w:rPr>
                <w:b/>
                <w:color w:val="000000" w:themeColor="text1"/>
                <w:sz w:val="20"/>
                <w:szCs w:val="20"/>
              </w:rPr>
            </w:pPr>
          </w:p>
          <w:p w14:paraId="7F67FBFB"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不涉及</w:t>
            </w:r>
          </w:p>
        </w:tc>
      </w:tr>
      <w:tr w:rsidR="00FC2D9C" w14:paraId="20A78117" w14:textId="77777777" w:rsidTr="00FC2D9C">
        <w:trPr>
          <w:cantSplit/>
          <w:trHeight w:val="1404"/>
          <w:jc w:val="center"/>
        </w:trPr>
        <w:tc>
          <w:tcPr>
            <w:tcW w:w="720" w:type="dxa"/>
            <w:vMerge/>
            <w:vAlign w:val="center"/>
          </w:tcPr>
          <w:p w14:paraId="109A90E8" w14:textId="77777777" w:rsidR="00FC2D9C" w:rsidRDefault="00FC2D9C" w:rsidP="00FC2D9C">
            <w:pPr>
              <w:spacing w:line="240" w:lineRule="exact"/>
              <w:jc w:val="center"/>
              <w:rPr>
                <w:b/>
                <w:color w:val="000000" w:themeColor="text1"/>
                <w:sz w:val="20"/>
              </w:rPr>
            </w:pPr>
          </w:p>
        </w:tc>
        <w:tc>
          <w:tcPr>
            <w:tcW w:w="9198" w:type="dxa"/>
          </w:tcPr>
          <w:p w14:paraId="14B5CCA1"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1D7806BF"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不涉及</w:t>
            </w:r>
          </w:p>
        </w:tc>
      </w:tr>
      <w:tr w:rsidR="00FC2D9C" w14:paraId="03EFF43C" w14:textId="77777777" w:rsidTr="00FC2D9C">
        <w:trPr>
          <w:cantSplit/>
          <w:trHeight w:val="850"/>
          <w:jc w:val="center"/>
        </w:trPr>
        <w:tc>
          <w:tcPr>
            <w:tcW w:w="720" w:type="dxa"/>
            <w:vMerge/>
            <w:tcBorders>
              <w:bottom w:val="single" w:sz="4" w:space="0" w:color="auto"/>
            </w:tcBorders>
            <w:vAlign w:val="center"/>
          </w:tcPr>
          <w:p w14:paraId="55100F91" w14:textId="77777777" w:rsidR="00FC2D9C" w:rsidRDefault="00FC2D9C" w:rsidP="00FC2D9C">
            <w:pPr>
              <w:spacing w:line="240" w:lineRule="exact"/>
              <w:jc w:val="center"/>
              <w:rPr>
                <w:b/>
                <w:color w:val="000000" w:themeColor="text1"/>
                <w:sz w:val="20"/>
              </w:rPr>
            </w:pPr>
          </w:p>
        </w:tc>
        <w:tc>
          <w:tcPr>
            <w:tcW w:w="9198" w:type="dxa"/>
            <w:tcBorders>
              <w:bottom w:val="single" w:sz="4" w:space="0" w:color="auto"/>
            </w:tcBorders>
          </w:tcPr>
          <w:p w14:paraId="64322110" w14:textId="77777777" w:rsidR="00FC2D9C" w:rsidRDefault="00FC2D9C" w:rsidP="00FC2D9C">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722B5886" w14:textId="77777777" w:rsidR="00FC2D9C" w:rsidRDefault="00FC2D9C" w:rsidP="00FC2D9C">
            <w:pPr>
              <w:widowControl/>
              <w:spacing w:line="240" w:lineRule="exact"/>
              <w:rPr>
                <w:b/>
                <w:color w:val="000000" w:themeColor="text1"/>
                <w:sz w:val="20"/>
                <w:szCs w:val="20"/>
              </w:rPr>
            </w:pPr>
            <w:r>
              <w:rPr>
                <w:rFonts w:hint="eastAsia"/>
                <w:b/>
                <w:color w:val="000000" w:themeColor="text1"/>
                <w:sz w:val="20"/>
                <w:szCs w:val="20"/>
              </w:rPr>
              <w:t>无</w:t>
            </w:r>
          </w:p>
        </w:tc>
      </w:tr>
      <w:tr w:rsidR="00FC2D9C" w14:paraId="2BA1994A" w14:textId="77777777" w:rsidTr="00FC2D9C">
        <w:trPr>
          <w:cantSplit/>
          <w:trHeight w:val="1550"/>
          <w:jc w:val="center"/>
        </w:trPr>
        <w:tc>
          <w:tcPr>
            <w:tcW w:w="720" w:type="dxa"/>
            <w:vMerge w:val="restart"/>
            <w:vAlign w:val="center"/>
          </w:tcPr>
          <w:p w14:paraId="27795679" w14:textId="77777777" w:rsidR="00FC2D9C" w:rsidRDefault="00FC2D9C" w:rsidP="00FC2D9C">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74F72E08"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49ADCD16" w14:textId="77777777" w:rsidR="00FC2D9C" w:rsidRDefault="00FC2D9C" w:rsidP="00FC2D9C">
            <w:pPr>
              <w:spacing w:line="240" w:lineRule="exact"/>
              <w:rPr>
                <w:b/>
                <w:color w:val="000000" w:themeColor="text1"/>
                <w:sz w:val="20"/>
                <w:szCs w:val="20"/>
              </w:rPr>
            </w:pPr>
            <w:r w:rsidRPr="008E07A6">
              <w:rPr>
                <w:rFonts w:hint="eastAsia"/>
                <w:b/>
                <w:color w:val="000000" w:themeColor="text1"/>
                <w:sz w:val="20"/>
                <w:szCs w:val="20"/>
              </w:rPr>
              <w:t>对内审提出的不符合进行原因分析，并完成了整改。对管理评审提出的不符合及改进要求，进行原因分析，制定了具体措施，目前已实施完成。纠正措施尚可，预防措施欠缺。</w:t>
            </w:r>
          </w:p>
        </w:tc>
      </w:tr>
      <w:tr w:rsidR="00FC2D9C" w14:paraId="7D1D7F02" w14:textId="77777777" w:rsidTr="00FC2D9C">
        <w:trPr>
          <w:cantSplit/>
          <w:trHeight w:val="1259"/>
          <w:jc w:val="center"/>
        </w:trPr>
        <w:tc>
          <w:tcPr>
            <w:tcW w:w="720" w:type="dxa"/>
            <w:vMerge/>
            <w:vAlign w:val="center"/>
          </w:tcPr>
          <w:p w14:paraId="71826C9E" w14:textId="77777777" w:rsidR="00FC2D9C" w:rsidRDefault="00FC2D9C" w:rsidP="00FC2D9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338DE734" w14:textId="77777777" w:rsidR="00FC2D9C" w:rsidRDefault="00FC2D9C" w:rsidP="00FC2D9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65EB8ED4" w14:textId="77777777" w:rsidR="00FC2D9C" w:rsidRDefault="00FC2D9C" w:rsidP="00FC2D9C">
            <w:pPr>
              <w:spacing w:line="240" w:lineRule="exact"/>
              <w:rPr>
                <w:b/>
                <w:color w:val="000000" w:themeColor="text1"/>
                <w:spacing w:val="-20"/>
                <w:sz w:val="20"/>
                <w:szCs w:val="20"/>
              </w:rPr>
            </w:pPr>
          </w:p>
          <w:p w14:paraId="18D34C29"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无</w:t>
            </w:r>
          </w:p>
        </w:tc>
      </w:tr>
      <w:tr w:rsidR="00FC2D9C" w14:paraId="6FCCDF86" w14:textId="77777777" w:rsidTr="00FC2D9C">
        <w:trPr>
          <w:cantSplit/>
          <w:trHeight w:val="1259"/>
          <w:jc w:val="center"/>
        </w:trPr>
        <w:tc>
          <w:tcPr>
            <w:tcW w:w="720" w:type="dxa"/>
            <w:vMerge/>
            <w:vAlign w:val="center"/>
          </w:tcPr>
          <w:p w14:paraId="6F9E5FD1" w14:textId="77777777" w:rsidR="00FC2D9C" w:rsidRDefault="00FC2D9C" w:rsidP="00FC2D9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29CECAF1"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7D4C3652" w14:textId="77777777" w:rsidR="00FC2D9C" w:rsidRDefault="00FC2D9C" w:rsidP="00FC2D9C">
            <w:pPr>
              <w:spacing w:line="240" w:lineRule="exact"/>
              <w:rPr>
                <w:b/>
                <w:color w:val="000000" w:themeColor="text1"/>
                <w:spacing w:val="-20"/>
                <w:sz w:val="20"/>
                <w:szCs w:val="20"/>
              </w:rPr>
            </w:pPr>
            <w:r w:rsidRPr="008E07A6">
              <w:rPr>
                <w:rFonts w:hint="eastAsia"/>
                <w:b/>
                <w:color w:val="000000" w:themeColor="text1"/>
                <w:spacing w:val="-20"/>
                <w:sz w:val="20"/>
                <w:szCs w:val="20"/>
              </w:rPr>
              <w:t>一阶段未发现问题</w:t>
            </w:r>
          </w:p>
        </w:tc>
      </w:tr>
      <w:tr w:rsidR="00FC2D9C" w14:paraId="2E94E0AB" w14:textId="77777777" w:rsidTr="00FC2D9C">
        <w:trPr>
          <w:cantSplit/>
          <w:trHeight w:val="1259"/>
          <w:jc w:val="center"/>
        </w:trPr>
        <w:tc>
          <w:tcPr>
            <w:tcW w:w="720" w:type="dxa"/>
            <w:vMerge/>
            <w:vAlign w:val="center"/>
          </w:tcPr>
          <w:p w14:paraId="21A7FBB6" w14:textId="77777777" w:rsidR="00FC2D9C" w:rsidRDefault="00FC2D9C" w:rsidP="00FC2D9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4703B7A"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20A6804D" w14:textId="77777777" w:rsidR="00FC2D9C" w:rsidRDefault="00FC2D9C" w:rsidP="00FC2D9C">
            <w:pPr>
              <w:spacing w:line="240" w:lineRule="exact"/>
              <w:rPr>
                <w:b/>
                <w:color w:val="000000" w:themeColor="text1"/>
                <w:sz w:val="20"/>
                <w:szCs w:val="20"/>
              </w:rPr>
            </w:pPr>
            <w:r>
              <w:rPr>
                <w:rFonts w:hint="eastAsia"/>
                <w:b/>
                <w:color w:val="000000" w:themeColor="text1"/>
                <w:sz w:val="20"/>
                <w:szCs w:val="20"/>
              </w:rPr>
              <w:t>无</w:t>
            </w:r>
          </w:p>
        </w:tc>
      </w:tr>
      <w:tr w:rsidR="00FC2D9C" w14:paraId="0AFB0626" w14:textId="77777777" w:rsidTr="00FC2D9C">
        <w:trPr>
          <w:cantSplit/>
          <w:trHeight w:val="980"/>
          <w:jc w:val="center"/>
        </w:trPr>
        <w:tc>
          <w:tcPr>
            <w:tcW w:w="720" w:type="dxa"/>
            <w:vMerge/>
            <w:vAlign w:val="center"/>
          </w:tcPr>
          <w:p w14:paraId="207BB9AB" w14:textId="77777777" w:rsidR="00FC2D9C" w:rsidRDefault="00FC2D9C" w:rsidP="00FC2D9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58E9BC7" w14:textId="77777777" w:rsidR="00FC2D9C" w:rsidRDefault="00FC2D9C" w:rsidP="00FC2D9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48B831CF" w14:textId="77777777" w:rsidR="00FC2D9C" w:rsidRPr="00FC2D9C" w:rsidRDefault="00FC2D9C">
      <w:pPr>
        <w:spacing w:line="300" w:lineRule="exact"/>
        <w:rPr>
          <w:b/>
          <w:color w:val="000000" w:themeColor="text1"/>
          <w:sz w:val="26"/>
          <w:szCs w:val="26"/>
        </w:rPr>
      </w:pPr>
    </w:p>
    <w:p w14:paraId="5D5BACA3" w14:textId="77777777" w:rsidR="00FC2D9C" w:rsidRDefault="00E2510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29FB5988" w14:textId="0442ACE2" w:rsidR="00FC2D9C" w:rsidRPr="00FC2D9C" w:rsidRDefault="00E2510E" w:rsidP="00FC2D9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FC2D9C">
        <w:rPr>
          <w:rFonts w:hint="eastAsia"/>
          <w:b/>
          <w:color w:val="000000" w:themeColor="text1"/>
        </w:rPr>
        <w:t>1</w:t>
      </w:r>
      <w:r>
        <w:rPr>
          <w:rFonts w:hint="eastAsia"/>
          <w:b/>
          <w:color w:val="000000" w:themeColor="text1"/>
        </w:rPr>
        <w:t>项；其中</w:t>
      </w:r>
      <w:r w:rsidR="00D75C30">
        <w:rPr>
          <w:b/>
          <w:color w:val="000000" w:themeColor="text1"/>
        </w:rPr>
        <w:pict w14:anchorId="366232AF">
          <v:line id="直接连接符 1" o:spid="_x0000_s1027" style="position:absolute;left:0;text-align:left;z-index:251656704;mso-position-horizontal-relative:text;mso-position-vertical-relative:text" from="210pt,16.2pt" to="210pt,16.2pt" o:allowincell="f"/>
        </w:pict>
      </w:r>
      <w:r>
        <w:rPr>
          <w:rFonts w:hint="eastAsia"/>
          <w:b/>
          <w:color w:val="000000" w:themeColor="text1"/>
        </w:rPr>
        <w:t>严重不符合</w:t>
      </w:r>
      <w:r w:rsidR="00FC2D9C">
        <w:rPr>
          <w:rFonts w:hint="eastAsia"/>
          <w:b/>
          <w:color w:val="000000" w:themeColor="text1"/>
        </w:rPr>
        <w:t>0</w:t>
      </w:r>
      <w:r>
        <w:rPr>
          <w:rFonts w:hint="eastAsia"/>
          <w:b/>
          <w:color w:val="000000" w:themeColor="text1"/>
        </w:rPr>
        <w:t>项，一般不符合</w:t>
      </w:r>
      <w:r w:rsidR="00FC2D9C">
        <w:rPr>
          <w:rFonts w:hint="eastAsia"/>
          <w:b/>
          <w:color w:val="000000" w:themeColor="text1"/>
        </w:rPr>
        <w:t>1</w:t>
      </w:r>
      <w:r>
        <w:rPr>
          <w:rFonts w:hint="eastAsia"/>
          <w:b/>
          <w:color w:val="000000" w:themeColor="text1"/>
        </w:rPr>
        <w:t>项，观察项项分布在部门</w:t>
      </w:r>
      <w:r w:rsidR="00FC2D9C">
        <w:rPr>
          <w:rFonts w:hint="eastAsia"/>
          <w:b/>
          <w:color w:val="000000" w:themeColor="text1"/>
        </w:rPr>
        <w:t>综合部</w:t>
      </w:r>
      <w:r>
        <w:rPr>
          <w:rFonts w:hint="eastAsia"/>
          <w:b/>
          <w:color w:val="000000" w:themeColor="text1"/>
        </w:rPr>
        <w:t>条款</w:t>
      </w:r>
      <w:r w:rsidR="00FC2D9C" w:rsidRPr="00FC2D9C">
        <w:rPr>
          <w:rFonts w:hint="eastAsia"/>
          <w:b/>
          <w:color w:val="000000" w:themeColor="text1"/>
        </w:rPr>
        <w:t>GB/T 19001-2016 idt ISO 9001:2015</w:t>
      </w:r>
      <w:r w:rsidR="00FC2D9C" w:rsidRPr="00FC2D9C">
        <w:rPr>
          <w:rFonts w:hint="eastAsia"/>
          <w:b/>
          <w:color w:val="000000" w:themeColor="text1"/>
        </w:rPr>
        <w:t>标准</w:t>
      </w:r>
      <w:r w:rsidR="00FC2D9C" w:rsidRPr="00FC2D9C">
        <w:rPr>
          <w:rFonts w:hint="eastAsia"/>
          <w:b/>
          <w:color w:val="000000" w:themeColor="text1"/>
        </w:rPr>
        <w:t xml:space="preserve"> 8.4.1  </w:t>
      </w:r>
      <w:r w:rsidR="00FC2D9C" w:rsidRPr="00FC2D9C">
        <w:rPr>
          <w:rFonts w:hint="eastAsia"/>
          <w:b/>
          <w:color w:val="000000" w:themeColor="text1"/>
        </w:rPr>
        <w:t>条款</w:t>
      </w:r>
      <w:r w:rsidR="00FC2D9C" w:rsidRPr="00FC2D9C">
        <w:rPr>
          <w:rFonts w:hint="eastAsia"/>
          <w:b/>
          <w:color w:val="000000" w:themeColor="text1"/>
        </w:rPr>
        <w:t xml:space="preserve"> </w:t>
      </w:r>
    </w:p>
    <w:p w14:paraId="508BAE7E" w14:textId="4B4A4888" w:rsidR="00FC2D9C" w:rsidRPr="00FC2D9C" w:rsidRDefault="00FC2D9C" w:rsidP="00FC2D9C">
      <w:pPr>
        <w:tabs>
          <w:tab w:val="left" w:pos="9072"/>
        </w:tabs>
        <w:spacing w:line="360" w:lineRule="auto"/>
        <w:ind w:leftChars="-473" w:left="-993" w:firstLine="2"/>
        <w:rPr>
          <w:b/>
          <w:color w:val="000000" w:themeColor="text1"/>
        </w:rPr>
      </w:pPr>
      <w:r w:rsidRPr="00FC2D9C">
        <w:rPr>
          <w:rFonts w:hint="eastAsia"/>
          <w:b/>
          <w:color w:val="000000" w:themeColor="text1"/>
        </w:rPr>
        <w:t>GB/T 24001-2016 idt ISO 14001:2015</w:t>
      </w:r>
      <w:r w:rsidRPr="00FC2D9C">
        <w:rPr>
          <w:rFonts w:hint="eastAsia"/>
          <w:b/>
          <w:color w:val="000000" w:themeColor="text1"/>
        </w:rPr>
        <w:t>标准</w:t>
      </w:r>
      <w:r w:rsidRPr="00FC2D9C">
        <w:rPr>
          <w:rFonts w:hint="eastAsia"/>
          <w:b/>
          <w:color w:val="000000" w:themeColor="text1"/>
        </w:rPr>
        <w:t xml:space="preserve"> 8.1  </w:t>
      </w:r>
      <w:r w:rsidRPr="00FC2D9C">
        <w:rPr>
          <w:rFonts w:hint="eastAsia"/>
          <w:b/>
          <w:color w:val="000000" w:themeColor="text1"/>
        </w:rPr>
        <w:t>条款</w:t>
      </w:r>
    </w:p>
    <w:p w14:paraId="188BC137" w14:textId="77777777" w:rsidR="00554090" w:rsidRDefault="00FC2D9C" w:rsidP="00FC2D9C">
      <w:pPr>
        <w:tabs>
          <w:tab w:val="left" w:pos="9072"/>
        </w:tabs>
        <w:spacing w:line="360" w:lineRule="auto"/>
        <w:ind w:leftChars="-473" w:left="-993" w:firstLine="2"/>
        <w:rPr>
          <w:b/>
          <w:color w:val="000000" w:themeColor="text1"/>
        </w:rPr>
      </w:pPr>
      <w:r w:rsidRPr="00FC2D9C">
        <w:rPr>
          <w:rFonts w:hint="eastAsia"/>
          <w:b/>
          <w:color w:val="000000" w:themeColor="text1"/>
        </w:rPr>
        <w:t>GB/T 45001-2020 idt ISO 45001</w:t>
      </w:r>
      <w:r w:rsidRPr="00FC2D9C">
        <w:rPr>
          <w:rFonts w:hint="eastAsia"/>
          <w:b/>
          <w:color w:val="000000" w:themeColor="text1"/>
        </w:rPr>
        <w:t>：</w:t>
      </w:r>
      <w:r w:rsidRPr="00FC2D9C">
        <w:rPr>
          <w:rFonts w:hint="eastAsia"/>
          <w:b/>
          <w:color w:val="000000" w:themeColor="text1"/>
        </w:rPr>
        <w:t>2018</w:t>
      </w:r>
      <w:r w:rsidRPr="00FC2D9C">
        <w:rPr>
          <w:rFonts w:hint="eastAsia"/>
          <w:b/>
          <w:color w:val="000000" w:themeColor="text1"/>
        </w:rPr>
        <w:t>标准</w:t>
      </w:r>
      <w:r w:rsidRPr="00FC2D9C">
        <w:rPr>
          <w:rFonts w:hint="eastAsia"/>
          <w:b/>
          <w:color w:val="000000" w:themeColor="text1"/>
        </w:rPr>
        <w:t xml:space="preserve"> 8.1.4 </w:t>
      </w:r>
      <w:r w:rsidRPr="00FC2D9C">
        <w:rPr>
          <w:rFonts w:hint="eastAsia"/>
          <w:b/>
          <w:color w:val="000000" w:themeColor="text1"/>
        </w:rPr>
        <w:t>条款相关要求</w:t>
      </w:r>
      <w:r w:rsidR="00E2510E">
        <w:rPr>
          <w:rFonts w:hint="eastAsia"/>
          <w:b/>
          <w:color w:val="000000" w:themeColor="text1"/>
        </w:rPr>
        <w:t>，</w:t>
      </w:r>
    </w:p>
    <w:p w14:paraId="20FACC46" w14:textId="23914EE1" w:rsidR="00FC2D9C" w:rsidRDefault="00E2510E" w:rsidP="00FC2D9C">
      <w:pPr>
        <w:tabs>
          <w:tab w:val="left" w:pos="9072"/>
        </w:tabs>
        <w:spacing w:line="360" w:lineRule="auto"/>
        <w:ind w:leftChars="-473" w:left="-993" w:firstLine="2"/>
        <w:rPr>
          <w:b/>
          <w:color w:val="000000" w:themeColor="text1"/>
        </w:rPr>
      </w:pPr>
      <w:r>
        <w:rPr>
          <w:rFonts w:hint="eastAsia"/>
          <w:b/>
          <w:color w:val="000000" w:themeColor="text1"/>
        </w:rPr>
        <w:t>分布见附件。（</w:t>
      </w:r>
      <w:r>
        <w:rPr>
          <w:rFonts w:hint="eastAsia"/>
          <w:b/>
          <w:color w:val="000000" w:themeColor="text1"/>
        </w:rPr>
        <w:t>Q/J/E/S</w:t>
      </w:r>
      <w:r>
        <w:rPr>
          <w:rFonts w:hint="eastAsia"/>
          <w:b/>
          <w:color w:val="000000" w:themeColor="text1"/>
        </w:rPr>
        <w:t>分开填写）</w:t>
      </w:r>
    </w:p>
    <w:p w14:paraId="507B51DA" w14:textId="5408969E" w:rsidR="00FC2D9C" w:rsidRDefault="00E2510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554090">
        <w:rPr>
          <w:rFonts w:ascii="MS Mincho" w:eastAsia="MS Mincho" w:hAnsi="MS Mincho" w:cs="MS Mincho" w:hint="eastAsia"/>
          <w:szCs w:val="21"/>
        </w:rPr>
        <w:t>☑</w:t>
      </w:r>
      <w:r>
        <w:rPr>
          <w:rFonts w:hint="eastAsia"/>
          <w:b/>
          <w:color w:val="000000" w:themeColor="text1"/>
        </w:rPr>
        <w:t>不大</w:t>
      </w:r>
    </w:p>
    <w:p w14:paraId="25FFE96B" w14:textId="77777777" w:rsidR="00FC2D9C" w:rsidRDefault="00E2510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65AA83D0" w14:textId="77777777" w:rsidR="00FC2D9C" w:rsidRDefault="00E2510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EC0FCA" w14:paraId="4409C79C" w14:textId="77777777">
        <w:tc>
          <w:tcPr>
            <w:tcW w:w="5246" w:type="dxa"/>
          </w:tcPr>
          <w:p w14:paraId="598FA983" w14:textId="77777777" w:rsidR="00FC2D9C" w:rsidRDefault="00E2510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7766F674" w14:textId="77777777" w:rsidR="00FC2D9C" w:rsidRDefault="00E2510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C0FCA" w14:paraId="311520FD" w14:textId="77777777">
        <w:tc>
          <w:tcPr>
            <w:tcW w:w="5246" w:type="dxa"/>
          </w:tcPr>
          <w:p w14:paraId="463B9519" w14:textId="77777777" w:rsidR="00FC2D9C" w:rsidRDefault="00E2510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76D3A95C" w14:textId="77777777" w:rsidR="00FC2D9C" w:rsidRDefault="00FC2D9C">
            <w:pPr>
              <w:snapToGrid w:val="0"/>
              <w:spacing w:line="360" w:lineRule="auto"/>
              <w:rPr>
                <w:rFonts w:ascii="宋体" w:hAnsi="宋体"/>
                <w:b/>
                <w:color w:val="000000" w:themeColor="text1"/>
                <w:szCs w:val="21"/>
              </w:rPr>
            </w:pPr>
          </w:p>
        </w:tc>
      </w:tr>
      <w:tr w:rsidR="00EC0FCA" w14:paraId="5BE989B6" w14:textId="77777777">
        <w:tc>
          <w:tcPr>
            <w:tcW w:w="5246" w:type="dxa"/>
          </w:tcPr>
          <w:p w14:paraId="129F596A" w14:textId="77777777" w:rsidR="00FC2D9C" w:rsidRDefault="00E2510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0635E046" w14:textId="77777777" w:rsidR="00FC2D9C" w:rsidRDefault="00FC2D9C">
            <w:pPr>
              <w:snapToGrid w:val="0"/>
              <w:spacing w:line="360" w:lineRule="auto"/>
              <w:rPr>
                <w:rFonts w:ascii="宋体" w:hAnsi="宋体"/>
                <w:b/>
                <w:color w:val="000000" w:themeColor="text1"/>
                <w:szCs w:val="21"/>
              </w:rPr>
            </w:pPr>
          </w:p>
        </w:tc>
      </w:tr>
      <w:tr w:rsidR="00EC0FCA" w14:paraId="2D8C3CAB" w14:textId="77777777">
        <w:tc>
          <w:tcPr>
            <w:tcW w:w="5246" w:type="dxa"/>
          </w:tcPr>
          <w:p w14:paraId="2954F25F" w14:textId="77777777" w:rsidR="00FC2D9C" w:rsidRDefault="00E2510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3AE2E587" w14:textId="77777777" w:rsidR="00FC2D9C" w:rsidRDefault="00FC2D9C">
            <w:pPr>
              <w:snapToGrid w:val="0"/>
              <w:spacing w:line="360" w:lineRule="auto"/>
              <w:rPr>
                <w:rFonts w:ascii="宋体" w:hAnsi="宋体"/>
                <w:b/>
                <w:color w:val="000000" w:themeColor="text1"/>
                <w:szCs w:val="21"/>
              </w:rPr>
            </w:pPr>
          </w:p>
        </w:tc>
      </w:tr>
    </w:tbl>
    <w:p w14:paraId="780030AD" w14:textId="77777777" w:rsidR="00FC2D9C" w:rsidRDefault="00FC2D9C">
      <w:pPr>
        <w:snapToGrid w:val="0"/>
        <w:spacing w:line="360" w:lineRule="auto"/>
        <w:ind w:leftChars="-337" w:left="-191" w:hangingChars="271" w:hanging="517"/>
        <w:rPr>
          <w:b/>
          <w:color w:val="000000" w:themeColor="text1"/>
          <w:spacing w:val="-10"/>
          <w:szCs w:val="21"/>
        </w:rPr>
      </w:pPr>
    </w:p>
    <w:p w14:paraId="3A5864C5" w14:textId="77777777" w:rsidR="00FC2D9C" w:rsidRDefault="00FC2D9C">
      <w:pPr>
        <w:snapToGrid w:val="0"/>
        <w:spacing w:line="360" w:lineRule="auto"/>
        <w:rPr>
          <w:b/>
          <w:color w:val="000000" w:themeColor="text1"/>
          <w:spacing w:val="-10"/>
          <w:szCs w:val="21"/>
        </w:rPr>
      </w:pPr>
    </w:p>
    <w:p w14:paraId="6C1EA039" w14:textId="77777777" w:rsidR="00FC2D9C" w:rsidRDefault="00E2510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6DF58F8F" w14:textId="35305267" w:rsidR="00FC2D9C" w:rsidRDefault="00554090">
      <w:pPr>
        <w:snapToGrid w:val="0"/>
        <w:spacing w:line="360" w:lineRule="auto"/>
        <w:ind w:leftChars="-337" w:left="-139" w:hangingChars="271" w:hanging="569"/>
        <w:rPr>
          <w:rFonts w:ascii="宋体" w:hAnsi="宋体"/>
          <w:b/>
          <w:color w:val="000000" w:themeColor="text1"/>
          <w:szCs w:val="21"/>
        </w:rPr>
      </w:pPr>
      <w:r>
        <w:rPr>
          <w:rFonts w:ascii="MS Mincho" w:eastAsia="MS Mincho" w:hAnsi="MS Mincho" w:cs="MS Mincho" w:hint="eastAsia"/>
          <w:szCs w:val="21"/>
        </w:rPr>
        <w:t>☑</w:t>
      </w:r>
      <w:r w:rsidR="00E2510E">
        <w:rPr>
          <w:rFonts w:ascii="宋体" w:hAnsi="宋体" w:hint="eastAsia"/>
          <w:b/>
          <w:color w:val="000000" w:themeColor="text1"/>
          <w:szCs w:val="21"/>
        </w:rPr>
        <w:t xml:space="preserve">达到审核目的 </w:t>
      </w:r>
    </w:p>
    <w:p w14:paraId="00914DAD" w14:textId="77777777" w:rsidR="00FC2D9C" w:rsidRDefault="00E2510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615D888A" w14:textId="77777777" w:rsidR="00FC2D9C" w:rsidRDefault="00E2510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554090" w14:paraId="4AA20649" w14:textId="77777777">
        <w:trPr>
          <w:trHeight w:val="4952"/>
        </w:trPr>
        <w:tc>
          <w:tcPr>
            <w:tcW w:w="10080" w:type="dxa"/>
          </w:tcPr>
          <w:p w14:paraId="73DBD112" w14:textId="77777777" w:rsidR="00554090" w:rsidRDefault="00554090" w:rsidP="00554090">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szCs w:val="21"/>
              </w:rPr>
              <w:t>☑</w:t>
            </w:r>
            <w:r>
              <w:rPr>
                <w:rFonts w:hint="eastAsia"/>
                <w:b/>
                <w:color w:val="000000" w:themeColor="text1"/>
                <w:sz w:val="22"/>
                <w:szCs w:val="22"/>
              </w:rPr>
              <w:t>QMS</w:t>
            </w:r>
            <w:r>
              <w:rPr>
                <w:rFonts w:ascii="MS Mincho" w:eastAsia="MS Mincho" w:hAnsi="MS Mincho" w:cs="MS Mincho" w:hint="eastAsia"/>
                <w:szCs w:val="21"/>
              </w:rPr>
              <w:t>☑</w:t>
            </w:r>
            <w:r>
              <w:rPr>
                <w:rFonts w:hint="eastAsia"/>
                <w:b/>
                <w:color w:val="000000" w:themeColor="text1"/>
                <w:sz w:val="22"/>
                <w:szCs w:val="22"/>
              </w:rPr>
              <w:t xml:space="preserve">EMS  </w:t>
            </w:r>
            <w:r>
              <w:rPr>
                <w:rFonts w:ascii="MS Mincho" w:eastAsia="MS Mincho" w:hAnsi="MS Mincho" w:cs="MS Mincho" w:hint="eastAsia"/>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52F0A596" w14:textId="77777777" w:rsidR="00554090" w:rsidRDefault="00554090" w:rsidP="00554090">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750D43AE" w14:textId="77777777" w:rsidR="00554090" w:rsidRDefault="00554090" w:rsidP="00554090">
            <w:pPr>
              <w:spacing w:line="240" w:lineRule="exact"/>
              <w:rPr>
                <w:b/>
                <w:color w:val="000000" w:themeColor="text1"/>
                <w:sz w:val="22"/>
                <w:szCs w:val="22"/>
              </w:rPr>
            </w:pPr>
            <w:r>
              <w:rPr>
                <w:rFonts w:ascii="MS Mincho" w:eastAsia="MS Mincho" w:hAnsi="MS Mincho" w:cs="MS Mincho" w:hint="eastAsia"/>
                <w:szCs w:val="21"/>
              </w:rPr>
              <w:t>☑</w:t>
            </w:r>
            <w:r>
              <w:rPr>
                <w:rFonts w:hint="eastAsia"/>
                <w:b/>
                <w:color w:val="000000" w:themeColor="text1"/>
                <w:sz w:val="22"/>
                <w:szCs w:val="22"/>
              </w:rPr>
              <w:t xml:space="preserve">QMS  </w:t>
            </w:r>
            <w:r>
              <w:rPr>
                <w:rFonts w:ascii="MS Mincho" w:eastAsia="MS Mincho" w:hAnsi="MS Mincho" w:cs="MS Mincho" w:hint="eastAsia"/>
                <w:szCs w:val="21"/>
              </w:rPr>
              <w:t>☑</w:t>
            </w:r>
            <w:r>
              <w:rPr>
                <w:rFonts w:hint="eastAsia"/>
                <w:b/>
                <w:color w:val="000000" w:themeColor="text1"/>
                <w:sz w:val="22"/>
                <w:szCs w:val="22"/>
              </w:rPr>
              <w:t xml:space="preserve">EMS  </w:t>
            </w:r>
            <w:r>
              <w:rPr>
                <w:rFonts w:ascii="MS Mincho" w:eastAsia="MS Mincho" w:hAnsi="MS Mincho" w:cs="MS Mincho" w:hint="eastAsia"/>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18EA6266" w14:textId="77777777" w:rsidR="00554090" w:rsidRDefault="00554090" w:rsidP="00554090">
            <w:pPr>
              <w:spacing w:line="240" w:lineRule="exact"/>
              <w:rPr>
                <w:b/>
                <w:color w:val="000000" w:themeColor="text1"/>
                <w:sz w:val="22"/>
                <w:szCs w:val="22"/>
              </w:rPr>
            </w:pPr>
          </w:p>
          <w:p w14:paraId="72CDA404" w14:textId="474F57DA" w:rsidR="00554090" w:rsidRPr="00E83D42" w:rsidRDefault="00554090" w:rsidP="00554090">
            <w:pPr>
              <w:spacing w:line="240" w:lineRule="exact"/>
              <w:rPr>
                <w:b/>
                <w:color w:val="000000" w:themeColor="text1"/>
                <w:sz w:val="22"/>
                <w:szCs w:val="22"/>
              </w:rPr>
            </w:pPr>
            <w:r w:rsidRPr="00E83D42">
              <w:rPr>
                <w:rFonts w:hint="eastAsia"/>
                <w:b/>
                <w:color w:val="000000" w:themeColor="text1"/>
                <w:sz w:val="22"/>
                <w:szCs w:val="22"/>
              </w:rPr>
              <w:t>组织建立并实施的</w:t>
            </w:r>
            <w:r w:rsidR="00FF5F5B">
              <w:rPr>
                <w:rFonts w:hint="eastAsia"/>
                <w:b/>
                <w:color w:val="000000" w:themeColor="text1"/>
                <w:sz w:val="22"/>
                <w:szCs w:val="22"/>
              </w:rPr>
              <w:t>质量</w:t>
            </w:r>
            <w:r w:rsidRPr="00E83D42">
              <w:rPr>
                <w:rFonts w:hint="eastAsia"/>
                <w:b/>
                <w:color w:val="000000" w:themeColor="text1"/>
                <w:sz w:val="22"/>
                <w:szCs w:val="22"/>
              </w:rPr>
              <w:t>环境管理体系基本符合标准要求，可能存在的重要风险可以得到有效控制，没有出现过</w:t>
            </w:r>
            <w:r w:rsidR="00FF5F5B">
              <w:rPr>
                <w:rFonts w:hint="eastAsia"/>
                <w:b/>
                <w:color w:val="000000" w:themeColor="text1"/>
                <w:sz w:val="22"/>
                <w:szCs w:val="22"/>
              </w:rPr>
              <w:t>质量</w:t>
            </w:r>
            <w:r w:rsidRPr="00E83D42">
              <w:rPr>
                <w:rFonts w:hint="eastAsia"/>
                <w:b/>
                <w:color w:val="000000" w:themeColor="text1"/>
                <w:sz w:val="22"/>
                <w:szCs w:val="22"/>
              </w:rPr>
              <w:t>环境和安全事故以及顾客投诉事件发生，体系运行基本有效，组织初步建立了自我完善和自我改进机制。现场开具的不符合项在规定的期限内采取纠正措施并经审核组书面验证有效后，同意推荐认证注册。</w:t>
            </w:r>
          </w:p>
          <w:p w14:paraId="26273ED4" w14:textId="77777777" w:rsidR="00554090" w:rsidRPr="00554090" w:rsidRDefault="00554090" w:rsidP="00554090">
            <w:pPr>
              <w:spacing w:line="240" w:lineRule="exact"/>
              <w:rPr>
                <w:b/>
                <w:color w:val="000000" w:themeColor="text1"/>
                <w:sz w:val="28"/>
                <w:szCs w:val="28"/>
              </w:rPr>
            </w:pPr>
          </w:p>
        </w:tc>
      </w:tr>
      <w:tr w:rsidR="00554090" w14:paraId="57526F27" w14:textId="77777777">
        <w:trPr>
          <w:trHeight w:val="2820"/>
        </w:trPr>
        <w:tc>
          <w:tcPr>
            <w:tcW w:w="10080" w:type="dxa"/>
          </w:tcPr>
          <w:p w14:paraId="44D7EBFF" w14:textId="77777777" w:rsidR="00554090" w:rsidRDefault="00554090" w:rsidP="00554090">
            <w:pPr>
              <w:rPr>
                <w:b/>
                <w:color w:val="000000" w:themeColor="text1"/>
              </w:rPr>
            </w:pPr>
            <w:r>
              <w:rPr>
                <w:rFonts w:hint="eastAsia"/>
                <w:b/>
                <w:color w:val="000000" w:themeColor="text1"/>
              </w:rPr>
              <w:t>2.</w:t>
            </w:r>
            <w:r>
              <w:rPr>
                <w:rFonts w:hint="eastAsia"/>
                <w:b/>
                <w:color w:val="000000" w:themeColor="text1"/>
              </w:rPr>
              <w:t>对审核范围适宜性结论</w:t>
            </w:r>
          </w:p>
          <w:p w14:paraId="2A85686F" w14:textId="672BDC8C" w:rsidR="00554090" w:rsidRDefault="00554090" w:rsidP="00554090">
            <w:pPr>
              <w:rPr>
                <w:b/>
                <w:color w:val="000000" w:themeColor="text1"/>
              </w:rPr>
            </w:pPr>
            <w:r>
              <w:rPr>
                <w:rFonts w:ascii="MS Mincho" w:eastAsia="MS Mincho" w:hAnsi="MS Mincho" w:cs="MS Mincho" w:hint="eastAsia"/>
                <w:szCs w:val="21"/>
              </w:rPr>
              <w:t>☑</w:t>
            </w:r>
            <w:r>
              <w:rPr>
                <w:rFonts w:hint="eastAsia"/>
                <w:b/>
                <w:color w:val="000000" w:themeColor="text1"/>
              </w:rPr>
              <w:t>审核范围适宜，与申请范围一致</w:t>
            </w:r>
          </w:p>
          <w:p w14:paraId="5B043926" w14:textId="77777777" w:rsidR="00554090" w:rsidRDefault="00554090" w:rsidP="00554090">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4C1143F1" w14:textId="3ABDBB48" w:rsidR="00554090" w:rsidRPr="00554090" w:rsidRDefault="00554090" w:rsidP="00554090">
            <w:pPr>
              <w:spacing w:line="320" w:lineRule="exact"/>
              <w:rPr>
                <w:rFonts w:ascii="宋体" w:hAnsi="宋体"/>
                <w:b/>
                <w:color w:val="000000" w:themeColor="text1"/>
                <w:sz w:val="20"/>
                <w:szCs w:val="20"/>
                <w:u w:val="single"/>
              </w:rPr>
            </w:pPr>
            <w:r>
              <w:rPr>
                <w:rFonts w:ascii="宋体" w:hAnsi="宋体"/>
                <w:b/>
                <w:color w:val="000000" w:themeColor="text1"/>
              </w:rPr>
              <w:t>QMS:</w:t>
            </w:r>
            <w:r>
              <w:rPr>
                <w:rFonts w:ascii="宋体" w:hAnsi="宋体"/>
                <w:b/>
                <w:color w:val="000000" w:themeColor="text1"/>
                <w:sz w:val="20"/>
                <w:szCs w:val="20"/>
              </w:rPr>
              <w:t xml:space="preserve"> 资质范围内空调的销售及维修安装</w:t>
            </w:r>
          </w:p>
          <w:p w14:paraId="4D6845EC" w14:textId="77777777" w:rsidR="00554090" w:rsidRDefault="00554090" w:rsidP="00554090">
            <w:pPr>
              <w:spacing w:line="320" w:lineRule="exact"/>
              <w:rPr>
                <w:rFonts w:ascii="宋体" w:hAnsi="宋体"/>
                <w:b/>
                <w:color w:val="000000" w:themeColor="text1"/>
                <w:u w:val="single"/>
              </w:rPr>
            </w:pPr>
          </w:p>
          <w:p w14:paraId="2A8023E9" w14:textId="28407301" w:rsidR="00554090" w:rsidRDefault="00554090" w:rsidP="00554090">
            <w:pPr>
              <w:spacing w:line="320" w:lineRule="exact"/>
              <w:rPr>
                <w:rFonts w:ascii="宋体" w:hAnsi="宋体"/>
                <w:b/>
                <w:color w:val="000000" w:themeColor="text1"/>
                <w:sz w:val="20"/>
                <w:szCs w:val="20"/>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b/>
                <w:color w:val="000000" w:themeColor="text1"/>
                <w:sz w:val="20"/>
                <w:szCs w:val="20"/>
              </w:rPr>
              <w:t xml:space="preserve"> 资质范围内空调的销售及维修安装所涉及场所相关的环境管理活动</w:t>
            </w:r>
          </w:p>
          <w:p w14:paraId="344F529D" w14:textId="10EE7D0F" w:rsidR="00554090" w:rsidRDefault="00554090" w:rsidP="00554090">
            <w:pPr>
              <w:spacing w:line="320" w:lineRule="exact"/>
              <w:rPr>
                <w:rFonts w:ascii="宋体" w:hAnsi="宋体"/>
                <w:b/>
                <w:color w:val="000000" w:themeColor="text1"/>
                <w:u w:val="single"/>
                <w:lang w:val="en-GB"/>
              </w:rPr>
            </w:pPr>
          </w:p>
          <w:p w14:paraId="2E317CA4" w14:textId="5540D64C" w:rsidR="00554090" w:rsidRDefault="00554090" w:rsidP="00554090">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b/>
                <w:color w:val="000000" w:themeColor="text1"/>
                <w:sz w:val="20"/>
                <w:szCs w:val="20"/>
              </w:rPr>
              <w:t xml:space="preserve"> 资质范围内空调的销售及维修安装所涉及场所相关的职业健康安全管理活动</w:t>
            </w:r>
          </w:p>
          <w:p w14:paraId="3B8779A4" w14:textId="77777777" w:rsidR="00554090" w:rsidRDefault="00554090" w:rsidP="00554090">
            <w:pPr>
              <w:snapToGrid w:val="0"/>
              <w:spacing w:line="280" w:lineRule="exact"/>
              <w:rPr>
                <w:b/>
                <w:color w:val="000000" w:themeColor="text1"/>
                <w:spacing w:val="-10"/>
                <w:sz w:val="22"/>
                <w:szCs w:val="22"/>
              </w:rPr>
            </w:pPr>
          </w:p>
        </w:tc>
      </w:tr>
      <w:tr w:rsidR="00554090" w14:paraId="5A146DE1" w14:textId="77777777">
        <w:trPr>
          <w:trHeight w:val="3615"/>
        </w:trPr>
        <w:tc>
          <w:tcPr>
            <w:tcW w:w="10080" w:type="dxa"/>
          </w:tcPr>
          <w:p w14:paraId="107F1E90" w14:textId="77777777" w:rsidR="00554090" w:rsidRDefault="00554090" w:rsidP="00554090">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77C4234C" w14:textId="77777777" w:rsidR="00554090" w:rsidRDefault="00554090" w:rsidP="00554090">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A8B0229" w14:textId="115F8F9B" w:rsidR="00554090" w:rsidRDefault="00554090" w:rsidP="00554090">
            <w:pPr>
              <w:rPr>
                <w:b/>
                <w:color w:val="000000" w:themeColor="text1"/>
                <w:spacing w:val="-10"/>
                <w:sz w:val="22"/>
                <w:szCs w:val="22"/>
              </w:rPr>
            </w:pPr>
            <w:bookmarkStart w:id="23" w:name="_Hlk59281096"/>
            <w:r>
              <w:rPr>
                <w:rFonts w:ascii="MS Mincho" w:eastAsia="MS Mincho" w:hAnsi="MS Mincho" w:cs="MS Mincho" w:hint="eastAsia"/>
                <w:szCs w:val="21"/>
              </w:rPr>
              <w:t>☑</w:t>
            </w:r>
            <w:bookmarkEnd w:id="23"/>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1DEB9F0" w14:textId="77777777" w:rsidR="00554090" w:rsidRDefault="00554090" w:rsidP="0055409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88FD3E6" w14:textId="77777777" w:rsidR="00554090" w:rsidRDefault="00554090" w:rsidP="00554090">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0C102BD" w14:textId="77777777" w:rsidR="00554090" w:rsidRDefault="00554090" w:rsidP="0055409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792D185" w14:textId="77777777" w:rsidR="00554090" w:rsidRDefault="00554090" w:rsidP="0055409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67CB262" w14:textId="77777777" w:rsidR="00554090" w:rsidRDefault="00554090" w:rsidP="0055409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8D435FD" w14:textId="77777777" w:rsidR="00554090" w:rsidRDefault="00554090" w:rsidP="0055409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0280353" w14:textId="77777777" w:rsidR="00554090" w:rsidRDefault="00554090" w:rsidP="00554090">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554090" w14:paraId="06415F80"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5CC82BB3" w14:textId="77777777" w:rsidR="00554090" w:rsidRDefault="00554090" w:rsidP="00554090">
            <w:pPr>
              <w:spacing w:line="360" w:lineRule="auto"/>
              <w:rPr>
                <w:b/>
                <w:color w:val="000000" w:themeColor="text1"/>
              </w:rPr>
            </w:pPr>
          </w:p>
        </w:tc>
      </w:tr>
    </w:tbl>
    <w:p w14:paraId="14F97371" w14:textId="77777777" w:rsidR="00FC2D9C" w:rsidRDefault="00E2510E">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40CE6388" w14:textId="77777777" w:rsidR="00FC2D9C" w:rsidRDefault="00E2510E">
      <w:pPr>
        <w:snapToGrid w:val="0"/>
        <w:spacing w:line="360" w:lineRule="auto"/>
        <w:ind w:leftChars="-406" w:left="-853" w:firstLineChars="201" w:firstLine="422"/>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w:t>
      </w:r>
      <w:r>
        <w:rPr>
          <w:rFonts w:ascii="方正仿宋简体" w:eastAsia="方正仿宋简体" w:hint="eastAsia"/>
          <w:b/>
          <w:color w:val="000000" w:themeColor="text1"/>
        </w:rPr>
        <w:lastRenderedPageBreak/>
        <w:t>系所涉及的全部活动。仍可能有未发现的不符合项存在于目前管理体系的运行中。</w:t>
      </w:r>
    </w:p>
    <w:p w14:paraId="48CD3C10" w14:textId="77777777" w:rsidR="00FC2D9C" w:rsidRDefault="00E2510E">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0485FB9F" w14:textId="77777777" w:rsidR="00FC2D9C" w:rsidRDefault="00E2510E" w:rsidP="00FC2D9C">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2312B305" w14:textId="77777777" w:rsidR="00FC2D9C" w:rsidRDefault="00E2510E" w:rsidP="00FC2D9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1F6A7965" w14:textId="77777777" w:rsidR="00FC2D9C" w:rsidRDefault="00FC2D9C" w:rsidP="00FC2D9C">
      <w:pPr>
        <w:spacing w:beforeLines="50" w:before="156" w:afterLines="50" w:after="156"/>
        <w:ind w:leftChars="-405" w:left="-326" w:hangingChars="326" w:hanging="524"/>
        <w:rPr>
          <w:b/>
          <w:color w:val="000000" w:themeColor="text1"/>
          <w:sz w:val="16"/>
          <w:szCs w:val="16"/>
        </w:rPr>
      </w:pPr>
    </w:p>
    <w:p w14:paraId="52BFE278" w14:textId="77777777" w:rsidR="00FC2D9C" w:rsidRDefault="00FC2D9C">
      <w:pPr>
        <w:snapToGrid w:val="0"/>
        <w:rPr>
          <w:b/>
          <w:bCs/>
          <w:color w:val="000000" w:themeColor="text1"/>
          <w:szCs w:val="28"/>
          <w:u w:val="single"/>
        </w:rPr>
      </w:pPr>
    </w:p>
    <w:p w14:paraId="265FFA13" w14:textId="77777777" w:rsidR="00FC2D9C" w:rsidRDefault="00E2510E" w:rsidP="00FC2D9C">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4B0974A2" w14:textId="7B210449" w:rsidR="00FC2D9C" w:rsidRPr="00554090" w:rsidRDefault="00E2510E" w:rsidP="00FC2D9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554090" w:rsidRPr="002F7D16">
        <w:rPr>
          <w:noProof/>
          <w:sz w:val="22"/>
          <w:szCs w:val="22"/>
        </w:rPr>
        <w:drawing>
          <wp:inline distT="0" distB="0" distL="0" distR="0" wp14:anchorId="743FAF3F" wp14:editId="117CC868">
            <wp:extent cx="647700" cy="2895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289560"/>
                    </a:xfrm>
                    <a:prstGeom prst="rect">
                      <a:avLst/>
                    </a:prstGeom>
                    <a:noFill/>
                    <a:ln>
                      <a:noFill/>
                    </a:ln>
                  </pic:spPr>
                </pic:pic>
              </a:graphicData>
            </a:graphic>
          </wp:inline>
        </w:drawing>
      </w:r>
    </w:p>
    <w:p w14:paraId="44CC3A80" w14:textId="77777777" w:rsidR="00FC2D9C" w:rsidRDefault="00FC2D9C" w:rsidP="00FC2D9C">
      <w:pPr>
        <w:snapToGrid w:val="0"/>
        <w:spacing w:beforeLines="50" w:before="156" w:line="360" w:lineRule="auto"/>
        <w:ind w:firstLineChars="250" w:firstLine="527"/>
        <w:rPr>
          <w:b/>
          <w:color w:val="000000" w:themeColor="text1"/>
        </w:rPr>
      </w:pPr>
    </w:p>
    <w:p w14:paraId="69ED1D8F" w14:textId="0F4AE93C" w:rsidR="00FC2D9C" w:rsidRPr="00554090" w:rsidRDefault="00E2510E" w:rsidP="00FC2D9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554090" w:rsidRPr="002919C6">
        <w:rPr>
          <w:noProof/>
        </w:rPr>
        <w:drawing>
          <wp:inline distT="0" distB="0" distL="0" distR="0" wp14:anchorId="71DE32A7" wp14:editId="498D1FB6">
            <wp:extent cx="716280" cy="4114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716280" cy="411480"/>
                    </a:xfrm>
                    <a:prstGeom prst="rect">
                      <a:avLst/>
                    </a:prstGeom>
                    <a:noFill/>
                    <a:ln>
                      <a:noFill/>
                    </a:ln>
                  </pic:spPr>
                </pic:pic>
              </a:graphicData>
            </a:graphic>
          </wp:inline>
        </w:drawing>
      </w:r>
      <w:r w:rsidR="00554090" w:rsidRPr="002F7D16">
        <w:rPr>
          <w:noProof/>
          <w:sz w:val="22"/>
          <w:szCs w:val="22"/>
        </w:rPr>
        <w:drawing>
          <wp:inline distT="0" distB="0" distL="0" distR="0" wp14:anchorId="5465F703" wp14:editId="1CBAE69D">
            <wp:extent cx="441960" cy="3505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441960" cy="350520"/>
                    </a:xfrm>
                    <a:prstGeom prst="rect">
                      <a:avLst/>
                    </a:prstGeom>
                    <a:noFill/>
                    <a:ln>
                      <a:noFill/>
                    </a:ln>
                  </pic:spPr>
                </pic:pic>
              </a:graphicData>
            </a:graphic>
          </wp:inline>
        </w:drawing>
      </w:r>
      <w:r w:rsidR="00554090" w:rsidRPr="002F7D16">
        <w:rPr>
          <w:noProof/>
          <w:sz w:val="24"/>
          <w:szCs w:val="20"/>
        </w:rPr>
        <w:drawing>
          <wp:inline distT="0" distB="0" distL="0" distR="0" wp14:anchorId="3528FBC8" wp14:editId="1B2C5879">
            <wp:extent cx="609600" cy="342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14:paraId="4893E7B7" w14:textId="32E984DF" w:rsidR="00FC2D9C" w:rsidRDefault="00E2510E">
      <w:pPr>
        <w:snapToGrid w:val="0"/>
        <w:spacing w:line="360" w:lineRule="auto"/>
        <w:ind w:firstLineChars="1461" w:firstLine="3080"/>
        <w:rPr>
          <w:b/>
          <w:color w:val="000000" w:themeColor="text1"/>
          <w:sz w:val="16"/>
          <w:szCs w:val="16"/>
        </w:rPr>
      </w:pPr>
      <w:r>
        <w:rPr>
          <w:rFonts w:hint="eastAsia"/>
          <w:b/>
          <w:color w:val="000000" w:themeColor="text1"/>
        </w:rPr>
        <w:t>日期</w:t>
      </w:r>
      <w:r w:rsidR="00554090">
        <w:rPr>
          <w:rFonts w:hint="eastAsia"/>
          <w:b/>
          <w:color w:val="000000" w:themeColor="text1"/>
        </w:rPr>
        <w:t>2</w:t>
      </w:r>
      <w:r w:rsidR="00554090">
        <w:rPr>
          <w:b/>
          <w:color w:val="000000" w:themeColor="text1"/>
        </w:rPr>
        <w:t>020</w:t>
      </w:r>
      <w:r>
        <w:rPr>
          <w:rFonts w:asciiTheme="minorEastAsia" w:eastAsiaTheme="minorEastAsia" w:hAnsiTheme="minorEastAsia" w:hint="eastAsia"/>
          <w:b/>
          <w:color w:val="000000" w:themeColor="text1"/>
        </w:rPr>
        <w:t xml:space="preserve">年 </w:t>
      </w:r>
      <w:r w:rsidR="00554090">
        <w:rPr>
          <w:rFonts w:asciiTheme="minorEastAsia" w:eastAsiaTheme="minorEastAsia" w:hAnsiTheme="minorEastAsia"/>
          <w:b/>
          <w:color w:val="000000" w:themeColor="text1"/>
        </w:rPr>
        <w:t>12</w:t>
      </w:r>
      <w:r>
        <w:rPr>
          <w:rFonts w:asciiTheme="minorEastAsia" w:eastAsiaTheme="minorEastAsia" w:hAnsiTheme="minorEastAsia" w:hint="eastAsia"/>
          <w:b/>
          <w:color w:val="000000" w:themeColor="text1"/>
        </w:rPr>
        <w:t xml:space="preserve">  月  </w:t>
      </w:r>
      <w:r w:rsidR="00554090">
        <w:rPr>
          <w:rFonts w:asciiTheme="minorEastAsia" w:eastAsiaTheme="minorEastAsia" w:hAnsiTheme="minorEastAsia"/>
          <w:b/>
          <w:color w:val="000000" w:themeColor="text1"/>
        </w:rPr>
        <w:t>2</w:t>
      </w:r>
      <w:r w:rsidR="00124565">
        <w:rPr>
          <w:rFonts w:asciiTheme="minorEastAsia" w:eastAsiaTheme="minorEastAsia" w:hAnsiTheme="minorEastAsia"/>
          <w:b/>
          <w:color w:val="000000" w:themeColor="text1"/>
        </w:rPr>
        <w:t>6</w:t>
      </w:r>
      <w:r>
        <w:rPr>
          <w:rFonts w:asciiTheme="minorEastAsia" w:eastAsiaTheme="minorEastAsia" w:hAnsiTheme="minorEastAsia" w:hint="eastAsia"/>
          <w:b/>
          <w:color w:val="000000" w:themeColor="text1"/>
        </w:rPr>
        <w:t xml:space="preserve"> 日</w:t>
      </w:r>
    </w:p>
    <w:p w14:paraId="6D2D3F7A" w14:textId="77777777" w:rsidR="00FC2D9C" w:rsidRDefault="00E2510E" w:rsidP="00FC2D9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7BE93004" w14:textId="0C741E17" w:rsidR="00FC2D9C" w:rsidRDefault="00E2510E" w:rsidP="00FC2D9C">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554090">
        <w:rPr>
          <w:rFonts w:ascii="MS Mincho" w:eastAsia="MS Mincho" w:hAnsi="MS Mincho" w:cs="MS Mincho" w:hint="eastAsia"/>
          <w:szCs w:val="21"/>
        </w:rPr>
        <w:t>☑</w:t>
      </w:r>
      <w:r>
        <w:rPr>
          <w:rFonts w:hint="eastAsia"/>
          <w:b/>
          <w:color w:val="000000" w:themeColor="text1"/>
          <w:szCs w:val="21"/>
        </w:rPr>
        <w:t xml:space="preserve">QMS( </w:t>
      </w:r>
      <w:r w:rsidR="00554090">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554090">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554090">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BE3FDAB" w14:textId="546AAFC1" w:rsidR="00FC2D9C" w:rsidRDefault="00E2510E">
      <w:pPr>
        <w:spacing w:line="360" w:lineRule="auto"/>
        <w:rPr>
          <w:b/>
          <w:color w:val="000000" w:themeColor="text1"/>
          <w:szCs w:val="21"/>
        </w:rPr>
      </w:pPr>
      <w:r>
        <w:rPr>
          <w:rFonts w:hint="eastAsia"/>
          <w:b/>
          <w:bCs/>
          <w:color w:val="000000" w:themeColor="text1"/>
          <w:szCs w:val="21"/>
        </w:rPr>
        <w:t>审核中发现的</w:t>
      </w:r>
      <w:r w:rsidR="00554090">
        <w:rPr>
          <w:rFonts w:ascii="MS Mincho" w:eastAsia="MS Mincho" w:hAnsi="MS Mincho" w:cs="MS Mincho" w:hint="eastAsia"/>
          <w:szCs w:val="21"/>
        </w:rPr>
        <w:t>☑</w:t>
      </w:r>
      <w:r>
        <w:rPr>
          <w:rFonts w:hint="eastAsia"/>
          <w:b/>
          <w:color w:val="000000" w:themeColor="text1"/>
          <w:szCs w:val="21"/>
        </w:rPr>
        <w:t xml:space="preserve">EMS(  </w:t>
      </w:r>
      <w:r w:rsidR="00554090">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554090">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554090">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4875879" w14:textId="1F3EE492" w:rsidR="00FC2D9C" w:rsidRDefault="00E2510E">
      <w:pPr>
        <w:spacing w:line="360" w:lineRule="auto"/>
        <w:rPr>
          <w:b/>
          <w:color w:val="000000" w:themeColor="text1"/>
          <w:szCs w:val="21"/>
        </w:rPr>
      </w:pPr>
      <w:r>
        <w:rPr>
          <w:rFonts w:hint="eastAsia"/>
          <w:b/>
          <w:bCs/>
          <w:color w:val="000000" w:themeColor="text1"/>
          <w:szCs w:val="21"/>
        </w:rPr>
        <w:t>审核中发现的</w:t>
      </w:r>
      <w:r w:rsidR="00554090">
        <w:rPr>
          <w:rFonts w:ascii="MS Mincho" w:eastAsia="MS Mincho" w:hAnsi="MS Mincho" w:cs="MS Mincho" w:hint="eastAsia"/>
          <w:szCs w:val="21"/>
        </w:rPr>
        <w:t>☑</w:t>
      </w:r>
      <w:r>
        <w:rPr>
          <w:rFonts w:hint="eastAsia"/>
          <w:b/>
          <w:color w:val="000000" w:themeColor="text1"/>
          <w:szCs w:val="21"/>
        </w:rPr>
        <w:t xml:space="preserve">OHSMS( </w:t>
      </w:r>
      <w:r w:rsidR="00554090">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554090">
        <w:rPr>
          <w:b/>
          <w:color w:val="000000" w:themeColor="text1"/>
          <w:szCs w:val="21"/>
        </w:rPr>
        <w:t>0</w:t>
      </w:r>
      <w:r>
        <w:rPr>
          <w:rFonts w:hint="eastAsia"/>
          <w:b/>
          <w:color w:val="000000" w:themeColor="text1"/>
          <w:szCs w:val="21"/>
        </w:rPr>
        <w:t>)</w:t>
      </w:r>
      <w:r>
        <w:rPr>
          <w:rFonts w:hint="eastAsia"/>
          <w:b/>
          <w:color w:val="000000" w:themeColor="text1"/>
          <w:szCs w:val="21"/>
        </w:rPr>
        <w:t>个严重不符合，</w:t>
      </w:r>
      <w:r w:rsidR="00554090">
        <w:rPr>
          <w:rFonts w:ascii="MS Mincho" w:eastAsia="MS Mincho" w:hAnsi="MS Mincho" w:cs="MS Mincho" w:hint="eastAsia"/>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759DB25" w14:textId="77777777" w:rsidR="00FC2D9C" w:rsidRDefault="00E2510E">
      <w:pPr>
        <w:spacing w:line="360" w:lineRule="auto"/>
        <w:rPr>
          <w:b/>
          <w:color w:val="000000" w:themeColor="text1"/>
          <w:szCs w:val="21"/>
          <w:u w:val="single"/>
        </w:rPr>
      </w:pPr>
      <w:r>
        <w:rPr>
          <w:rFonts w:hint="eastAsia"/>
          <w:b/>
          <w:color w:val="000000" w:themeColor="text1"/>
          <w:szCs w:val="21"/>
        </w:rPr>
        <w:t>存在问题说明及意见：</w:t>
      </w:r>
    </w:p>
    <w:p w14:paraId="5D38F554" w14:textId="77777777" w:rsidR="00FC2D9C" w:rsidRDefault="00FC2D9C" w:rsidP="00FC2D9C">
      <w:pPr>
        <w:spacing w:afterLines="50" w:after="156"/>
        <w:ind w:firstLineChars="200" w:firstLine="422"/>
        <w:rPr>
          <w:b/>
          <w:color w:val="000000" w:themeColor="text1"/>
          <w:szCs w:val="21"/>
        </w:rPr>
      </w:pPr>
    </w:p>
    <w:p w14:paraId="6D287E04" w14:textId="77777777" w:rsidR="00FC2D9C" w:rsidRDefault="00E2510E" w:rsidP="00FC2D9C">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45774BE0" w14:textId="2EEF7880" w:rsidR="00FC2D9C" w:rsidRDefault="00554090">
      <w:pPr>
        <w:ind w:firstLineChars="400" w:firstLine="840"/>
        <w:rPr>
          <w:b/>
          <w:color w:val="000000" w:themeColor="text1"/>
          <w:szCs w:val="21"/>
        </w:rPr>
      </w:pPr>
      <w:r>
        <w:rPr>
          <w:rFonts w:ascii="MS Mincho" w:eastAsia="MS Mincho" w:hAnsi="MS Mincho" w:cs="MS Mincho" w:hint="eastAsia"/>
          <w:szCs w:val="21"/>
        </w:rPr>
        <w:t>☑</w:t>
      </w:r>
      <w:r w:rsidR="00E2510E">
        <w:rPr>
          <w:rFonts w:hint="eastAsia"/>
          <w:b/>
          <w:color w:val="000000" w:themeColor="text1"/>
          <w:szCs w:val="21"/>
        </w:rPr>
        <w:t>推荐注册□不推荐注册</w:t>
      </w:r>
      <w:r w:rsidR="00E2510E">
        <w:rPr>
          <w:rFonts w:hint="eastAsia"/>
          <w:b/>
          <w:color w:val="000000" w:themeColor="text1"/>
          <w:spacing w:val="-10"/>
          <w:szCs w:val="21"/>
        </w:rPr>
        <w:t>□推荐重新认证</w:t>
      </w:r>
      <w:r w:rsidR="00E2510E">
        <w:rPr>
          <w:rFonts w:hint="eastAsia"/>
          <w:b/>
          <w:color w:val="000000" w:themeColor="text1"/>
          <w:szCs w:val="21"/>
        </w:rPr>
        <w:t>注册（再认证填写）</w:t>
      </w:r>
    </w:p>
    <w:p w14:paraId="0CA6A3EC" w14:textId="32DB6C26" w:rsidR="00FC2D9C" w:rsidRDefault="00E2510E" w:rsidP="00FC2D9C">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554090" w:rsidRPr="002F7D16">
        <w:rPr>
          <w:noProof/>
          <w:sz w:val="22"/>
          <w:szCs w:val="22"/>
        </w:rPr>
        <w:drawing>
          <wp:inline distT="0" distB="0" distL="0" distR="0" wp14:anchorId="5E0149C8" wp14:editId="72785326">
            <wp:extent cx="647700" cy="2895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28956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554090">
        <w:rPr>
          <w:b/>
          <w:color w:val="000000" w:themeColor="text1"/>
          <w:szCs w:val="21"/>
        </w:rPr>
        <w:t>2020</w:t>
      </w:r>
      <w:r>
        <w:rPr>
          <w:rFonts w:hint="eastAsia"/>
          <w:b/>
          <w:color w:val="000000" w:themeColor="text1"/>
          <w:szCs w:val="21"/>
        </w:rPr>
        <w:t>年</w:t>
      </w:r>
      <w:r w:rsidR="00554090">
        <w:rPr>
          <w:rFonts w:hint="eastAsia"/>
          <w:b/>
          <w:color w:val="000000" w:themeColor="text1"/>
          <w:szCs w:val="21"/>
        </w:rPr>
        <w:t>1</w:t>
      </w:r>
      <w:r w:rsidR="00554090">
        <w:rPr>
          <w:b/>
          <w:color w:val="000000" w:themeColor="text1"/>
          <w:szCs w:val="21"/>
        </w:rPr>
        <w:t>2</w:t>
      </w:r>
      <w:r>
        <w:rPr>
          <w:rFonts w:hint="eastAsia"/>
          <w:b/>
          <w:color w:val="000000" w:themeColor="text1"/>
          <w:szCs w:val="21"/>
        </w:rPr>
        <w:t>月</w:t>
      </w:r>
      <w:r w:rsidR="00554090">
        <w:rPr>
          <w:rFonts w:hint="eastAsia"/>
          <w:b/>
          <w:color w:val="000000" w:themeColor="text1"/>
          <w:szCs w:val="21"/>
        </w:rPr>
        <w:t>2</w:t>
      </w:r>
      <w:r w:rsidR="00124565">
        <w:rPr>
          <w:b/>
          <w:color w:val="000000" w:themeColor="text1"/>
          <w:szCs w:val="21"/>
        </w:rPr>
        <w:t>6</w:t>
      </w:r>
      <w:r>
        <w:rPr>
          <w:rFonts w:hint="eastAsia"/>
          <w:b/>
          <w:color w:val="000000" w:themeColor="text1"/>
          <w:szCs w:val="21"/>
        </w:rPr>
        <w:t>日</w:t>
      </w:r>
    </w:p>
    <w:p w14:paraId="6FEB5C83" w14:textId="77777777" w:rsidR="00FC2D9C" w:rsidRDefault="00E2510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33490E3E" w14:textId="77777777" w:rsidR="00FC2D9C" w:rsidRDefault="00E2510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14B435B8" w14:textId="77777777" w:rsidR="00FC2D9C" w:rsidRDefault="00E2510E">
      <w:pPr>
        <w:spacing w:line="360" w:lineRule="auto"/>
        <w:ind w:leftChars="-405" w:hangingChars="403" w:hanging="850"/>
        <w:rPr>
          <w:b/>
          <w:color w:val="000000" w:themeColor="text1"/>
        </w:rPr>
      </w:pPr>
      <w:r>
        <w:rPr>
          <w:rFonts w:hint="eastAsia"/>
          <w:b/>
          <w:color w:val="000000" w:themeColor="text1"/>
        </w:rPr>
        <w:t>认证评定负责人：日期：年月日</w:t>
      </w:r>
    </w:p>
    <w:p w14:paraId="607D9B79" w14:textId="77777777" w:rsidR="00FC2D9C" w:rsidRDefault="00E2510E">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4DC263AC" w14:textId="77777777" w:rsidR="00FC2D9C" w:rsidRDefault="00E2510E">
      <w:pPr>
        <w:spacing w:line="360" w:lineRule="auto"/>
        <w:ind w:leftChars="-405" w:hangingChars="403" w:hanging="850"/>
        <w:rPr>
          <w:b/>
          <w:color w:val="000000" w:themeColor="text1"/>
        </w:rPr>
      </w:pPr>
      <w:r>
        <w:rPr>
          <w:rFonts w:hint="eastAsia"/>
          <w:b/>
          <w:color w:val="000000" w:themeColor="text1"/>
        </w:rPr>
        <w:t>批准人（总经理）：日期：年月日</w:t>
      </w:r>
    </w:p>
    <w:p w14:paraId="35769AD9" w14:textId="77777777" w:rsidR="00FC2D9C" w:rsidRDefault="00E2510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221F36BF" w14:textId="77777777" w:rsidR="00FC2D9C" w:rsidRDefault="00FC2D9C">
      <w:pPr>
        <w:snapToGrid w:val="0"/>
        <w:spacing w:line="360" w:lineRule="auto"/>
        <w:ind w:leftChars="-405" w:hangingChars="403" w:hanging="850"/>
        <w:rPr>
          <w:b/>
          <w:color w:val="000000" w:themeColor="text1"/>
          <w:szCs w:val="21"/>
          <w:u w:val="single"/>
        </w:rPr>
      </w:pPr>
    </w:p>
    <w:p w14:paraId="228414E8" w14:textId="77777777" w:rsidR="00FC2D9C" w:rsidRDefault="00FC2D9C">
      <w:pPr>
        <w:snapToGrid w:val="0"/>
        <w:spacing w:line="360" w:lineRule="auto"/>
        <w:ind w:leftChars="-405" w:hangingChars="403" w:hanging="850"/>
        <w:rPr>
          <w:b/>
          <w:color w:val="000000" w:themeColor="text1"/>
          <w:szCs w:val="21"/>
          <w:u w:val="single"/>
        </w:rPr>
      </w:pPr>
    </w:p>
    <w:p w14:paraId="4022C1C0" w14:textId="77777777" w:rsidR="00FC2D9C" w:rsidRDefault="00FC2D9C">
      <w:pPr>
        <w:snapToGrid w:val="0"/>
        <w:spacing w:line="360" w:lineRule="auto"/>
        <w:ind w:left="738" w:hangingChars="350" w:hanging="738"/>
        <w:rPr>
          <w:b/>
          <w:color w:val="000000" w:themeColor="text1"/>
          <w:szCs w:val="21"/>
          <w:u w:val="single"/>
        </w:rPr>
      </w:pPr>
    </w:p>
    <w:p w14:paraId="106FC8CE" w14:textId="77777777" w:rsidR="00FC2D9C" w:rsidRDefault="00E2510E" w:rsidP="00FC2D9C">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2B774973" w14:textId="77777777" w:rsidR="00FC2D9C" w:rsidRDefault="00E2510E" w:rsidP="00FC2D9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1A49869D" w14:textId="77777777" w:rsidR="00FC2D9C" w:rsidRDefault="00E2510E" w:rsidP="00FC2D9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11BDF39A" w14:textId="77777777" w:rsidR="00FC2D9C" w:rsidRDefault="00E2510E" w:rsidP="00FC2D9C">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3F37281F" w14:textId="77777777" w:rsidR="00FC2D9C" w:rsidRDefault="00E2510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420B0A8C" w14:textId="77777777" w:rsidR="00FC2D9C" w:rsidRDefault="00E2510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3CA07C2B" w14:textId="77777777" w:rsidR="00FC2D9C" w:rsidRDefault="00E2510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73C85941" w14:textId="77777777" w:rsidR="00FC2D9C" w:rsidRDefault="00E2510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6815186F" w14:textId="77777777" w:rsidR="00FC2D9C" w:rsidRDefault="00E2510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0C57440D" w14:textId="77777777" w:rsidR="00FC2D9C" w:rsidRDefault="00E2510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0ADA6584" w14:textId="77777777" w:rsidR="00FC2D9C" w:rsidRDefault="00E2510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777534AB" w14:textId="77777777" w:rsidR="00FC2D9C" w:rsidRDefault="00E2510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66727B68" w14:textId="77777777" w:rsidR="00FC2D9C" w:rsidRDefault="00E2510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50F52537" w14:textId="77777777" w:rsidR="00FC2D9C" w:rsidRDefault="00FC2D9C">
      <w:pPr>
        <w:spacing w:line="360" w:lineRule="auto"/>
        <w:ind w:left="964" w:hangingChars="600" w:hanging="964"/>
        <w:rPr>
          <w:b/>
          <w:bCs/>
          <w:color w:val="000000" w:themeColor="text1"/>
          <w:sz w:val="16"/>
          <w:szCs w:val="16"/>
        </w:rPr>
      </w:pPr>
    </w:p>
    <w:p w14:paraId="67A1800D" w14:textId="77777777" w:rsidR="00FC2D9C" w:rsidRDefault="00FC2D9C" w:rsidP="00FC2D9C">
      <w:pPr>
        <w:snapToGrid w:val="0"/>
        <w:spacing w:line="300" w:lineRule="auto"/>
        <w:ind w:firstLineChars="100" w:firstLine="244"/>
        <w:jc w:val="left"/>
        <w:rPr>
          <w:b/>
          <w:bCs/>
          <w:color w:val="000000" w:themeColor="text1"/>
          <w:w w:val="115"/>
        </w:rPr>
      </w:pPr>
    </w:p>
    <w:p w14:paraId="39BA6118" w14:textId="77777777" w:rsidR="00FC2D9C" w:rsidRDefault="00FC2D9C">
      <w:pPr>
        <w:rPr>
          <w:rFonts w:ascii="宋体" w:hAnsi="宋体"/>
          <w:b/>
          <w:color w:val="000000" w:themeColor="text1"/>
          <w:sz w:val="26"/>
          <w:szCs w:val="26"/>
        </w:rPr>
      </w:pPr>
    </w:p>
    <w:sectPr w:rsidR="00FC2D9C" w:rsidSect="00FC2D9C">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55451" w14:textId="77777777" w:rsidR="00D75C30" w:rsidRDefault="00D75C30">
      <w:r>
        <w:separator/>
      </w:r>
    </w:p>
  </w:endnote>
  <w:endnote w:type="continuationSeparator" w:id="0">
    <w:p w14:paraId="05D6DC55" w14:textId="77777777" w:rsidR="00D75C30" w:rsidRDefault="00D7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9E1EA" w14:textId="77777777" w:rsidR="00D75C30" w:rsidRDefault="00D75C30">
      <w:r>
        <w:separator/>
      </w:r>
    </w:p>
  </w:footnote>
  <w:footnote w:type="continuationSeparator" w:id="0">
    <w:p w14:paraId="7599F54B" w14:textId="77777777" w:rsidR="00D75C30" w:rsidRDefault="00D7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41AF" w14:textId="77777777" w:rsidR="00FC2D9C" w:rsidRPr="00390345" w:rsidRDefault="00D75C30" w:rsidP="00FC2D9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4" w:name="_Hlk8555230"/>
    <w:r>
      <w:pict w14:anchorId="0D6F0EB0">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63CA8D42" w14:textId="77777777" w:rsidR="00FC2D9C" w:rsidRPr="00532B87" w:rsidRDefault="00FC2D9C" w:rsidP="00FC2D9C">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FC2D9C" w:rsidRPr="00390345">
      <w:rPr>
        <w:noProof/>
      </w:rPr>
      <w:drawing>
        <wp:anchor distT="0" distB="0" distL="114300" distR="114300" simplePos="0" relativeHeight="251659264" behindDoc="1" locked="0" layoutInCell="1" allowOverlap="1" wp14:anchorId="78933027" wp14:editId="41AB4D8A">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FC2D9C" w:rsidRPr="00390345">
      <w:rPr>
        <w:rStyle w:val="CharChar1"/>
        <w:rFonts w:hint="default"/>
      </w:rPr>
      <w:t>北京国标联合认证有限公司</w:t>
    </w:r>
    <w:r w:rsidR="00FC2D9C" w:rsidRPr="00390345">
      <w:rPr>
        <w:rStyle w:val="CharChar1"/>
        <w:rFonts w:hint="default"/>
      </w:rPr>
      <w:tab/>
    </w:r>
    <w:r w:rsidR="00FC2D9C" w:rsidRPr="00390345">
      <w:rPr>
        <w:rStyle w:val="CharChar1"/>
        <w:rFonts w:hint="default"/>
      </w:rPr>
      <w:tab/>
    </w:r>
    <w:r w:rsidR="00FC2D9C">
      <w:rPr>
        <w:rStyle w:val="CharChar1"/>
        <w:rFonts w:hint="default"/>
      </w:rPr>
      <w:tab/>
    </w:r>
    <w:bookmarkEnd w:id="24"/>
  </w:p>
  <w:p w14:paraId="0C50B0CB" w14:textId="77777777" w:rsidR="00FC2D9C" w:rsidRPr="008E67FF" w:rsidRDefault="00FC2D9C" w:rsidP="00FC2D9C">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0FCA"/>
    <w:rsid w:val="00124565"/>
    <w:rsid w:val="0030449D"/>
    <w:rsid w:val="00471DD3"/>
    <w:rsid w:val="00524880"/>
    <w:rsid w:val="00554090"/>
    <w:rsid w:val="006878E4"/>
    <w:rsid w:val="00D75C30"/>
    <w:rsid w:val="00E2510E"/>
    <w:rsid w:val="00EC0FCA"/>
    <w:rsid w:val="00FC2D9C"/>
    <w:rsid w:val="00FF5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4538A172"/>
  <w15:docId w15:val="{436BB57F-B45A-49AA-B6CB-97D7CA00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1700</Words>
  <Characters>9692</Characters>
  <Application>Microsoft Office Word</Application>
  <DocSecurity>0</DocSecurity>
  <Lines>80</Lines>
  <Paragraphs>22</Paragraphs>
  <ScaleCrop>false</ScaleCrop>
  <Company>微软中国</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59</cp:revision>
  <cp:lastPrinted>2019-05-13T03:19:00Z</cp:lastPrinted>
  <dcterms:created xsi:type="dcterms:W3CDTF">2015-06-17T14:51:00Z</dcterms:created>
  <dcterms:modified xsi:type="dcterms:W3CDTF">2020-12-26T03:41:00Z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