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临海市上东物业有限责任公司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0719-2020-QEO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林兵</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2019-N1QMS-4059501</w:t>
            </w:r>
          </w:p>
          <w:p>
            <w:pPr>
              <w:snapToGrid w:val="0"/>
              <w:spacing w:line="320" w:lineRule="exact"/>
              <w:ind w:left="1309"/>
              <w:rPr>
                <w:sz w:val="22"/>
                <w:szCs w:val="22"/>
                <w:highlight w:val="yellow"/>
              </w:rPr>
            </w:pPr>
            <w:r>
              <w:rPr>
                <w:sz w:val="22"/>
                <w:szCs w:val="22"/>
                <w:highlight w:val="yellow"/>
              </w:rPr>
              <w:t>2020-N1EMS-3059501</w:t>
            </w:r>
          </w:p>
          <w:p>
            <w:pPr>
              <w:snapToGrid w:val="0"/>
              <w:spacing w:line="320" w:lineRule="exact"/>
              <w:ind w:left="1309"/>
              <w:rPr>
                <w:sz w:val="22"/>
                <w:szCs w:val="22"/>
                <w:highlight w:val="yellow"/>
              </w:rPr>
            </w:pPr>
            <w:r>
              <w:rPr>
                <w:sz w:val="22"/>
                <w:szCs w:val="22"/>
                <w:highlight w:val="yellow"/>
              </w:rPr>
              <w:t>2019-N1OHSMS-2059501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王央央</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2020-N1QMS-1253196</w:t>
            </w:r>
          </w:p>
          <w:p>
            <w:pPr>
              <w:snapToGrid w:val="0"/>
              <w:spacing w:line="320" w:lineRule="exact"/>
              <w:ind w:left="1309"/>
              <w:rPr>
                <w:sz w:val="22"/>
                <w:szCs w:val="22"/>
                <w:highlight w:val="yellow"/>
              </w:rPr>
            </w:pPr>
            <w:r>
              <w:rPr>
                <w:sz w:val="22"/>
                <w:szCs w:val="22"/>
                <w:highlight w:val="yellow"/>
              </w:rPr>
              <w:t>2020-N1EMS-1253196</w:t>
            </w:r>
          </w:p>
          <w:p>
            <w:pPr>
              <w:snapToGrid w:val="0"/>
              <w:spacing w:line="320" w:lineRule="exact"/>
              <w:ind w:left="1309"/>
              <w:rPr>
                <w:sz w:val="22"/>
                <w:szCs w:val="22"/>
                <w:highlight w:val="yellow"/>
              </w:rPr>
            </w:pPr>
            <w:r>
              <w:rPr>
                <w:sz w:val="22"/>
                <w:szCs w:val="22"/>
                <w:highlight w:val="yellow"/>
              </w:rPr>
              <w:t>2020-N1OHSMS-1253196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任泽华</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2019-N1QMS-3059498</w:t>
            </w:r>
          </w:p>
          <w:p>
            <w:pPr>
              <w:snapToGrid w:val="0"/>
              <w:spacing w:line="320" w:lineRule="exact"/>
              <w:ind w:left="1309"/>
              <w:rPr>
                <w:sz w:val="22"/>
                <w:szCs w:val="22"/>
                <w:highlight w:val="yellow"/>
              </w:rPr>
            </w:pPr>
            <w:r>
              <w:rPr>
                <w:sz w:val="22"/>
                <w:szCs w:val="22"/>
                <w:highlight w:val="yellow"/>
              </w:rPr>
              <w:t>2018-N1EMS-2059498</w:t>
            </w:r>
          </w:p>
          <w:p>
            <w:pPr>
              <w:snapToGrid w:val="0"/>
              <w:spacing w:line="320" w:lineRule="exact"/>
              <w:ind w:left="1309"/>
              <w:rPr>
                <w:sz w:val="22"/>
                <w:szCs w:val="22"/>
                <w:highlight w:val="yellow"/>
              </w:rPr>
            </w:pPr>
            <w:r>
              <w:rPr>
                <w:sz w:val="22"/>
                <w:szCs w:val="22"/>
                <w:highlight w:val="yellow"/>
              </w:rPr>
              <w:t>ISC-59498</w:t>
            </w:r>
          </w:p>
          <w:p>
            <w:pPr>
              <w:snapToGrid w:val="0"/>
              <w:spacing w:line="320" w:lineRule="exact"/>
              <w:ind w:left="1309"/>
              <w:rPr>
                <w:sz w:val="22"/>
                <w:szCs w:val="22"/>
                <w:highlight w:val="yellow"/>
              </w:rPr>
            </w:pPr>
            <w:r>
              <w:rPr>
                <w:sz w:val="22"/>
                <w:szCs w:val="22"/>
                <w:highlight w:val="yellow"/>
              </w:rPr>
              <w:t>杭州锐德技术有限公司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程晓庆</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ISC-JSZJ-220</w:t>
            </w:r>
          </w:p>
          <w:p>
            <w:pPr>
              <w:snapToGrid w:val="0"/>
              <w:spacing w:line="320" w:lineRule="exact"/>
              <w:ind w:left="1309"/>
              <w:rPr>
                <w:sz w:val="22"/>
                <w:szCs w:val="22"/>
                <w:highlight w:val="yellow"/>
              </w:rPr>
            </w:pPr>
            <w:r>
              <w:rPr>
                <w:sz w:val="22"/>
                <w:szCs w:val="22"/>
                <w:highlight w:val="yellow"/>
              </w:rPr>
              <w:t>ISC-JSZJ-220</w:t>
            </w:r>
          </w:p>
          <w:p>
            <w:pPr>
              <w:snapToGrid w:val="0"/>
              <w:spacing w:line="320" w:lineRule="exact"/>
              <w:ind w:left="1309"/>
              <w:rPr>
                <w:sz w:val="22"/>
                <w:szCs w:val="22"/>
                <w:highlight w:val="yellow"/>
              </w:rPr>
            </w:pPr>
            <w:r>
              <w:rPr>
                <w:sz w:val="22"/>
                <w:szCs w:val="22"/>
                <w:highlight w:val="yellow"/>
              </w:rPr>
              <w:t>ISC-JSZJ-220</w:t>
            </w:r>
          </w:p>
          <w:p>
            <w:pPr>
              <w:snapToGrid w:val="0"/>
              <w:spacing w:line="320" w:lineRule="exact"/>
              <w:ind w:left="1309"/>
              <w:rPr>
                <w:sz w:val="22"/>
                <w:szCs w:val="22"/>
                <w:highlight w:val="yellow"/>
              </w:rPr>
            </w:pPr>
            <w:r>
              <w:rPr>
                <w:sz w:val="22"/>
                <w:szCs w:val="22"/>
                <w:highlight w:val="yellow"/>
              </w:rPr>
              <w:t>杭州品尚物业服务集团有限公司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孙太平</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ISC-JSZJ-221</w:t>
            </w:r>
          </w:p>
          <w:p>
            <w:pPr>
              <w:snapToGrid w:val="0"/>
              <w:spacing w:line="320" w:lineRule="exact"/>
              <w:ind w:left="1309"/>
              <w:rPr>
                <w:sz w:val="22"/>
                <w:szCs w:val="22"/>
                <w:highlight w:val="yellow"/>
              </w:rPr>
            </w:pPr>
            <w:r>
              <w:rPr>
                <w:sz w:val="22"/>
                <w:szCs w:val="22"/>
                <w:highlight w:val="yellow"/>
              </w:rPr>
              <w:t>ISC-JSZJ-221</w:t>
            </w:r>
          </w:p>
          <w:p>
            <w:pPr>
              <w:snapToGrid w:val="0"/>
              <w:spacing w:line="320" w:lineRule="exact"/>
              <w:ind w:left="1309"/>
              <w:rPr>
                <w:sz w:val="22"/>
                <w:szCs w:val="22"/>
                <w:highlight w:val="yellow"/>
              </w:rPr>
            </w:pPr>
            <w:r>
              <w:rPr>
                <w:sz w:val="22"/>
                <w:szCs w:val="22"/>
                <w:highlight w:val="yellow"/>
              </w:rPr>
              <w:t>ISC-JSZJ-221</w:t>
            </w:r>
          </w:p>
          <w:p>
            <w:pPr>
              <w:snapToGrid w:val="0"/>
              <w:spacing w:line="320" w:lineRule="exact"/>
              <w:ind w:left="1309"/>
              <w:rPr>
                <w:sz w:val="22"/>
                <w:szCs w:val="22"/>
                <w:highlight w:val="yellow"/>
              </w:rPr>
            </w:pPr>
            <w:r>
              <w:rPr>
                <w:sz w:val="22"/>
                <w:szCs w:val="22"/>
                <w:highlight w:val="yellow"/>
              </w:rPr>
              <w:t>浙江仓誉供应链管理有限公司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2020-12-29</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2020-12-31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bookmarkStart w:id="4" w:name="_GoBack"/>
            <w:bookmarkEnd w:id="4"/>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eastAsia="宋体"/>
                <w:sz w:val="22"/>
                <w:szCs w:val="22"/>
                <w:lang w:eastAsia="zh-CN"/>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2020-12-31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46D330E"/>
    <w:rsid w:val="2F1C3F13"/>
    <w:rsid w:val="36E11971"/>
    <w:rsid w:val="59B028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551</Words>
  <Characters>885</Characters>
  <Lines>4</Lines>
  <Paragraphs>1</Paragraphs>
  <TotalTime>81</TotalTime>
  <ScaleCrop>false</ScaleCrop>
  <LinksUpToDate>false</LinksUpToDate>
  <CharactersWithSpaces>888</CharactersWithSpaces>
  <Application>WPS Office_11.1.0.10299_F1E327BC-269C-435d-A152-05C5408002CA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森林</cp:lastModifiedBy>
  <dcterms:modified xsi:type="dcterms:W3CDTF">2020-12-28T08:02:16Z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2052-11.1.0.10299</vt:lpwstr>
  </property>
</Properties>
</file>