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891"/>
        <w:gridCol w:w="668"/>
        <w:gridCol w:w="41"/>
        <w:gridCol w:w="1093"/>
        <w:gridCol w:w="539"/>
        <w:gridCol w:w="1014"/>
        <w:gridCol w:w="6"/>
        <w:gridCol w:w="567"/>
        <w:gridCol w:w="826"/>
        <w:gridCol w:w="365"/>
        <w:gridCol w:w="51"/>
        <w:gridCol w:w="176"/>
        <w:gridCol w:w="289"/>
        <w:gridCol w:w="1169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color w:val="000000"/>
                <w:szCs w:val="21"/>
              </w:rPr>
              <w:t>中经国际规划设计集团有限公司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</w:tcPr>
          <w:p>
            <w:bookmarkStart w:id="1" w:name="注册地址"/>
            <w:r>
              <w:t>北京市朝阳区和平街东土城路12号院2号楼6层616室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3232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t>李建冰</w:t>
            </w:r>
            <w:bookmarkEnd w:id="2"/>
          </w:p>
        </w:tc>
        <w:tc>
          <w:tcPr>
            <w:tcW w:w="1014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</w:tcPr>
          <w:p>
            <w:pPr>
              <w:rPr>
                <w:sz w:val="20"/>
              </w:rPr>
            </w:pPr>
            <w:r>
              <w:rPr>
                <w:rFonts w:ascii="宋体" w:hAnsi="宋体"/>
              </w:rPr>
              <w:t xml:space="preserve"> </w:t>
            </w:r>
            <w:bookmarkStart w:id="3" w:name="联系人手机"/>
            <w:r>
              <w:t>13716138016</w:t>
            </w:r>
            <w:bookmarkEnd w:id="3"/>
          </w:p>
        </w:tc>
        <w:tc>
          <w:tcPr>
            <w:tcW w:w="4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3232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t>李建冰</w:t>
            </w:r>
          </w:p>
        </w:tc>
        <w:tc>
          <w:tcPr>
            <w:tcW w:w="1014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232" w:type="dxa"/>
            <w:gridSpan w:val="5"/>
            <w:vAlign w:val="center"/>
          </w:tcPr>
          <w:p>
            <w:pPr>
              <w:wordWrap w:val="0"/>
              <w:ind w:right="458" w:rightChars="191"/>
              <w:jc w:val="right"/>
              <w:rPr>
                <w:sz w:val="20"/>
              </w:rPr>
            </w:pPr>
            <w:bookmarkStart w:id="4" w:name="合同编号"/>
            <w:r>
              <w:rPr>
                <w:szCs w:val="44"/>
              </w:rPr>
              <w:t>005</w:t>
            </w:r>
            <w:r>
              <w:rPr>
                <w:rFonts w:hint="eastAsia"/>
                <w:szCs w:val="44"/>
                <w:lang w:val="en-US" w:eastAsia="zh-CN"/>
              </w:rPr>
              <w:t>4</w:t>
            </w:r>
            <w:r>
              <w:rPr>
                <w:szCs w:val="44"/>
              </w:rPr>
              <w:t>-2020-QEO</w:t>
            </w:r>
            <w:bookmarkEnd w:id="4"/>
          </w:p>
        </w:tc>
        <w:tc>
          <w:tcPr>
            <w:tcW w:w="102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pacing w:val="-2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pacing w:val="-2"/>
                <w:sz w:val="20"/>
              </w:rPr>
              <w:t xml:space="preserve">   </w:t>
            </w: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</w:rPr>
              <w:t>█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 □第( )次监督审核  □再认证 □特殊审核  □证书转换 □认证范围变更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</w:rPr>
              <w:t>█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□监督：验证组织管理体系是否持续有效运行，以确定是否推荐保持认证注册资格。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645" w:type="dxa"/>
            <w:gridSpan w:val="9"/>
          </w:tcPr>
          <w:p>
            <w:pPr>
              <w:rPr>
                <w:rFonts w:hint="eastAsia"/>
                <w:color w:val="000000"/>
                <w:szCs w:val="21"/>
              </w:rPr>
            </w:pPr>
            <w:bookmarkStart w:id="5" w:name="审核范围"/>
            <w:r>
              <w:rPr>
                <w:rFonts w:hint="eastAsia" w:ascii="宋体" w:hAnsi="宋体"/>
                <w:szCs w:val="21"/>
              </w:rPr>
              <w:t>Q：资质范围内工程设计；工程项目管理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E：资质范围内工程设计；工程项目管理及相关环境管理活动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O：资质范围内工程设计；工程项目管及相关职业健康安全管理活动</w:t>
            </w:r>
            <w:bookmarkEnd w:id="5"/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881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leftChars="-51" w:hanging="240" w:hanging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leftChars="-51" w:hanging="240" w:hangingChars="1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代码</w:t>
            </w:r>
          </w:p>
        </w:tc>
        <w:tc>
          <w:tcPr>
            <w:tcW w:w="2310" w:type="dxa"/>
            <w:gridSpan w:val="2"/>
          </w:tcPr>
          <w:p>
            <w:pPr>
              <w:rPr>
                <w:rFonts w:hint="eastAsia"/>
                <w:b/>
                <w:szCs w:val="21"/>
              </w:rPr>
            </w:pPr>
            <w:bookmarkStart w:id="6" w:name="专业代码"/>
            <w:r>
              <w:rPr>
                <w:rFonts w:hint="eastAsia"/>
                <w:b/>
                <w:szCs w:val="21"/>
              </w:rPr>
              <w:t>Q：34.01.01;34.01.02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E：34.01.01;34.01.02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3" w:leftChars="-45" w:hanging="241" w:hangingChars="1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O：34.01.01;34.01.02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24001-2016/ISO14001:2015,O：ISO 45001：2018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现场审核于2020年12月24日 上午至2020年12月25日 上午 (共1.5天)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/>
                <w:sz w:val="20"/>
              </w:rPr>
            </w:pP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color w:val="FF0000"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color w:val="FF0000"/>
                <w:sz w:val="20"/>
              </w:rPr>
              <w:t>审核于</w:t>
            </w:r>
            <w:r>
              <w:rPr>
                <w:color w:val="FF0000"/>
                <w:szCs w:val="21"/>
              </w:rPr>
              <w:t xml:space="preserve"> </w:t>
            </w:r>
            <w:bookmarkStart w:id="7" w:name="审核开始日"/>
            <w:r>
              <w:rPr>
                <w:rFonts w:hint="eastAsia"/>
                <w:color w:val="FF0000"/>
                <w:szCs w:val="21"/>
              </w:rPr>
              <w:t>2020年04月24日 上午</w:t>
            </w:r>
            <w:bookmarkEnd w:id="7"/>
            <w:r>
              <w:rPr>
                <w:rFonts w:hint="eastAsia"/>
                <w:b/>
                <w:color w:val="FF0000"/>
                <w:sz w:val="20"/>
              </w:rPr>
              <w:t xml:space="preserve">至 </w:t>
            </w:r>
            <w:bookmarkStart w:id="8" w:name="审核结束日"/>
            <w:r>
              <w:rPr>
                <w:rFonts w:hint="eastAsia"/>
                <w:color w:val="FF0000"/>
                <w:szCs w:val="21"/>
              </w:rPr>
              <w:t>2020年04月25日 上午</w:t>
            </w:r>
            <w:bookmarkEnd w:id="8"/>
            <w:r>
              <w:rPr>
                <w:rFonts w:hint="eastAsia"/>
                <w:b/>
                <w:color w:val="FF0000"/>
                <w:sz w:val="20"/>
              </w:rPr>
              <w:t>，共</w:t>
            </w:r>
            <w:r>
              <w:rPr>
                <w:rFonts w:hint="eastAsia"/>
                <w:b/>
                <w:color w:val="FF0000"/>
                <w:sz w:val="20"/>
                <w:lang w:val="en-US" w:eastAsia="zh-CN"/>
              </w:rPr>
              <w:t>1.5</w:t>
            </w:r>
            <w:r>
              <w:rPr>
                <w:rFonts w:hint="eastAsia"/>
                <w:b/>
                <w:color w:val="FF0000"/>
                <w:sz w:val="20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77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68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77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Q:34.01.01,34.01.02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E:34.01.01,34.01.02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O:34.01.01,34.01.02</w:t>
            </w:r>
          </w:p>
        </w:tc>
        <w:tc>
          <w:tcPr>
            <w:tcW w:w="168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13601093935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李雅静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77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68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13911332536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13601093935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2020.12.23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2020.12.23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现场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2020.12.24</w:t>
            </w:r>
          </w:p>
        </w:tc>
        <w:tc>
          <w:tcPr>
            <w:tcW w:w="1213" w:type="dxa"/>
          </w:tcPr>
          <w:p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0-</w:t>
            </w:r>
          </w:p>
          <w:p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</w:tc>
        <w:tc>
          <w:tcPr>
            <w:tcW w:w="5397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9:00-</w:t>
            </w: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17：00</w:t>
            </w: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Q:4.1/4.2/4.3/4.4/5.1/5.2/5.3/6.1/6.2/6.3/7.1.1/9.1.1/9.3/10.1/10.3 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E:4.1/4.2/4.3/4.4/5.1/5.2/5.3/6.1.1/6.1.4/6.2/7.1/</w:t>
            </w:r>
            <w:r>
              <w:rPr>
                <w:rFonts w:hint="eastAsia" w:ascii="宋体" w:hAnsi="宋体"/>
                <w:sz w:val="18"/>
              </w:rPr>
              <w:t>7.4/9.1.1/</w:t>
            </w:r>
            <w:r>
              <w:rPr>
                <w:rFonts w:ascii="宋体" w:hAnsi="宋体"/>
                <w:sz w:val="18"/>
              </w:rPr>
              <w:t>9.3/10.1/10.3</w:t>
            </w:r>
          </w:p>
          <w:p>
            <w:pPr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ascii="宋体" w:hAnsi="宋体"/>
                <w:sz w:val="18"/>
              </w:rPr>
              <w:t>S:4.1/4.2/4.3/4.4/5.1/5.2/5.3/6.1.1/6.1.4/6.2/7.1/</w:t>
            </w:r>
            <w:r>
              <w:rPr>
                <w:rFonts w:hint="eastAsia" w:ascii="宋体" w:hAnsi="宋体"/>
                <w:sz w:val="18"/>
              </w:rPr>
              <w:t>7.4/9.1.1/</w:t>
            </w:r>
            <w:r>
              <w:rPr>
                <w:rFonts w:ascii="宋体" w:hAnsi="宋体"/>
                <w:sz w:val="18"/>
              </w:rPr>
              <w:t>9.3/10.1/10.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资质验证/范围再确认/一阶段问题验证/投诉或事故/政府主管部门监督抽查情况</w:t>
            </w:r>
          </w:p>
        </w:tc>
        <w:tc>
          <w:tcPr>
            <w:tcW w:w="2795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与管理层有关的质量、环境、职业健康安全管理活动等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9:00-</w:t>
            </w: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17：00</w:t>
            </w: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技术</w:t>
            </w:r>
            <w:r>
              <w:rPr>
                <w:rFonts w:hint="eastAsia" w:ascii="宋体" w:hAnsi="宋体"/>
                <w:sz w:val="18"/>
                <w:szCs w:val="22"/>
              </w:rPr>
              <w:t>部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ascii="宋体" w:hAnsi="宋体"/>
                <w:sz w:val="18"/>
              </w:rPr>
              <w:t>5.3</w:t>
            </w:r>
            <w:r>
              <w:rPr>
                <w:rFonts w:hint="eastAsia" w:ascii="宋体" w:hAnsi="宋体"/>
                <w:sz w:val="18"/>
              </w:rPr>
              <w:t>/6.1/6.2/7.1.3/7.1.4/7.1.5/7.1.6/</w:t>
            </w:r>
            <w:r>
              <w:rPr>
                <w:rFonts w:ascii="宋体" w:hAnsi="宋体"/>
                <w:sz w:val="18"/>
              </w:rPr>
              <w:t>8.1</w:t>
            </w:r>
            <w:r>
              <w:rPr>
                <w:rFonts w:hint="eastAsia" w:ascii="宋体" w:hAnsi="宋体"/>
                <w:sz w:val="18"/>
              </w:rPr>
              <w:t>/8.2/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8.3/</w:t>
            </w:r>
            <w:r>
              <w:rPr>
                <w:rFonts w:hint="eastAsia" w:ascii="宋体" w:hAnsi="宋体"/>
                <w:sz w:val="18"/>
              </w:rPr>
              <w:t>8.4/</w:t>
            </w:r>
            <w:r>
              <w:rPr>
                <w:rFonts w:ascii="宋体" w:hAnsi="宋体"/>
                <w:sz w:val="18"/>
              </w:rPr>
              <w:t>8.5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ascii="宋体" w:hAnsi="宋体"/>
                <w:sz w:val="18"/>
              </w:rPr>
              <w:t>8.6</w:t>
            </w:r>
            <w:r>
              <w:rPr>
                <w:rFonts w:hint="eastAsia" w:ascii="宋体" w:hAnsi="宋体"/>
                <w:sz w:val="18"/>
              </w:rPr>
              <w:t>/8</w:t>
            </w:r>
            <w:r>
              <w:rPr>
                <w:rFonts w:ascii="宋体" w:hAnsi="宋体"/>
                <w:sz w:val="18"/>
              </w:rPr>
              <w:t>.7</w:t>
            </w:r>
            <w:r>
              <w:rPr>
                <w:rFonts w:hint="eastAsia" w:ascii="宋体" w:hAnsi="宋体"/>
                <w:sz w:val="18"/>
              </w:rPr>
              <w:t>/1</w:t>
            </w:r>
            <w:r>
              <w:rPr>
                <w:rFonts w:ascii="宋体" w:hAnsi="宋体"/>
                <w:sz w:val="18"/>
              </w:rPr>
              <w:t>0.2</w:t>
            </w: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ascii="宋体" w:hAnsi="宋体"/>
                <w:sz w:val="18"/>
              </w:rPr>
              <w:t>:5.3/6.1.2/</w:t>
            </w:r>
            <w:r>
              <w:rPr>
                <w:rFonts w:hint="eastAsia" w:ascii="宋体" w:hAnsi="宋体"/>
                <w:sz w:val="18"/>
              </w:rPr>
              <w:t>6.1.3/6.2/</w:t>
            </w:r>
            <w:r>
              <w:rPr>
                <w:rFonts w:ascii="宋体" w:hAnsi="宋体"/>
                <w:sz w:val="18"/>
              </w:rPr>
              <w:t>8.1/8.2</w:t>
            </w:r>
            <w:r>
              <w:rPr>
                <w:rFonts w:hint="eastAsia" w:ascii="宋体" w:hAnsi="宋体"/>
                <w:sz w:val="18"/>
              </w:rPr>
              <w:t>/10.1</w:t>
            </w:r>
          </w:p>
          <w:p>
            <w:pPr>
              <w:rPr>
                <w:rFonts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S</w:t>
            </w:r>
            <w:r>
              <w:rPr>
                <w:rFonts w:ascii="宋体" w:hAnsi="宋体"/>
                <w:sz w:val="18"/>
              </w:rPr>
              <w:t>:5.3/6.1.2/</w:t>
            </w:r>
            <w:r>
              <w:rPr>
                <w:rFonts w:hint="eastAsia" w:ascii="宋体" w:hAnsi="宋体"/>
                <w:sz w:val="18"/>
              </w:rPr>
              <w:t>6.1.3/6.2/</w:t>
            </w:r>
            <w:r>
              <w:rPr>
                <w:rFonts w:ascii="宋体" w:hAnsi="宋体"/>
                <w:sz w:val="18"/>
              </w:rPr>
              <w:t>8.1/8.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/10.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</w:p>
        </w:tc>
        <w:tc>
          <w:tcPr>
            <w:tcW w:w="2795" w:type="dxa"/>
            <w:vAlign w:val="top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资质范围内工程设计；工程项目管理的控制情况、工程设计；工程项目管理记录，以及过程中的环境、职业健康安全管理情况的控制等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2020.12.25</w:t>
            </w:r>
          </w:p>
        </w:tc>
        <w:tc>
          <w:tcPr>
            <w:tcW w:w="1213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8：30-</w:t>
            </w: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12：00</w:t>
            </w: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综合部(含财务）</w:t>
            </w: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Q:5.3/6.1/6.2/7.1.2/7.2/7.3/7.4/7.5/9.1.3/9.2/10.2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E:5.3/6.1.2/6.1.2/6.1.3/6.2/7.2/7.3/7.4/7.5/8.1/8.2/9.2/10.1/10.2/9.1.2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S:5.3/6.1.2/6.1.2/6.1.3/6.2/7.2/7.3/7.4/7.5/8.1/8.6/9.2/10.1/10.2/9.1.2</w:t>
            </w:r>
          </w:p>
          <w:p>
            <w:pPr>
              <w:snapToGrid w:val="0"/>
              <w:spacing w:line="320" w:lineRule="exact"/>
            </w:pPr>
          </w:p>
        </w:tc>
        <w:tc>
          <w:tcPr>
            <w:tcW w:w="2795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部门职责权限、目标管理方案,风险与机遇；人力资源管理；内部审核，环境和职业健康安全运行控制等。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8:30-</w:t>
            </w: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技术</w:t>
            </w:r>
            <w:r>
              <w:rPr>
                <w:rFonts w:hint="eastAsia" w:ascii="宋体" w:hAnsi="宋体"/>
                <w:sz w:val="18"/>
                <w:szCs w:val="22"/>
              </w:rPr>
              <w:t>部</w:t>
            </w: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ascii="宋体" w:hAnsi="宋体"/>
                <w:sz w:val="18"/>
              </w:rPr>
              <w:t>5.3</w:t>
            </w:r>
            <w:r>
              <w:rPr>
                <w:rFonts w:hint="eastAsia" w:ascii="宋体" w:hAnsi="宋体"/>
                <w:sz w:val="18"/>
              </w:rPr>
              <w:t>/6.1/6.2/7.1.3/7.1.4/7.1.5/7.1.6/</w:t>
            </w:r>
            <w:r>
              <w:rPr>
                <w:rFonts w:ascii="宋体" w:hAnsi="宋体"/>
                <w:sz w:val="18"/>
              </w:rPr>
              <w:t>8.1</w:t>
            </w:r>
            <w:r>
              <w:rPr>
                <w:rFonts w:hint="eastAsia" w:ascii="宋体" w:hAnsi="宋体"/>
                <w:sz w:val="18"/>
              </w:rPr>
              <w:t>/8.2/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8.3/</w:t>
            </w:r>
            <w:r>
              <w:rPr>
                <w:rFonts w:hint="eastAsia" w:ascii="宋体" w:hAnsi="宋体"/>
                <w:sz w:val="18"/>
              </w:rPr>
              <w:t>8.4/</w:t>
            </w:r>
            <w:r>
              <w:rPr>
                <w:rFonts w:ascii="宋体" w:hAnsi="宋体"/>
                <w:sz w:val="18"/>
              </w:rPr>
              <w:t>8.5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ascii="宋体" w:hAnsi="宋体"/>
                <w:sz w:val="18"/>
              </w:rPr>
              <w:t>8.6</w:t>
            </w:r>
            <w:r>
              <w:rPr>
                <w:rFonts w:hint="eastAsia" w:ascii="宋体" w:hAnsi="宋体"/>
                <w:sz w:val="18"/>
              </w:rPr>
              <w:t>/8</w:t>
            </w:r>
            <w:r>
              <w:rPr>
                <w:rFonts w:ascii="宋体" w:hAnsi="宋体"/>
                <w:sz w:val="18"/>
              </w:rPr>
              <w:t>.7</w:t>
            </w:r>
            <w:r>
              <w:rPr>
                <w:rFonts w:hint="eastAsia" w:ascii="宋体" w:hAnsi="宋体"/>
                <w:sz w:val="18"/>
              </w:rPr>
              <w:t>/1</w:t>
            </w:r>
            <w:r>
              <w:rPr>
                <w:rFonts w:ascii="宋体" w:hAnsi="宋体"/>
                <w:sz w:val="18"/>
              </w:rPr>
              <w:t>0.2</w:t>
            </w: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ascii="宋体" w:hAnsi="宋体"/>
                <w:sz w:val="18"/>
              </w:rPr>
              <w:t>:5.3/6.1.2/</w:t>
            </w:r>
            <w:r>
              <w:rPr>
                <w:rFonts w:hint="eastAsia" w:ascii="宋体" w:hAnsi="宋体"/>
                <w:sz w:val="18"/>
              </w:rPr>
              <w:t>6.1.3/6.2/</w:t>
            </w:r>
            <w:r>
              <w:rPr>
                <w:rFonts w:ascii="宋体" w:hAnsi="宋体"/>
                <w:sz w:val="18"/>
              </w:rPr>
              <w:t>8.1/8.2</w:t>
            </w:r>
            <w:r>
              <w:rPr>
                <w:rFonts w:hint="eastAsia" w:ascii="宋体" w:hAnsi="宋体"/>
                <w:sz w:val="18"/>
              </w:rPr>
              <w:t>/10.1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</w:rPr>
              <w:t>S</w:t>
            </w:r>
            <w:r>
              <w:rPr>
                <w:rFonts w:ascii="宋体" w:hAnsi="宋体"/>
                <w:sz w:val="18"/>
              </w:rPr>
              <w:t>:5.3/6.1.2/</w:t>
            </w:r>
            <w:r>
              <w:rPr>
                <w:rFonts w:hint="eastAsia" w:ascii="宋体" w:hAnsi="宋体"/>
                <w:sz w:val="18"/>
              </w:rPr>
              <w:t>6.1.3/6.2/</w:t>
            </w:r>
            <w:r>
              <w:rPr>
                <w:rFonts w:ascii="宋体" w:hAnsi="宋体"/>
                <w:sz w:val="18"/>
              </w:rPr>
              <w:t>8.1/8.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/10.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</w:p>
        </w:tc>
        <w:tc>
          <w:tcPr>
            <w:tcW w:w="2795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资质范围内工程设计；工程项目管理的控制情况、工程设计；工程项目管理记录，以及过程中的环境、职业健康安全管理情况的控制等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12:00-</w:t>
            </w: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12:30</w:t>
            </w:r>
          </w:p>
        </w:tc>
        <w:tc>
          <w:tcPr>
            <w:tcW w:w="1560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5397" w:type="dxa"/>
            <w:gridSpan w:val="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tabs>
                <w:tab w:val="left" w:pos="2681"/>
              </w:tabs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与受审核方领导层沟通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.</w:t>
            </w:r>
            <w:r>
              <w:rPr>
                <w:rFonts w:hint="eastAsia" w:ascii="宋体" w:hAnsi="宋体"/>
                <w:sz w:val="18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pStyle w:val="2"/>
        <w:rPr>
          <w:rFonts w:hint="default" w:ascii="宋体" w:hAnsi="宋体" w:eastAsia="宋体"/>
          <w:b/>
          <w:sz w:val="18"/>
          <w:szCs w:val="18"/>
          <w:lang w:val="en-US" w:eastAsia="zh-CN"/>
        </w:rPr>
      </w:pPr>
      <w:r>
        <w:rPr>
          <w:rFonts w:hint="eastAsia" w:ascii="宋体" w:hAnsi="宋体"/>
          <w:b/>
          <w:sz w:val="18"/>
          <w:szCs w:val="18"/>
          <w:lang w:val="en-US" w:eastAsia="zh-CN"/>
        </w:rPr>
        <w:t>注：12：30-13：00为午餐时间</w:t>
      </w:r>
    </w:p>
    <w:p>
      <w:pPr>
        <w:pStyle w:val="2"/>
        <w:rPr>
          <w:rFonts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EMS:4.1、4.2、4.3、4.4、5.2、5.3、6.1、6.2、8.1、8.2、9.1、9.2、9.3、10.2、10.3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hint="eastAsia" w:ascii="宋体" w:hAnsi="宋体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文本框 1" o:spid="_x0000_s4097" o:spt="202" type="#_x0000_t202" style="position:absolute;left:0pt;margin-left:360.75pt;margin-top:9.9pt;height:20.2pt;width:159.25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ISC-B-I-14  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 xml:space="preserve"> 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F66"/>
    <w:rsid w:val="00021CF6"/>
    <w:rsid w:val="000401FF"/>
    <w:rsid w:val="000B6087"/>
    <w:rsid w:val="00142450"/>
    <w:rsid w:val="00154C80"/>
    <w:rsid w:val="002B4D1C"/>
    <w:rsid w:val="002C412E"/>
    <w:rsid w:val="002D1483"/>
    <w:rsid w:val="00320F97"/>
    <w:rsid w:val="00391718"/>
    <w:rsid w:val="003B7CCB"/>
    <w:rsid w:val="003F47A7"/>
    <w:rsid w:val="00401491"/>
    <w:rsid w:val="00444C93"/>
    <w:rsid w:val="004A6222"/>
    <w:rsid w:val="00540D44"/>
    <w:rsid w:val="00546E12"/>
    <w:rsid w:val="00605A14"/>
    <w:rsid w:val="00617E37"/>
    <w:rsid w:val="006B0695"/>
    <w:rsid w:val="00785B94"/>
    <w:rsid w:val="00807D4F"/>
    <w:rsid w:val="0084069A"/>
    <w:rsid w:val="008E3402"/>
    <w:rsid w:val="00931E3F"/>
    <w:rsid w:val="00965EA7"/>
    <w:rsid w:val="00970FD9"/>
    <w:rsid w:val="009712D8"/>
    <w:rsid w:val="00990512"/>
    <w:rsid w:val="00A54447"/>
    <w:rsid w:val="00A575C2"/>
    <w:rsid w:val="00A57743"/>
    <w:rsid w:val="00A750C8"/>
    <w:rsid w:val="00AE4A26"/>
    <w:rsid w:val="00B3470D"/>
    <w:rsid w:val="00B94004"/>
    <w:rsid w:val="00BA4B12"/>
    <w:rsid w:val="00BD72F2"/>
    <w:rsid w:val="00C31283"/>
    <w:rsid w:val="00C3775A"/>
    <w:rsid w:val="00C37CD0"/>
    <w:rsid w:val="00C73F66"/>
    <w:rsid w:val="00D5211F"/>
    <w:rsid w:val="00E05BDE"/>
    <w:rsid w:val="00E416F9"/>
    <w:rsid w:val="00E87A92"/>
    <w:rsid w:val="00F07C02"/>
    <w:rsid w:val="09181FA9"/>
    <w:rsid w:val="0A0D43B3"/>
    <w:rsid w:val="0CE234F1"/>
    <w:rsid w:val="10E7316C"/>
    <w:rsid w:val="113B1FE7"/>
    <w:rsid w:val="126A5672"/>
    <w:rsid w:val="1271266D"/>
    <w:rsid w:val="12741572"/>
    <w:rsid w:val="16DF7C9E"/>
    <w:rsid w:val="174455D8"/>
    <w:rsid w:val="1CB10D60"/>
    <w:rsid w:val="20704175"/>
    <w:rsid w:val="2833594E"/>
    <w:rsid w:val="2FA62DB5"/>
    <w:rsid w:val="32CE4F77"/>
    <w:rsid w:val="35405307"/>
    <w:rsid w:val="420F5728"/>
    <w:rsid w:val="4A9D2540"/>
    <w:rsid w:val="4F892201"/>
    <w:rsid w:val="50500A09"/>
    <w:rsid w:val="532707A7"/>
    <w:rsid w:val="558C2CE4"/>
    <w:rsid w:val="57C92BEA"/>
    <w:rsid w:val="59602FC8"/>
    <w:rsid w:val="5AF811DA"/>
    <w:rsid w:val="5BC66A10"/>
    <w:rsid w:val="5C4024CC"/>
    <w:rsid w:val="5FDC3D3A"/>
    <w:rsid w:val="636D6041"/>
    <w:rsid w:val="6DD00889"/>
    <w:rsid w:val="6E316709"/>
    <w:rsid w:val="6F3163EA"/>
    <w:rsid w:val="720F6E30"/>
    <w:rsid w:val="74CD117F"/>
    <w:rsid w:val="799B43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368</Words>
  <Characters>2104</Characters>
  <Lines>17</Lines>
  <Paragraphs>4</Paragraphs>
  <TotalTime>1</TotalTime>
  <ScaleCrop>false</ScaleCrop>
  <LinksUpToDate>false</LinksUpToDate>
  <CharactersWithSpaces>2468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cp:lastPrinted>2019-07-11T06:44:00Z</cp:lastPrinted>
  <dcterms:modified xsi:type="dcterms:W3CDTF">2020-12-25T11:00:20Z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