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ascii="宋体" w:hAnsi="宋体" w:cs="宋体"/>
                <w:color w:val="auto"/>
                <w:szCs w:val="24"/>
                <w:lang w:val="en-US" w:eastAsia="zh-CN"/>
              </w:rPr>
              <w:t xml:space="preserve">受审核部门：管理层  </w:t>
            </w:r>
            <w:r>
              <w:rPr>
                <w:rFonts w:hint="eastAsia"/>
                <w:color w:val="auto"/>
                <w:sz w:val="24"/>
                <w:szCs w:val="24"/>
                <w:lang w:val="en-US" w:eastAsia="zh-CN"/>
              </w:rPr>
              <w:t xml:space="preserve">     </w:t>
            </w:r>
            <w:r>
              <w:rPr>
                <w:rFonts w:hint="eastAsia" w:ascii="宋体" w:hAnsi="宋体" w:cs="宋体"/>
                <w:color w:val="auto"/>
                <w:szCs w:val="24"/>
                <w:lang w:val="en-US" w:eastAsia="zh-CN"/>
              </w:rPr>
              <w:t xml:space="preserve">  </w:t>
            </w:r>
            <w:r>
              <w:rPr>
                <w:rFonts w:hint="eastAsia" w:ascii="宋体" w:hAnsi="宋体" w:cs="宋体"/>
                <w:color w:val="auto"/>
                <w:szCs w:val="24"/>
              </w:rPr>
              <w:t xml:space="preserve"> 主管领导</w:t>
            </w:r>
            <w:r>
              <w:rPr>
                <w:rFonts w:hint="eastAsia" w:ascii="宋体" w:hAnsi="宋体" w:cs="宋体"/>
                <w:color w:val="auto"/>
                <w:szCs w:val="24"/>
                <w:lang w:val="en-US" w:eastAsia="zh-CN"/>
              </w:rPr>
              <w:t>:</w:t>
            </w:r>
            <w:r>
              <w:rPr>
                <w:rFonts w:hint="eastAsia"/>
                <w:color w:val="auto"/>
                <w:lang w:eastAsia="zh-CN"/>
              </w:rPr>
              <w:t>唐瑞雪</w:t>
            </w:r>
            <w:r>
              <w:rPr>
                <w:rFonts w:hint="eastAsia" w:ascii="宋体" w:hAnsi="宋体" w:cs="宋体"/>
                <w:color w:val="auto"/>
                <w:szCs w:val="24"/>
                <w:lang w:val="en-US" w:eastAsia="zh-CN"/>
              </w:rPr>
              <w:t xml:space="preserve"> </w:t>
            </w:r>
            <w:r>
              <w:rPr>
                <w:rFonts w:hint="eastAsia" w:ascii="宋体" w:hAnsi="宋体" w:cs="宋体"/>
                <w:color w:val="auto"/>
                <w:szCs w:val="24"/>
              </w:rPr>
              <w:t xml:space="preserve">  </w:t>
            </w:r>
            <w:r>
              <w:rPr>
                <w:rFonts w:hint="eastAsia" w:ascii="宋体" w:hAnsi="宋体" w:cs="宋体"/>
                <w:color w:val="auto"/>
                <w:szCs w:val="24"/>
                <w:lang w:val="en-US" w:eastAsia="zh-CN"/>
              </w:rPr>
              <w:t xml:space="preserve">   </w:t>
            </w:r>
            <w:r>
              <w:rPr>
                <w:rFonts w:hint="eastAsia" w:ascii="宋体" w:hAnsi="宋体" w:cs="宋体"/>
                <w:color w:val="auto"/>
                <w:szCs w:val="24"/>
              </w:rPr>
              <w:t xml:space="preserve">  陪同人员：</w:t>
            </w:r>
            <w:r>
              <w:rPr>
                <w:rFonts w:hint="eastAsia" w:ascii="宋体" w:hAnsi="宋体" w:cs="宋体"/>
                <w:color w:val="auto"/>
                <w:szCs w:val="21"/>
                <w:lang w:eastAsia="zh-CN"/>
              </w:rPr>
              <w:t>郭伟</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val="en-US" w:eastAsia="zh-CN"/>
              </w:rPr>
            </w:pPr>
            <w:r>
              <w:rPr>
                <w:rFonts w:hint="eastAsia" w:ascii="宋体" w:hAnsi="宋体" w:cs="宋体"/>
                <w:color w:val="auto"/>
                <w:szCs w:val="24"/>
              </w:rPr>
              <w:t>审核员：</w:t>
            </w:r>
            <w:r>
              <w:rPr>
                <w:rFonts w:hint="eastAsia" w:ascii="宋体" w:hAnsi="宋体" w:cs="宋体"/>
                <w:color w:val="auto"/>
                <w:szCs w:val="24"/>
                <w:lang w:eastAsia="zh-CN"/>
              </w:rPr>
              <w:t>陈伟</w:t>
            </w:r>
            <w:r>
              <w:rPr>
                <w:rFonts w:hint="eastAsia" w:ascii="宋体" w:hAnsi="宋体" w:cs="宋体"/>
                <w:color w:val="auto"/>
                <w:szCs w:val="24"/>
                <w:lang w:val="en-US" w:eastAsia="zh-CN"/>
              </w:rPr>
              <w:t xml:space="preserve">   </w:t>
            </w:r>
            <w:r>
              <w:rPr>
                <w:rFonts w:hint="eastAsia" w:ascii="宋体" w:hAnsi="宋体" w:cs="宋体"/>
                <w:color w:val="auto"/>
                <w:szCs w:val="24"/>
              </w:rPr>
              <w:t xml:space="preserve">  审核时间：</w:t>
            </w:r>
            <w:r>
              <w:rPr>
                <w:rFonts w:hint="eastAsia" w:ascii="宋体" w:hAnsi="宋体" w:cs="宋体"/>
                <w:color w:val="auto"/>
                <w:szCs w:val="24"/>
                <w:lang w:eastAsia="zh-CN"/>
              </w:rPr>
              <w:t>2020.12.2</w:t>
            </w:r>
            <w:r>
              <w:rPr>
                <w:rFonts w:hint="eastAsia" w:ascii="宋体" w:hAnsi="宋体" w:cs="宋体"/>
                <w:color w:val="auto"/>
                <w:szCs w:val="24"/>
                <w:lang w:val="en-US" w:eastAsia="zh-CN"/>
              </w:rPr>
              <w:t>5</w:t>
            </w:r>
            <w:r>
              <w:rPr>
                <w:rFonts w:hint="eastAsia" w:ascii="宋体" w:hAnsi="宋体" w:cs="宋体"/>
                <w:color w:val="auto"/>
                <w:szCs w:val="24"/>
                <w:lang w:eastAsia="zh-CN"/>
              </w:rPr>
              <w:t>下午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ascii="宋体" w:hAnsi="宋体" w:cs="宋体"/>
                <w:color w:val="auto"/>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4"/>
              </w:rPr>
            </w:pPr>
            <w:r>
              <w:rPr>
                <w:rFonts w:hint="eastAsia" w:ascii="宋体" w:hAnsi="宋体" w:cs="宋体"/>
                <w:color w:val="auto"/>
                <w:szCs w:val="24"/>
              </w:rPr>
              <w:t>理解组织及其环境</w:t>
            </w:r>
          </w:p>
          <w:p>
            <w:pPr>
              <w:spacing w:line="360" w:lineRule="auto"/>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rPr>
                <w:color w:val="auto"/>
              </w:rPr>
            </w:pPr>
            <w:r>
              <w:rPr>
                <w:rFonts w:hint="eastAsia" w:ascii="宋体" w:hAnsi="宋体" w:cs="宋体"/>
                <w:color w:val="auto"/>
                <w:spacing w:val="-4"/>
                <w:szCs w:val="24"/>
              </w:rPr>
              <w:t>.对这些内、外部因素的相关信息进行监视和评审的情况如何？</w:t>
            </w:r>
          </w:p>
        </w:tc>
        <w:tc>
          <w:tcPr>
            <w:tcW w:w="960" w:type="dxa"/>
          </w:tcPr>
          <w:p>
            <w:pPr>
              <w:rPr>
                <w:color w:val="auto"/>
              </w:rPr>
            </w:pPr>
            <w:r>
              <w:rPr>
                <w:rFonts w:hint="eastAsia"/>
                <w:b/>
                <w:color w:val="auto"/>
              </w:rPr>
              <w:t>4.1</w:t>
            </w:r>
          </w:p>
        </w:tc>
        <w:tc>
          <w:tcPr>
            <w:tcW w:w="10004" w:type="dxa"/>
          </w:tcPr>
          <w:p>
            <w:pPr>
              <w:spacing w:line="360" w:lineRule="auto"/>
              <w:ind w:firstLine="630" w:firstLineChars="300"/>
              <w:jc w:val="left"/>
              <w:rPr>
                <w:rFonts w:ascii="宋体" w:hAnsi="宋体" w:cs="宋体"/>
                <w:color w:val="auto"/>
                <w:szCs w:val="24"/>
              </w:rPr>
            </w:pPr>
            <w:r>
              <w:rPr>
                <w:rFonts w:hint="eastAsia" w:ascii="宋体" w:hAnsi="宋体" w:cs="宋体"/>
                <w:color w:val="auto"/>
                <w:szCs w:val="24"/>
              </w:rPr>
              <w:t>公司制定有《</w:t>
            </w:r>
            <w:r>
              <w:rPr>
                <w:rFonts w:hint="eastAsia" w:ascii="宋体" w:hAnsi="宋体" w:cs="宋体"/>
                <w:color w:val="auto"/>
                <w:szCs w:val="24"/>
                <w:lang w:eastAsia="zh-CN"/>
              </w:rPr>
              <w:t>组织及其环境识别评价（内部/外部因素）</w:t>
            </w:r>
            <w:r>
              <w:rPr>
                <w:rFonts w:hint="eastAsia" w:ascii="宋体" w:hAnsi="宋体" w:cs="宋体"/>
                <w:color w:val="auto"/>
                <w:szCs w:val="24"/>
              </w:rPr>
              <w:t>》，确定对公司有利的内外部环境因素有：公司全体员工的质量意识比较强，产品质量在同行业中比较领先。</w:t>
            </w:r>
          </w:p>
          <w:p>
            <w:pPr>
              <w:spacing w:line="360" w:lineRule="auto"/>
              <w:jc w:val="left"/>
              <w:rPr>
                <w:rFonts w:ascii="宋体" w:hAnsi="宋体" w:cs="宋体"/>
                <w:color w:val="auto"/>
                <w:szCs w:val="24"/>
              </w:rPr>
            </w:pPr>
            <w:r>
              <w:rPr>
                <w:rFonts w:hint="eastAsia" w:ascii="宋体" w:hAnsi="宋体" w:cs="宋体"/>
                <w:color w:val="auto"/>
                <w:szCs w:val="24"/>
              </w:rPr>
              <w:t>对公司不利的内、外部因素有：市场竞争非常激烈，产品销售利润不断降低、员工成本增加。</w:t>
            </w:r>
          </w:p>
          <w:p>
            <w:pPr>
              <w:spacing w:line="360" w:lineRule="auto"/>
              <w:jc w:val="left"/>
              <w:rPr>
                <w:rFonts w:ascii="宋体" w:hAnsi="宋体" w:cs="宋体"/>
                <w:color w:val="auto"/>
                <w:szCs w:val="24"/>
              </w:rPr>
            </w:pPr>
            <w:r>
              <w:rPr>
                <w:rFonts w:hint="eastAsia" w:ascii="宋体" w:hAnsi="宋体" w:cs="宋体"/>
                <w:color w:val="auto"/>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查见《</w:t>
            </w:r>
            <w:r>
              <w:rPr>
                <w:rFonts w:hint="eastAsia" w:ascii="宋体" w:hAnsi="宋体" w:cs="宋体"/>
                <w:color w:val="auto"/>
                <w:szCs w:val="24"/>
                <w:lang w:eastAsia="zh-CN"/>
              </w:rPr>
              <w:t>组织及其环境识别评价（内部/外部因素）</w:t>
            </w:r>
            <w:r>
              <w:rPr>
                <w:rFonts w:hint="eastAsia" w:ascii="宋体" w:hAnsi="宋体" w:cs="宋体"/>
                <w:color w:val="auto"/>
                <w:szCs w:val="24"/>
              </w:rPr>
              <w:t>》</w:t>
            </w:r>
          </w:p>
          <w:p>
            <w:pPr>
              <w:spacing w:line="360" w:lineRule="auto"/>
              <w:jc w:val="left"/>
              <w:rPr>
                <w:rFonts w:ascii="宋体" w:hAnsi="宋体" w:cs="宋体"/>
                <w:color w:val="auto"/>
                <w:szCs w:val="21"/>
              </w:rPr>
            </w:pPr>
            <w:r>
              <w:rPr>
                <w:rFonts w:hint="eastAsia" w:ascii="宋体" w:hAnsi="宋体" w:cs="宋体"/>
                <w:color w:val="auto"/>
                <w:szCs w:val="24"/>
              </w:rPr>
              <w:t>内部环境，人力因素，目前情况：人力资源充足，不利情况：部分岗位技能弱，整改决策：加强岗位培训；</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auto"/>
                <w:szCs w:val="24"/>
              </w:rPr>
            </w:pPr>
            <w:r>
              <w:rPr>
                <w:rFonts w:hint="eastAsia" w:ascii="宋体" w:hAnsi="宋体" w:cs="宋体"/>
                <w:color w:val="auto"/>
                <w:szCs w:val="24"/>
              </w:rPr>
              <w:t>理解相关方的需求和期望</w:t>
            </w:r>
          </w:p>
          <w:p>
            <w:pPr>
              <w:spacing w:line="360" w:lineRule="auto"/>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rPr>
                <w:rFonts w:ascii="宋体" w:hAnsi="宋体" w:cs="宋体"/>
                <w:color w:val="auto"/>
                <w:spacing w:val="-4"/>
                <w:szCs w:val="24"/>
              </w:rPr>
            </w:pPr>
            <w:r>
              <w:rPr>
                <w:rFonts w:hint="eastAsia" w:ascii="宋体" w:hAnsi="宋体" w:cs="宋体"/>
                <w:color w:val="auto"/>
                <w:spacing w:val="-4"/>
                <w:szCs w:val="24"/>
              </w:rPr>
              <w:t>.对相关方及其要求的监视和</w:t>
            </w:r>
          </w:p>
          <w:p>
            <w:pPr>
              <w:rPr>
                <w:color w:val="auto"/>
              </w:rPr>
            </w:pPr>
            <w:r>
              <w:rPr>
                <w:rFonts w:hint="eastAsia" w:ascii="宋体" w:hAnsi="宋体" w:cs="宋体"/>
                <w:color w:val="auto"/>
                <w:spacing w:val="-4"/>
                <w:szCs w:val="24"/>
              </w:rPr>
              <w:t xml:space="preserve">  评审如何？</w:t>
            </w:r>
          </w:p>
        </w:tc>
        <w:tc>
          <w:tcPr>
            <w:tcW w:w="960" w:type="dxa"/>
            <w:vAlign w:val="center"/>
          </w:tcPr>
          <w:p>
            <w:pPr>
              <w:rPr>
                <w:b/>
                <w:color w:val="auto"/>
                <w:szCs w:val="21"/>
              </w:rPr>
            </w:pPr>
            <w:r>
              <w:rPr>
                <w:rFonts w:hint="eastAsia"/>
                <w:b/>
                <w:color w:val="auto"/>
              </w:rPr>
              <w:t>4.2</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公司确定的相关方有员工、银行、主管部门、供应商、客户等。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理解员工诉求的形式为谈心、</w:t>
            </w:r>
            <w:r>
              <w:rPr>
                <w:rFonts w:hint="eastAsia" w:ascii="宋体" w:hAnsi="宋体" w:cs="宋体"/>
                <w:color w:val="auto"/>
                <w:szCs w:val="24"/>
                <w:lang w:eastAsia="zh-CN"/>
              </w:rPr>
              <w:t>会议</w:t>
            </w:r>
            <w:r>
              <w:rPr>
                <w:rFonts w:hint="eastAsia" w:ascii="宋体" w:hAnsi="宋体" w:cs="宋体"/>
                <w:color w:val="auto"/>
                <w:szCs w:val="24"/>
              </w:rPr>
              <w:t>等；理解银行等相关方的形式主要为电话沟通、上门拜访等；</w:t>
            </w:r>
          </w:p>
          <w:p>
            <w:pPr>
              <w:spacing w:line="360" w:lineRule="auto"/>
              <w:rPr>
                <w:rFonts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w:t>
            </w:r>
            <w:r>
              <w:rPr>
                <w:rFonts w:hint="eastAsia" w:ascii="宋体" w:hAnsi="宋体" w:cs="宋体"/>
                <w:color w:val="auto"/>
                <w:szCs w:val="24"/>
                <w:lang w:eastAsia="zh-CN"/>
              </w:rPr>
              <w:t>相关方及其期望识别清单</w:t>
            </w:r>
            <w:r>
              <w:rPr>
                <w:rFonts w:hint="eastAsia" w:ascii="宋体" w:hAnsi="宋体" w:cs="宋体"/>
                <w:color w:val="auto"/>
                <w:szCs w:val="24"/>
              </w:rPr>
              <w:t>》相关方：</w:t>
            </w:r>
            <w:r>
              <w:rPr>
                <w:rFonts w:hint="eastAsia" w:ascii="宋体" w:hAnsi="宋体" w:cs="宋体"/>
                <w:color w:val="auto"/>
                <w:szCs w:val="24"/>
                <w:lang w:eastAsia="zh-CN"/>
              </w:rPr>
              <w:t>顾客的</w:t>
            </w:r>
            <w:r>
              <w:rPr>
                <w:rFonts w:hint="eastAsia" w:ascii="宋体" w:hAnsi="宋体" w:cs="宋体"/>
                <w:color w:val="auto"/>
                <w:szCs w:val="24"/>
              </w:rPr>
              <w:t>需求和期望</w:t>
            </w:r>
            <w:r>
              <w:rPr>
                <w:rFonts w:hint="eastAsia" w:ascii="宋体" w:hAnsi="宋体" w:cs="宋体"/>
                <w:color w:val="auto"/>
                <w:szCs w:val="24"/>
                <w:lang w:eastAsia="zh-CN"/>
              </w:rPr>
              <w:t>是</w:t>
            </w:r>
            <w:r>
              <w:rPr>
                <w:rFonts w:hint="eastAsia" w:ascii="宋体" w:hAnsi="宋体" w:cs="宋体"/>
                <w:color w:val="auto"/>
                <w:szCs w:val="24"/>
              </w:rPr>
              <w:t>产品质量符合顾客要求、及时交货、价格合理、服务及时、通过ISO9001:2015。</w:t>
            </w:r>
          </w:p>
          <w:p>
            <w:pPr>
              <w:spacing w:line="400" w:lineRule="exact"/>
              <w:jc w:val="left"/>
              <w:rPr>
                <w:rFonts w:ascii="宋体" w:hAnsi="宋体" w:cs="宋体"/>
                <w:color w:val="auto"/>
                <w:szCs w:val="21"/>
              </w:rPr>
            </w:pPr>
            <w:r>
              <w:rPr>
                <w:rFonts w:hint="eastAsia" w:ascii="宋体" w:hAnsi="宋体" w:cs="宋体"/>
                <w:color w:val="auto"/>
                <w:szCs w:val="24"/>
              </w:rPr>
              <w:t>监测指标：产品交付合格率、产品交付履约、</w:t>
            </w:r>
            <w:r>
              <w:rPr>
                <w:rFonts w:hint="eastAsia" w:ascii="宋体" w:hAnsi="宋体" w:cs="宋体"/>
                <w:color w:val="auto"/>
                <w:szCs w:val="24"/>
                <w:lang w:eastAsia="zh-CN"/>
              </w:rPr>
              <w:t>顾客满意率</w:t>
            </w:r>
            <w:r>
              <w:rPr>
                <w:rFonts w:hint="eastAsia" w:ascii="宋体" w:hAnsi="宋体" w:cs="宋体"/>
                <w:color w:val="auto"/>
                <w:szCs w:val="24"/>
              </w:rPr>
              <w:t>等。</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auto"/>
                <w:szCs w:val="24"/>
              </w:rPr>
            </w:pPr>
            <w:r>
              <w:rPr>
                <w:rFonts w:hint="eastAsia" w:ascii="宋体" w:hAnsi="宋体" w:cs="宋体"/>
                <w:color w:val="auto"/>
                <w:szCs w:val="24"/>
              </w:rPr>
              <w:t>确定QMS范围</w:t>
            </w:r>
          </w:p>
          <w:p>
            <w:pPr>
              <w:spacing w:line="360" w:lineRule="auto"/>
              <w:rPr>
                <w:b/>
                <w:color w:val="auto"/>
                <w:szCs w:val="21"/>
              </w:rPr>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color w:val="auto"/>
                <w:szCs w:val="21"/>
              </w:rPr>
            </w:pPr>
            <w:r>
              <w:rPr>
                <w:rFonts w:hint="eastAsia"/>
                <w:b/>
                <w:color w:val="auto"/>
              </w:rPr>
              <w:t>4.3</w:t>
            </w:r>
          </w:p>
        </w:tc>
        <w:tc>
          <w:tcPr>
            <w:tcW w:w="10004" w:type="dxa"/>
          </w:tcPr>
          <w:p>
            <w:pPr>
              <w:spacing w:line="360" w:lineRule="auto"/>
              <w:ind w:firstLine="420" w:firstLineChars="200"/>
              <w:rPr>
                <w:rFonts w:hint="eastAsia" w:eastAsia="宋体"/>
                <w:color w:val="auto"/>
                <w:sz w:val="20"/>
                <w:lang w:eastAsia="zh-CN"/>
              </w:rPr>
            </w:pPr>
            <w:r>
              <w:rPr>
                <w:rFonts w:hint="eastAsia" w:ascii="宋体" w:hAnsi="宋体" w:cs="宋体"/>
                <w:color w:val="auto"/>
                <w:szCs w:val="24"/>
              </w:rPr>
              <w:t>公司</w:t>
            </w:r>
            <w:r>
              <w:rPr>
                <w:rFonts w:hint="eastAsia" w:ascii="宋体" w:hAnsi="宋体" w:cs="宋体"/>
                <w:color w:val="auto"/>
                <w:szCs w:val="24"/>
                <w:lang w:eastAsia="zh-CN"/>
              </w:rPr>
              <w:t>申请</w:t>
            </w:r>
            <w:r>
              <w:rPr>
                <w:rFonts w:hint="eastAsia" w:ascii="宋体" w:hAnsi="宋体" w:cs="宋体"/>
                <w:color w:val="auto"/>
                <w:szCs w:val="24"/>
              </w:rPr>
              <w:t>的质量管理体系的范围为:</w:t>
            </w:r>
            <w:r>
              <w:rPr>
                <w:rFonts w:hint="eastAsia" w:ascii="宋体" w:hAnsi="宋体" w:cs="宋体"/>
                <w:color w:val="auto"/>
                <w:szCs w:val="24"/>
                <w:lang w:eastAsia="zh-CN"/>
              </w:rPr>
              <w:t>一般机械加工。</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---不适用条款：8.3</w:t>
            </w:r>
          </w:p>
          <w:p>
            <w:pPr>
              <w:spacing w:line="360" w:lineRule="auto"/>
              <w:ind w:firstLine="420" w:firstLineChars="200"/>
              <w:rPr>
                <w:rFonts w:hint="eastAsia" w:ascii="宋体" w:hAnsi="宋体" w:eastAsia="宋体"/>
                <w:color w:val="auto"/>
                <w:szCs w:val="21"/>
                <w:lang w:eastAsia="zh-CN"/>
              </w:rPr>
            </w:pPr>
            <w:r>
              <w:rPr>
                <w:rFonts w:hint="eastAsia" w:ascii="宋体" w:hAnsi="宋体" w:cs="宋体"/>
                <w:color w:val="auto"/>
                <w:sz w:val="21"/>
                <w:szCs w:val="21"/>
                <w:lang w:eastAsia="zh-CN"/>
              </w:rPr>
              <w:t>公司一般机械加工依据国家成熟工艺,按国家标准的生产技术要求生产,因此标准8.3条款“产品和服务的设计和开发”要求不适用。该条款的不适用不影响满足客户产品质量要求及法律法规要求。</w:t>
            </w:r>
          </w:p>
          <w:p>
            <w:pPr>
              <w:spacing w:line="360" w:lineRule="auto"/>
              <w:rPr>
                <w:rFonts w:hint="eastAsia" w:eastAsia="宋体"/>
                <w:color w:val="auto"/>
                <w:sz w:val="21"/>
                <w:szCs w:val="21"/>
                <w:lang w:eastAsia="zh-CN"/>
              </w:rPr>
            </w:pPr>
            <w:r>
              <w:rPr>
                <w:rFonts w:hint="eastAsia" w:ascii="宋体" w:hAnsi="宋体" w:cs="宋体"/>
                <w:color w:val="auto"/>
                <w:szCs w:val="24"/>
              </w:rPr>
              <w:t>注册</w:t>
            </w:r>
            <w:r>
              <w:rPr>
                <w:rFonts w:hint="eastAsia" w:ascii="宋体" w:hAnsi="宋体" w:cs="宋体"/>
                <w:color w:val="auto"/>
                <w:sz w:val="21"/>
                <w:szCs w:val="21"/>
              </w:rPr>
              <w:t>地址：</w:t>
            </w:r>
            <w:r>
              <w:rPr>
                <w:rFonts w:hint="eastAsia"/>
                <w:color w:val="auto"/>
                <w:lang w:eastAsia="zh-CN"/>
              </w:rPr>
              <w:t>四川省德阳市旌阳区天元镇九龙江路66号</w:t>
            </w:r>
          </w:p>
          <w:p>
            <w:pPr>
              <w:spacing w:line="360" w:lineRule="auto"/>
              <w:rPr>
                <w:rFonts w:hint="eastAsia" w:ascii="宋体" w:hAnsi="宋体" w:eastAsia="宋体" w:cs="宋体"/>
                <w:color w:val="auto"/>
                <w:sz w:val="21"/>
                <w:szCs w:val="21"/>
                <w:lang w:eastAsia="zh-CN"/>
              </w:rPr>
            </w:pPr>
            <w:r>
              <w:rPr>
                <w:rFonts w:hint="eastAsia" w:ascii="宋体" w:hAnsi="宋体" w:cs="宋体"/>
                <w:color w:val="auto"/>
                <w:sz w:val="21"/>
                <w:szCs w:val="21"/>
              </w:rPr>
              <w:t>生产/经营地址</w:t>
            </w:r>
            <w:r>
              <w:rPr>
                <w:rFonts w:hint="eastAsia" w:ascii="宋体" w:hAnsi="宋体" w:cs="宋体"/>
                <w:color w:val="auto"/>
                <w:sz w:val="21"/>
                <w:szCs w:val="21"/>
                <w:lang w:eastAsia="zh-CN"/>
              </w:rPr>
              <w:t>：</w:t>
            </w:r>
            <w:r>
              <w:rPr>
                <w:rFonts w:hint="eastAsia"/>
                <w:color w:val="auto"/>
                <w:lang w:eastAsia="zh-CN"/>
              </w:rPr>
              <w:t>四川省德阳市旌阳区天元镇九龙江路66号</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经识别，组织依据ISO9001：2015版标准的要求建立、实施、维护质量管理体系，符合标准要求。</w:t>
            </w:r>
          </w:p>
          <w:p>
            <w:pPr>
              <w:spacing w:line="360" w:lineRule="auto"/>
              <w:ind w:firstLine="420" w:firstLineChars="200"/>
              <w:rPr>
                <w:rFonts w:hint="eastAsia" w:ascii="宋体" w:hAnsi="宋体" w:cs="宋体"/>
                <w:color w:val="auto"/>
                <w:szCs w:val="24"/>
              </w:rPr>
            </w:pPr>
          </w:p>
          <w:p>
            <w:pPr>
              <w:spacing w:line="360" w:lineRule="auto"/>
              <w:rPr>
                <w:rFonts w:hint="eastAsia" w:ascii="宋体" w:hAnsi="宋体" w:cs="宋体"/>
                <w:color w:val="auto"/>
                <w:szCs w:val="24"/>
              </w:rPr>
            </w:pP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auto"/>
                <w:szCs w:val="24"/>
              </w:rPr>
            </w:pPr>
            <w:r>
              <w:rPr>
                <w:rFonts w:hint="eastAsia" w:ascii="宋体" w:hAnsi="宋体" w:cs="宋体"/>
                <w:color w:val="auto"/>
                <w:szCs w:val="24"/>
              </w:rPr>
              <w:t>QMS及其过程</w:t>
            </w:r>
          </w:p>
          <w:p>
            <w:pPr>
              <w:spacing w:line="400" w:lineRule="exact"/>
              <w:rPr>
                <w:b/>
                <w:color w:val="auto"/>
                <w:szCs w:val="21"/>
              </w:rPr>
            </w:pPr>
            <w:r>
              <w:rPr>
                <w:rFonts w:hint="eastAsia" w:ascii="宋体" w:hAnsi="宋体" w:cs="宋体"/>
                <w:color w:val="auto"/>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color w:val="auto"/>
                <w:szCs w:val="21"/>
              </w:rPr>
            </w:pPr>
            <w:r>
              <w:rPr>
                <w:rFonts w:hint="eastAsia"/>
                <w:b/>
                <w:color w:val="auto"/>
              </w:rPr>
              <w:t>4.4</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组织制定有</w:t>
            </w:r>
            <w:r>
              <w:rPr>
                <w:rFonts w:hint="eastAsia" w:ascii="宋体" w:hAnsi="宋体" w:cs="宋体"/>
                <w:color w:val="auto"/>
                <w:szCs w:val="24"/>
                <w:lang w:eastAsia="zh-CN"/>
              </w:rPr>
              <w:t>管理评审控制程序</w:t>
            </w:r>
            <w:r>
              <w:rPr>
                <w:rFonts w:hint="eastAsia" w:ascii="宋体" w:hAnsi="宋体" w:cs="宋体"/>
                <w:color w:val="auto"/>
                <w:szCs w:val="24"/>
              </w:rPr>
              <w:t>，定期进行体系评审，必要时变更过程，以确保过程持续产生公司期望的结果。</w:t>
            </w:r>
          </w:p>
          <w:p>
            <w:pPr>
              <w:spacing w:line="360" w:lineRule="auto"/>
              <w:rPr>
                <w:rFonts w:hint="eastAsia" w:ascii="宋体" w:hAnsi="宋体" w:eastAsia="宋体"/>
                <w:color w:val="auto"/>
                <w:szCs w:val="22"/>
                <w:lang w:val="en-US" w:eastAsia="zh-CN"/>
              </w:rPr>
            </w:pPr>
            <w:r>
              <w:rPr>
                <w:rFonts w:hint="eastAsia" w:ascii="宋体" w:hAnsi="宋体" w:cs="宋体"/>
                <w:color w:val="auto"/>
                <w:szCs w:val="24"/>
              </w:rPr>
              <w:t>经现场确认，</w:t>
            </w:r>
            <w:r>
              <w:rPr>
                <w:rFonts w:hint="eastAsia" w:ascii="宋体" w:hAnsi="宋体" w:cs="宋体"/>
                <w:color w:val="auto"/>
                <w:szCs w:val="24"/>
                <w:lang w:eastAsia="zh-CN"/>
              </w:rPr>
              <w:t>焊接</w:t>
            </w:r>
            <w:r>
              <w:rPr>
                <w:rFonts w:hint="eastAsia" w:ascii="宋体" w:hAnsi="宋体" w:eastAsia="宋体"/>
                <w:color w:val="auto"/>
                <w:szCs w:val="22"/>
                <w:lang w:val="en-US" w:eastAsia="zh-CN"/>
              </w:rPr>
              <w:t>为关键过程</w:t>
            </w:r>
            <w:r>
              <w:rPr>
                <w:rFonts w:hint="eastAsia" w:ascii="宋体" w:hAnsi="宋体"/>
                <w:color w:val="auto"/>
                <w:szCs w:val="22"/>
                <w:lang w:val="en-US" w:eastAsia="zh-CN"/>
              </w:rPr>
              <w:t>。</w:t>
            </w:r>
          </w:p>
          <w:p>
            <w:pPr>
              <w:spacing w:line="360" w:lineRule="auto"/>
              <w:rPr>
                <w:rFonts w:hint="eastAsia" w:ascii="宋体" w:hAnsi="宋体" w:eastAsia="宋体"/>
                <w:color w:val="auto"/>
                <w:szCs w:val="22"/>
                <w:lang w:val="en-US" w:eastAsia="zh-CN"/>
              </w:rPr>
            </w:pPr>
            <w:r>
              <w:rPr>
                <w:rFonts w:hint="eastAsia" w:ascii="宋体" w:hAnsi="宋体" w:eastAsia="宋体"/>
                <w:color w:val="auto"/>
                <w:szCs w:val="22"/>
                <w:lang w:val="en-US" w:eastAsia="zh-CN"/>
              </w:rPr>
              <w:t>需确认过程：</w:t>
            </w:r>
            <w:r>
              <w:rPr>
                <w:rFonts w:hint="eastAsia" w:ascii="宋体" w:hAnsi="宋体" w:cs="宋体"/>
                <w:color w:val="auto"/>
                <w:szCs w:val="24"/>
                <w:lang w:eastAsia="zh-CN"/>
              </w:rPr>
              <w:t>焊接</w:t>
            </w:r>
            <w:r>
              <w:rPr>
                <w:rFonts w:hint="eastAsia" w:ascii="宋体" w:hAnsi="宋体"/>
                <w:color w:val="auto"/>
                <w:szCs w:val="22"/>
                <w:lang w:val="en-US" w:eastAsia="zh-CN"/>
              </w:rPr>
              <w:t>。</w:t>
            </w:r>
          </w:p>
          <w:p>
            <w:pPr>
              <w:spacing w:line="360" w:lineRule="auto"/>
              <w:rPr>
                <w:rFonts w:ascii="宋体" w:hAnsi="宋体" w:cs="宋体"/>
                <w:color w:val="auto"/>
                <w:szCs w:val="24"/>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领导作用和承诺/5.1.1总则</w:t>
            </w:r>
          </w:p>
          <w:p>
            <w:pPr>
              <w:spacing w:line="360" w:lineRule="auto"/>
              <w:rPr>
                <w:rFonts w:ascii="宋体" w:hAnsi="宋体" w:cs="宋体"/>
                <w:color w:val="auto"/>
                <w:spacing w:val="-4"/>
                <w:szCs w:val="24"/>
              </w:rPr>
            </w:pPr>
            <w:r>
              <w:rPr>
                <w:rFonts w:hint="eastAsia" w:ascii="宋体" w:hAnsi="宋体" w:cs="宋体"/>
                <w:color w:val="auto"/>
                <w:spacing w:val="-4"/>
                <w:szCs w:val="24"/>
              </w:rPr>
              <w:t>#最高管理者通过哪些活动证实其对质量管理体系的领导作用和承诺？</w:t>
            </w:r>
          </w:p>
          <w:p>
            <w:pPr>
              <w:adjustRightInd w:val="0"/>
              <w:snapToGrid w:val="0"/>
              <w:jc w:val="center"/>
              <w:rPr>
                <w:rFonts w:ascii="宋体" w:hAnsi="宋体" w:cs="宋体"/>
                <w:color w:val="auto"/>
                <w:szCs w:val="21"/>
              </w:rPr>
            </w:pPr>
          </w:p>
        </w:tc>
        <w:tc>
          <w:tcPr>
            <w:tcW w:w="960" w:type="dxa"/>
            <w:vAlign w:val="center"/>
          </w:tcPr>
          <w:p>
            <w:pPr>
              <w:rPr>
                <w:b/>
                <w:color w:val="auto"/>
                <w:szCs w:val="21"/>
              </w:rPr>
            </w:pPr>
            <w:r>
              <w:rPr>
                <w:rFonts w:hint="eastAsia"/>
                <w:b/>
                <w:color w:val="auto"/>
              </w:rPr>
              <w:t>5.1</w:t>
            </w:r>
          </w:p>
        </w:tc>
        <w:tc>
          <w:tcPr>
            <w:tcW w:w="10004" w:type="dxa"/>
          </w:tcPr>
          <w:p>
            <w:pPr>
              <w:spacing w:line="360" w:lineRule="auto"/>
              <w:ind w:firstLine="420" w:firstLineChars="200"/>
              <w:jc w:val="left"/>
              <w:rPr>
                <w:rFonts w:hint="eastAsia" w:ascii="宋体" w:hAnsi="宋体" w:eastAsia="宋体" w:cs="宋体"/>
                <w:color w:val="auto"/>
                <w:szCs w:val="24"/>
                <w:lang w:eastAsia="zh-CN"/>
              </w:rPr>
            </w:pPr>
            <w:r>
              <w:rPr>
                <w:rFonts w:hint="eastAsia" w:ascii="宋体" w:hAnsi="宋体" w:cs="宋体"/>
                <w:color w:val="auto"/>
                <w:szCs w:val="24"/>
              </w:rPr>
              <w:t>总经理：</w:t>
            </w:r>
            <w:r>
              <w:rPr>
                <w:rFonts w:hint="eastAsia" w:ascii="宋体" w:hAnsi="宋体" w:cs="宋体"/>
                <w:color w:val="auto"/>
                <w:szCs w:val="24"/>
                <w:lang w:val="en-US" w:eastAsia="zh-CN"/>
              </w:rPr>
              <w:t>唐瑞雪，</w:t>
            </w:r>
            <w:r>
              <w:rPr>
                <w:rFonts w:hint="eastAsia" w:ascii="宋体" w:hAnsi="宋体" w:cs="宋体"/>
                <w:color w:val="auto"/>
                <w:szCs w:val="24"/>
              </w:rPr>
              <w:t xml:space="preserve">   </w:t>
            </w:r>
            <w:r>
              <w:rPr>
                <w:rFonts w:hint="eastAsia" w:ascii="宋体" w:hAnsi="宋体" w:cs="宋体"/>
                <w:color w:val="auto"/>
                <w:szCs w:val="24"/>
                <w:lang w:eastAsia="zh-CN"/>
              </w:rPr>
              <w:t>管理者</w:t>
            </w:r>
            <w:r>
              <w:rPr>
                <w:rFonts w:hint="eastAsia" w:ascii="宋体" w:hAnsi="宋体" w:cs="宋体"/>
                <w:color w:val="auto"/>
                <w:szCs w:val="24"/>
              </w:rPr>
              <w:t>代表：</w:t>
            </w:r>
            <w:r>
              <w:rPr>
                <w:rFonts w:hint="eastAsia"/>
                <w:color w:val="auto"/>
                <w:lang w:eastAsia="zh-CN"/>
              </w:rPr>
              <w:t>韩成蓉</w:t>
            </w:r>
          </w:p>
          <w:p>
            <w:pPr>
              <w:spacing w:line="360" w:lineRule="auto"/>
              <w:ind w:firstLine="480"/>
              <w:jc w:val="left"/>
              <w:rPr>
                <w:rFonts w:ascii="宋体" w:hAnsi="宋体" w:cs="宋体"/>
                <w:color w:val="auto"/>
                <w:szCs w:val="24"/>
              </w:rPr>
            </w:pPr>
            <w:r>
              <w:rPr>
                <w:rFonts w:hint="eastAsia" w:ascii="宋体" w:hAnsi="宋体" w:cs="宋体"/>
                <w:color w:val="auto"/>
                <w:szCs w:val="24"/>
              </w:rPr>
              <w:t>公司总经理承诺建立、实施、保持和改进QMS，并对QMS的有效性负责。并组织落实其管理职责内的各项工作。</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color w:val="auto"/>
                <w:szCs w:val="24"/>
              </w:rPr>
            </w:pPr>
            <w:r>
              <w:rPr>
                <w:rFonts w:hint="eastAsia" w:ascii="宋体" w:hAnsi="宋体" w:cs="宋体"/>
                <w:color w:val="auto"/>
                <w:szCs w:val="24"/>
              </w:rPr>
              <w:t>根据总经理的谈话沟通，组织的质量管理体系要求已渐渐融入组织的业务过程中。</w:t>
            </w:r>
          </w:p>
          <w:p>
            <w:pPr>
              <w:spacing w:line="360" w:lineRule="auto"/>
              <w:ind w:firstLine="480"/>
              <w:jc w:val="left"/>
              <w:rPr>
                <w:rFonts w:ascii="宋体" w:hAnsi="宋体" w:cs="宋体"/>
                <w:color w:val="auto"/>
                <w:szCs w:val="24"/>
              </w:rPr>
            </w:pPr>
            <w:r>
              <w:rPr>
                <w:rFonts w:hint="eastAsia" w:ascii="宋体" w:hAnsi="宋体" w:cs="宋体"/>
                <w:color w:val="auto"/>
                <w:szCs w:val="24"/>
              </w:rPr>
              <w:t>组织已使用过程方法和基于风险的思维进行体系的运行。</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最高管理者针对体系的运行，提供了所需的资源。</w:t>
            </w:r>
          </w:p>
          <w:p>
            <w:pPr>
              <w:spacing w:line="360" w:lineRule="auto"/>
              <w:ind w:firstLine="480"/>
              <w:jc w:val="left"/>
              <w:rPr>
                <w:rFonts w:ascii="宋体" w:hAnsi="宋体" w:cs="宋体"/>
                <w:color w:val="auto"/>
                <w:szCs w:val="24"/>
              </w:rPr>
            </w:pPr>
            <w:r>
              <w:rPr>
                <w:rFonts w:hint="eastAsia" w:ascii="宋体" w:hAnsi="宋体" w:cs="宋体"/>
                <w:color w:val="auto"/>
                <w:szCs w:val="24"/>
              </w:rPr>
              <w:t>向全公司强调遵守法律法规、质量管理、符合质量管理体系的要求及达到顾客满意的重要性。</w:t>
            </w:r>
          </w:p>
          <w:p>
            <w:pPr>
              <w:spacing w:line="360" w:lineRule="auto"/>
              <w:ind w:firstLine="480"/>
              <w:jc w:val="left"/>
              <w:rPr>
                <w:rFonts w:ascii="宋体" w:hAnsi="宋体" w:cs="宋体"/>
                <w:color w:val="auto"/>
                <w:szCs w:val="24"/>
              </w:rPr>
            </w:pPr>
            <w:r>
              <w:rPr>
                <w:rFonts w:hint="eastAsia" w:ascii="宋体" w:hAnsi="宋体" w:cs="宋体"/>
                <w:color w:val="auto"/>
                <w:szCs w:val="24"/>
              </w:rPr>
              <w:t>形成制度化，把质量目标进行层层分解落实到各部门，规定了定期检查落实的情况。</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不断强调负责人制度，并制定了各部门负责人的职责、权限，并在全公司宣贯。</w:t>
            </w:r>
          </w:p>
          <w:p>
            <w:pPr>
              <w:rPr>
                <w:rFonts w:ascii="宋体" w:hAnsi="宋体" w:cs="宋体"/>
                <w:color w:val="auto"/>
                <w:szCs w:val="21"/>
              </w:rPr>
            </w:pPr>
            <w:r>
              <w:rPr>
                <w:rFonts w:hint="eastAsia" w:ascii="宋体" w:hAnsi="宋体" w:cs="宋体"/>
                <w:color w:val="auto"/>
                <w:szCs w:val="24"/>
              </w:rPr>
              <w:t xml:space="preserve">    基本符合要求。</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auto"/>
                <w:szCs w:val="24"/>
              </w:rPr>
            </w:pPr>
            <w:r>
              <w:rPr>
                <w:rFonts w:hint="eastAsia" w:ascii="宋体" w:hAnsi="宋体" w:cs="宋体"/>
                <w:color w:val="auto"/>
                <w:szCs w:val="24"/>
              </w:rPr>
              <w:t>以顾客为关注焦点</w:t>
            </w:r>
          </w:p>
          <w:p>
            <w:pPr>
              <w:rPr>
                <w:b/>
                <w:color w:val="auto"/>
                <w:szCs w:val="21"/>
              </w:rPr>
            </w:pPr>
            <w:r>
              <w:rPr>
                <w:rFonts w:hint="eastAsia" w:ascii="宋体" w:hAnsi="宋体" w:cs="宋体"/>
                <w:color w:val="auto"/>
                <w:spacing w:val="-4"/>
                <w:szCs w:val="24"/>
              </w:rPr>
              <w:t>#最高管理者通过哪些活动证实其以顾客为关注焦点的领导作用和承诺？</w:t>
            </w:r>
          </w:p>
        </w:tc>
        <w:tc>
          <w:tcPr>
            <w:tcW w:w="960" w:type="dxa"/>
            <w:vAlign w:val="center"/>
          </w:tcPr>
          <w:p>
            <w:pPr>
              <w:rPr>
                <w:b/>
                <w:color w:val="auto"/>
                <w:szCs w:val="22"/>
              </w:rPr>
            </w:pPr>
            <w:r>
              <w:rPr>
                <w:rFonts w:hint="eastAsia"/>
                <w:b/>
                <w:color w:val="auto"/>
                <w:szCs w:val="22"/>
              </w:rPr>
              <w:t>5.1.2</w:t>
            </w:r>
          </w:p>
          <w:p>
            <w:pPr>
              <w:rPr>
                <w:b/>
                <w:color w:val="auto"/>
                <w:szCs w:val="21"/>
              </w:rPr>
            </w:pP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color w:val="auto"/>
                <w:szCs w:val="21"/>
              </w:rPr>
            </w:pPr>
            <w:r>
              <w:rPr>
                <w:rFonts w:hint="eastAsia" w:ascii="宋体" w:hAnsi="宋体" w:cs="宋体"/>
                <w:color w:val="auto"/>
                <w:szCs w:val="24"/>
              </w:rPr>
              <w:t>公司在各个方面努力提高顾客满意率。注重服务和企业形象。努力寻求顾客满意。</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方针（含制定/沟通）</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5.2</w:t>
            </w:r>
          </w:p>
        </w:tc>
        <w:tc>
          <w:tcPr>
            <w:tcW w:w="10004" w:type="dxa"/>
          </w:tcPr>
          <w:p>
            <w:pPr>
              <w:spacing w:line="360" w:lineRule="auto"/>
              <w:rPr>
                <w:rFonts w:ascii="宋体" w:hAnsi="宋体" w:cs="宋体"/>
                <w:color w:val="auto"/>
                <w:szCs w:val="24"/>
              </w:rPr>
            </w:pPr>
            <w:r>
              <w:rPr>
                <w:rFonts w:hint="eastAsia" w:ascii="宋体" w:hAnsi="宋体" w:cs="宋体"/>
                <w:color w:val="auto"/>
                <w:szCs w:val="24"/>
              </w:rPr>
              <w:t>公司的质量方针是：</w:t>
            </w:r>
          </w:p>
          <w:p>
            <w:pPr>
              <w:spacing w:line="360" w:lineRule="auto"/>
              <w:ind w:firstLine="420" w:firstLineChars="200"/>
              <w:rPr>
                <w:rFonts w:hint="eastAsia" w:ascii="宋体" w:hAnsi="宋体"/>
                <w:b/>
                <w:color w:val="auto"/>
                <w:sz w:val="21"/>
                <w:szCs w:val="21"/>
                <w:lang w:eastAsia="zh-CN"/>
              </w:rPr>
            </w:pPr>
            <w:r>
              <w:rPr>
                <w:rFonts w:hint="eastAsia" w:cs="Times New Roman"/>
                <w:color w:val="auto"/>
                <w:sz w:val="21"/>
                <w:szCs w:val="21"/>
                <w:lang w:val="en-US" w:eastAsia="zh-CN"/>
              </w:rPr>
              <w:t>“</w:t>
            </w:r>
            <w:r>
              <w:rPr>
                <w:rFonts w:hint="eastAsia" w:ascii="宋体" w:hAnsi="宋体"/>
                <w:b/>
                <w:color w:val="auto"/>
                <w:sz w:val="21"/>
                <w:szCs w:val="21"/>
              </w:rPr>
              <w:t>质量第一、降本增效、精益求精、持续改进</w:t>
            </w:r>
            <w:r>
              <w:rPr>
                <w:rFonts w:hint="eastAsia" w:ascii="宋体" w:hAnsi="宋体"/>
                <w:b/>
                <w:color w:val="auto"/>
                <w:sz w:val="21"/>
                <w:szCs w:val="21"/>
                <w:lang w:eastAsia="zh-CN"/>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公司建立的质量方针基本满足标准各项承诺的要求，基本能为质量目标的制定提供框架，基本符合要求。</w:t>
            </w:r>
          </w:p>
          <w:p>
            <w:pPr>
              <w:widowControl/>
              <w:jc w:val="left"/>
              <w:rPr>
                <w:rFonts w:ascii="宋体" w:hAnsi="宋体"/>
                <w:color w:val="auto"/>
                <w:szCs w:val="21"/>
              </w:rPr>
            </w:pPr>
            <w:r>
              <w:rPr>
                <w:rFonts w:hint="eastAsia" w:ascii="宋体" w:hAnsi="宋体" w:cs="宋体"/>
                <w:color w:val="auto"/>
                <w:szCs w:val="24"/>
              </w:rPr>
              <w:t>主要通过日常工作会议、口头交流等将质量方针的要求向全员传达和灌输，确保员工增强顾客满意和守法意识。</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岗位/职责/权限</w:t>
            </w:r>
          </w:p>
          <w:p>
            <w:pPr>
              <w:spacing w:line="360" w:lineRule="auto"/>
              <w:rPr>
                <w:rFonts w:ascii="宋体" w:hAnsi="宋体" w:cs="宋体"/>
                <w:color w:val="auto"/>
                <w:spacing w:val="-4"/>
                <w:szCs w:val="24"/>
              </w:rPr>
            </w:pPr>
            <w:r>
              <w:rPr>
                <w:rFonts w:hint="eastAsia" w:ascii="宋体" w:hAnsi="宋体" w:cs="宋体"/>
                <w:color w:val="auto"/>
                <w:spacing w:val="-4"/>
                <w:szCs w:val="24"/>
              </w:rPr>
              <w:t>#组织内的岗位设置如何？</w:t>
            </w:r>
          </w:p>
          <w:p>
            <w:pPr>
              <w:spacing w:line="360" w:lineRule="auto"/>
              <w:rPr>
                <w:rFonts w:ascii="宋体" w:hAnsi="宋体" w:cs="宋体"/>
                <w:color w:val="auto"/>
                <w:spacing w:val="-4"/>
                <w:szCs w:val="24"/>
              </w:rPr>
            </w:pPr>
            <w:r>
              <w:rPr>
                <w:rFonts w:hint="eastAsia" w:ascii="宋体" w:hAnsi="宋体" w:cs="宋体"/>
                <w:color w:val="auto"/>
                <w:spacing w:val="-4"/>
                <w:szCs w:val="24"/>
              </w:rPr>
              <w:t>职责和权限如何得到分派、沟通和理解？</w:t>
            </w:r>
          </w:p>
          <w:p>
            <w:pPr>
              <w:spacing w:line="360" w:lineRule="auto"/>
              <w:rPr>
                <w:rFonts w:ascii="宋体" w:hAnsi="宋体" w:cs="宋体"/>
                <w:color w:val="auto"/>
                <w:szCs w:val="24"/>
              </w:rPr>
            </w:pP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5.3</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公司在建立管理体系之初，对各部门的职责权限进行了划分，在质量手册中确定了公司组织机构图，策划：</w:t>
            </w:r>
            <w:r>
              <w:rPr>
                <w:rFonts w:hint="eastAsia" w:ascii="宋体" w:hAnsi="宋体"/>
                <w:color w:val="auto"/>
                <w:sz w:val="21"/>
                <w:szCs w:val="21"/>
                <w:lang w:eastAsia="zh-CN"/>
              </w:rPr>
              <w:t>综合部、生产部、质量部、市场部</w:t>
            </w:r>
            <w:r>
              <w:rPr>
                <w:rFonts w:hint="eastAsia" w:ascii="宋体" w:hAnsi="宋体" w:cs="宋体"/>
                <w:color w:val="auto"/>
                <w:szCs w:val="24"/>
              </w:rPr>
              <w:t>等部门，对应每个部门有职能分配表，在5.3职责和权限中对各部门职责权限进行了规定，质量体系负责人由：</w:t>
            </w:r>
            <w:r>
              <w:rPr>
                <w:rFonts w:hint="eastAsia" w:ascii="宋体" w:hAnsi="宋体" w:cs="宋体"/>
                <w:color w:val="auto"/>
                <w:szCs w:val="24"/>
                <w:lang w:eastAsia="zh-CN"/>
              </w:rPr>
              <w:t>韩成蓉</w:t>
            </w:r>
            <w:r>
              <w:rPr>
                <w:rFonts w:hint="eastAsia" w:ascii="宋体" w:hAnsi="宋体" w:cs="宋体"/>
                <w:color w:val="auto"/>
                <w:szCs w:val="24"/>
              </w:rPr>
              <w:t>负责，各部门基本清楚其职责，文件描述职责与实际基本符合。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color w:val="auto"/>
                <w:szCs w:val="21"/>
              </w:rPr>
            </w:pPr>
            <w:r>
              <w:rPr>
                <w:rFonts w:hint="eastAsia" w:ascii="宋体" w:hAnsi="宋体" w:cs="宋体"/>
                <w:color w:val="auto"/>
                <w:szCs w:val="24"/>
              </w:rPr>
              <w:t>组织发生变更时能保持体系的正常运行和完整性；</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rFonts w:ascii="宋体" w:hAnsi="宋体"/>
                <w:color w:val="auto"/>
                <w:szCs w:val="21"/>
              </w:rPr>
            </w:pPr>
          </w:p>
        </w:tc>
        <w:tc>
          <w:tcPr>
            <w:tcW w:w="960" w:type="dxa"/>
            <w:vAlign w:val="center"/>
          </w:tcPr>
          <w:p>
            <w:pPr>
              <w:rPr>
                <w:b/>
                <w:color w:val="auto"/>
                <w:szCs w:val="21"/>
              </w:rPr>
            </w:pPr>
            <w:r>
              <w:rPr>
                <w:rFonts w:hint="eastAsia"/>
                <w:b/>
                <w:color w:val="auto"/>
              </w:rPr>
              <w:t>6.1</w:t>
            </w:r>
            <w:r>
              <w:rPr>
                <w:color w:val="auto"/>
                <w:szCs w:val="21"/>
              </w:rPr>
              <w:t xml:space="preserve"> </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rPr>
                <w:rFonts w:ascii="宋体" w:hAnsi="宋体"/>
                <w:color w:val="auto"/>
                <w:szCs w:val="21"/>
              </w:rPr>
            </w:pPr>
          </w:p>
        </w:tc>
        <w:tc>
          <w:tcPr>
            <w:tcW w:w="960" w:type="dxa"/>
          </w:tcPr>
          <w:p>
            <w:pPr>
              <w:rPr>
                <w:rFonts w:ascii="宋体" w:hAnsi="宋体"/>
                <w:color w:val="auto"/>
                <w:szCs w:val="21"/>
              </w:rPr>
            </w:pPr>
            <w:r>
              <w:rPr>
                <w:rFonts w:hint="eastAsia"/>
                <w:b/>
                <w:color w:val="auto"/>
              </w:rPr>
              <w:t>6.2</w:t>
            </w:r>
            <w:r>
              <w:rPr>
                <w:rFonts w:hint="eastAsia" w:ascii="宋体" w:hAnsi="宋体"/>
                <w:color w:val="auto"/>
                <w:szCs w:val="21"/>
              </w:rPr>
              <w:t xml:space="preserve"> </w:t>
            </w:r>
          </w:p>
          <w:p>
            <w:pPr>
              <w:rPr>
                <w:rFonts w:ascii="宋体" w:hAnsi="宋体"/>
                <w:color w:val="auto"/>
                <w:szCs w:val="21"/>
              </w:rPr>
            </w:pPr>
          </w:p>
        </w:tc>
        <w:tc>
          <w:tcPr>
            <w:tcW w:w="10004" w:type="dxa"/>
          </w:tcPr>
          <w:p>
            <w:pPr>
              <w:spacing w:line="360" w:lineRule="auto"/>
              <w:jc w:val="left"/>
              <w:rPr>
                <w:rFonts w:ascii="宋体" w:hAnsi="宋体" w:cs="宋体"/>
                <w:color w:val="auto"/>
                <w:szCs w:val="24"/>
              </w:rPr>
            </w:pPr>
            <w:r>
              <w:rPr>
                <w:rFonts w:hint="eastAsia" w:ascii="宋体" w:hAnsi="宋体" w:cs="宋体"/>
                <w:color w:val="auto"/>
                <w:szCs w:val="24"/>
              </w:rPr>
              <w:t xml:space="preserve">公司的质量目标为： </w:t>
            </w:r>
          </w:p>
          <w:p>
            <w:pPr>
              <w:pStyle w:val="10"/>
              <w:spacing w:before="0" w:beforeAutospacing="0" w:after="0" w:afterAutospacing="0" w:line="500" w:lineRule="exact"/>
              <w:ind w:firstLine="500" w:firstLineChars="200"/>
              <w:rPr>
                <w:rFonts w:hint="eastAsia" w:asciiTheme="minorEastAsia" w:hAnsiTheme="minorEastAsia" w:eastAsiaTheme="minorEastAsia" w:cstheme="minorEastAsia"/>
                <w:b w:val="0"/>
                <w:bCs/>
                <w:color w:val="auto"/>
                <w:spacing w:val="20"/>
                <w:sz w:val="21"/>
                <w:szCs w:val="21"/>
                <w:lang w:eastAsia="zh-CN"/>
              </w:rPr>
            </w:pPr>
            <w:r>
              <w:rPr>
                <w:rFonts w:hint="eastAsia" w:asciiTheme="minorEastAsia" w:hAnsiTheme="minorEastAsia" w:eastAsiaTheme="minorEastAsia" w:cstheme="minorEastAsia"/>
                <w:b w:val="0"/>
                <w:bCs/>
                <w:color w:val="auto"/>
                <w:spacing w:val="20"/>
                <w:sz w:val="21"/>
                <w:szCs w:val="21"/>
                <w:lang w:val="en-US" w:eastAsia="zh-CN"/>
              </w:rPr>
              <w:t>1、</w:t>
            </w:r>
            <w:r>
              <w:rPr>
                <w:rFonts w:hint="eastAsia" w:asciiTheme="minorEastAsia" w:hAnsiTheme="minorEastAsia" w:eastAsiaTheme="minorEastAsia" w:cstheme="minorEastAsia"/>
                <w:b w:val="0"/>
                <w:bCs/>
                <w:color w:val="auto"/>
                <w:spacing w:val="20"/>
                <w:sz w:val="21"/>
                <w:szCs w:val="21"/>
                <w:lang w:eastAsia="zh-CN"/>
              </w:rPr>
              <w:t>成品一次交验合格率</w:t>
            </w:r>
            <w:r>
              <w:rPr>
                <w:rFonts w:hint="eastAsia" w:asciiTheme="minorEastAsia" w:hAnsiTheme="minorEastAsia" w:eastAsiaTheme="minorEastAsia" w:cstheme="minorEastAsia"/>
                <w:b w:val="0"/>
                <w:bCs/>
                <w:color w:val="auto"/>
                <w:spacing w:val="20"/>
                <w:sz w:val="21"/>
                <w:szCs w:val="21"/>
              </w:rPr>
              <w:t>≥95%</w:t>
            </w:r>
            <w:r>
              <w:rPr>
                <w:rFonts w:hint="eastAsia" w:asciiTheme="minorEastAsia" w:hAnsiTheme="minorEastAsia" w:eastAsiaTheme="minorEastAsia" w:cstheme="minorEastAsia"/>
                <w:b w:val="0"/>
                <w:bCs/>
                <w:color w:val="auto"/>
                <w:spacing w:val="20"/>
                <w:sz w:val="21"/>
                <w:szCs w:val="21"/>
                <w:lang w:eastAsia="zh-CN"/>
              </w:rPr>
              <w:t>；</w:t>
            </w:r>
          </w:p>
          <w:p>
            <w:pPr>
              <w:pStyle w:val="10"/>
              <w:spacing w:before="0" w:beforeAutospacing="0" w:after="0" w:afterAutospacing="0" w:line="500" w:lineRule="exact"/>
              <w:ind w:firstLine="500" w:firstLineChars="200"/>
              <w:rPr>
                <w:rFonts w:hint="eastAsia" w:asciiTheme="minorEastAsia" w:hAnsiTheme="minorEastAsia" w:eastAsiaTheme="minorEastAsia" w:cstheme="minorEastAsia"/>
                <w:b w:val="0"/>
                <w:bCs/>
                <w:color w:val="auto"/>
                <w:spacing w:val="20"/>
                <w:sz w:val="21"/>
                <w:szCs w:val="21"/>
                <w:lang w:eastAsia="zh-CN"/>
              </w:rPr>
            </w:pPr>
            <w:r>
              <w:rPr>
                <w:rFonts w:hint="eastAsia" w:asciiTheme="minorEastAsia" w:hAnsiTheme="minorEastAsia" w:eastAsiaTheme="minorEastAsia" w:cstheme="minorEastAsia"/>
                <w:b w:val="0"/>
                <w:bCs/>
                <w:color w:val="auto"/>
                <w:spacing w:val="20"/>
                <w:sz w:val="21"/>
                <w:szCs w:val="21"/>
                <w:lang w:val="en-US" w:eastAsia="zh-CN"/>
              </w:rPr>
              <w:t>2、</w:t>
            </w:r>
            <w:r>
              <w:rPr>
                <w:rFonts w:hint="eastAsia" w:asciiTheme="minorEastAsia" w:hAnsiTheme="minorEastAsia" w:eastAsiaTheme="minorEastAsia" w:cstheme="minorEastAsia"/>
                <w:b w:val="0"/>
                <w:bCs/>
                <w:color w:val="auto"/>
                <w:spacing w:val="20"/>
                <w:sz w:val="21"/>
                <w:szCs w:val="21"/>
                <w:lang w:eastAsia="zh-CN"/>
              </w:rPr>
              <w:t>合同履行率100%；</w:t>
            </w:r>
          </w:p>
          <w:p>
            <w:pPr>
              <w:pStyle w:val="10"/>
              <w:spacing w:before="0" w:beforeAutospacing="0" w:after="0" w:afterAutospacing="0" w:line="500" w:lineRule="exact"/>
              <w:ind w:firstLine="500" w:firstLineChars="200"/>
              <w:rPr>
                <w:rFonts w:hint="eastAsia" w:asciiTheme="minorEastAsia" w:hAnsiTheme="minorEastAsia" w:eastAsiaTheme="minorEastAsia" w:cstheme="minorEastAsia"/>
                <w:b w:val="0"/>
                <w:bCs/>
                <w:color w:val="auto"/>
                <w:spacing w:val="20"/>
                <w:sz w:val="21"/>
                <w:szCs w:val="21"/>
                <w:lang w:eastAsia="zh-CN"/>
              </w:rPr>
            </w:pPr>
            <w:r>
              <w:rPr>
                <w:rFonts w:hint="eastAsia" w:asciiTheme="minorEastAsia" w:hAnsiTheme="minorEastAsia" w:eastAsiaTheme="minorEastAsia" w:cstheme="minorEastAsia"/>
                <w:b w:val="0"/>
                <w:bCs/>
                <w:color w:val="auto"/>
                <w:spacing w:val="20"/>
                <w:sz w:val="21"/>
                <w:szCs w:val="21"/>
                <w:lang w:val="en-US" w:eastAsia="zh-CN"/>
              </w:rPr>
              <w:t>3、</w:t>
            </w:r>
            <w:r>
              <w:rPr>
                <w:rFonts w:hint="eastAsia" w:asciiTheme="minorEastAsia" w:hAnsiTheme="minorEastAsia" w:eastAsiaTheme="minorEastAsia" w:cstheme="minorEastAsia"/>
                <w:b w:val="0"/>
                <w:bCs/>
                <w:color w:val="auto"/>
                <w:spacing w:val="20"/>
                <w:sz w:val="21"/>
                <w:szCs w:val="21"/>
                <w:lang w:eastAsia="zh-CN"/>
              </w:rPr>
              <w:t>顾客满意率</w:t>
            </w:r>
            <w:r>
              <w:rPr>
                <w:rFonts w:hint="eastAsia" w:asciiTheme="minorEastAsia" w:hAnsiTheme="minorEastAsia" w:eastAsiaTheme="minorEastAsia" w:cstheme="minorEastAsia"/>
                <w:b w:val="0"/>
                <w:bCs/>
                <w:color w:val="auto"/>
                <w:spacing w:val="20"/>
                <w:sz w:val="21"/>
                <w:szCs w:val="21"/>
              </w:rPr>
              <w:t>≥95%</w:t>
            </w:r>
            <w:r>
              <w:rPr>
                <w:rFonts w:hint="eastAsia" w:asciiTheme="minorEastAsia" w:hAnsiTheme="minorEastAsia" w:eastAsiaTheme="minorEastAsia" w:cstheme="minorEastAsia"/>
                <w:b w:val="0"/>
                <w:bCs/>
                <w:color w:val="auto"/>
                <w:spacing w:val="20"/>
                <w:sz w:val="21"/>
                <w:szCs w:val="21"/>
                <w:lang w:eastAsia="zh-CN"/>
              </w:rPr>
              <w:t>。</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公司建立的文件化的质量管理体系基本保持未变，保持了质量管理体系的完整性、一致性，持续满足了质量管理体系的要求。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4"/>
              </w:rPr>
              <w:t>变更的策划</w:t>
            </w:r>
          </w:p>
        </w:tc>
        <w:tc>
          <w:tcPr>
            <w:tcW w:w="960" w:type="dxa"/>
          </w:tcPr>
          <w:p>
            <w:pPr>
              <w:rPr>
                <w:rFonts w:ascii="宋体" w:hAnsi="宋体"/>
                <w:color w:val="auto"/>
                <w:szCs w:val="21"/>
              </w:rPr>
            </w:pPr>
            <w:r>
              <w:rPr>
                <w:rFonts w:hint="eastAsia"/>
                <w:b/>
                <w:color w:val="auto"/>
              </w:rPr>
              <w:t>6.3</w:t>
            </w:r>
          </w:p>
        </w:tc>
        <w:tc>
          <w:tcPr>
            <w:tcW w:w="10004" w:type="dxa"/>
          </w:tcPr>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查，公司的质量管理体系要求：当公司质量管理体系变更时，应考虑：</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1.变更的目的及潜在后果；</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2.体系的完整性；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3.资源的可获得性；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4.责权的分配和再分配等因素。</w:t>
            </w:r>
          </w:p>
          <w:p>
            <w:pPr>
              <w:spacing w:line="360" w:lineRule="atLeast"/>
              <w:rPr>
                <w:rFonts w:ascii="宋体" w:hAnsi="宋体"/>
                <w:color w:val="auto"/>
                <w:szCs w:val="21"/>
              </w:rPr>
            </w:pPr>
            <w:r>
              <w:rPr>
                <w:rFonts w:hint="eastAsia" w:ascii="宋体" w:hAnsi="宋体" w:cs="宋体"/>
                <w:color w:val="auto"/>
                <w:szCs w:val="24"/>
              </w:rPr>
              <w:t>经查：公司管理体系暂无变更。</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color w:val="auto"/>
                <w:szCs w:val="24"/>
              </w:rPr>
            </w:pPr>
            <w:r>
              <w:rPr>
                <w:rFonts w:hint="eastAsia" w:ascii="宋体" w:hAnsi="宋体" w:cs="宋体"/>
                <w:color w:val="auto"/>
                <w:szCs w:val="24"/>
              </w:rPr>
              <w:t>资源总则</w:t>
            </w:r>
          </w:p>
          <w:p>
            <w:pPr>
              <w:rPr>
                <w:rFonts w:ascii="宋体" w:hAnsi="宋体" w:cs="宋体"/>
                <w:color w:val="auto"/>
                <w:spacing w:val="-4"/>
                <w:szCs w:val="21"/>
              </w:rPr>
            </w:pPr>
          </w:p>
        </w:tc>
        <w:tc>
          <w:tcPr>
            <w:tcW w:w="960" w:type="dxa"/>
          </w:tcPr>
          <w:p>
            <w:pPr>
              <w:rPr>
                <w:rFonts w:ascii="宋体" w:hAnsi="宋体" w:cs="宋体"/>
                <w:color w:val="auto"/>
                <w:szCs w:val="21"/>
              </w:rPr>
            </w:pPr>
            <w:r>
              <w:rPr>
                <w:rFonts w:hint="eastAsia"/>
                <w:b/>
                <w:color w:val="auto"/>
              </w:rPr>
              <w:t>7.1.1</w:t>
            </w:r>
          </w:p>
        </w:tc>
        <w:tc>
          <w:tcPr>
            <w:tcW w:w="10004" w:type="dxa"/>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查问总经理，公司运行2015版质量管理体系在策划资源需求。</w:t>
            </w:r>
          </w:p>
          <w:p>
            <w:pPr>
              <w:spacing w:line="360" w:lineRule="atLeast"/>
              <w:ind w:firstLine="420" w:firstLineChars="200"/>
              <w:rPr>
                <w:rFonts w:ascii="宋体" w:hAnsi="宋体" w:cs="宋体"/>
                <w:color w:val="auto"/>
                <w:szCs w:val="21"/>
              </w:rPr>
            </w:pPr>
            <w:r>
              <w:rPr>
                <w:rFonts w:hint="eastAsia" w:ascii="宋体" w:hAnsi="宋体" w:cs="宋体"/>
                <w:color w:val="auto"/>
                <w:szCs w:val="24"/>
              </w:rPr>
              <w:t>在提供资源方面充分考虑了内部资源的实际情况，存在的不足将通过从外部引进相应的人力、硬件等资源进行补充。</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60" w:type="dxa"/>
          </w:tcPr>
          <w:p>
            <w:pPr>
              <w:spacing w:line="360" w:lineRule="auto"/>
              <w:rPr>
                <w:color w:val="auto"/>
              </w:rPr>
            </w:pPr>
            <w:r>
              <w:rPr>
                <w:rFonts w:hint="eastAsia" w:ascii="宋体" w:hAnsi="宋体" w:cs="宋体"/>
                <w:color w:val="auto"/>
                <w:szCs w:val="24"/>
              </w:rPr>
              <w:t>沟通</w:t>
            </w:r>
          </w:p>
          <w:p>
            <w:pPr>
              <w:spacing w:line="360" w:lineRule="auto"/>
              <w:jc w:val="left"/>
              <w:rPr>
                <w:rFonts w:ascii="宋体" w:hAnsi="宋体" w:cs="宋体"/>
                <w:color w:val="auto"/>
                <w:szCs w:val="24"/>
              </w:rPr>
            </w:pPr>
            <w:r>
              <w:rPr>
                <w:rFonts w:hint="eastAsia" w:ascii="宋体" w:hAnsi="宋体" w:cs="宋体"/>
                <w:color w:val="auto"/>
                <w:szCs w:val="24"/>
              </w:rPr>
              <w:t>#组织是否确定与质量管理体系相关的内部和外部沟通包括哪些方面？</w:t>
            </w:r>
          </w:p>
          <w:p>
            <w:pPr>
              <w:spacing w:line="360" w:lineRule="auto"/>
              <w:jc w:val="left"/>
              <w:rPr>
                <w:rFonts w:ascii="宋体" w:hAnsi="宋体" w:cs="宋体"/>
                <w:color w:val="auto"/>
                <w:szCs w:val="24"/>
              </w:rPr>
            </w:pPr>
            <w:r>
              <w:rPr>
                <w:rFonts w:hint="eastAsia" w:ascii="宋体" w:hAnsi="宋体" w:cs="宋体"/>
                <w:color w:val="auto"/>
                <w:szCs w:val="24"/>
              </w:rPr>
              <w:t>是否包括：沟通的职责、沟通对象、沟通内容、沟通时机、沟通方式？</w:t>
            </w:r>
          </w:p>
        </w:tc>
        <w:tc>
          <w:tcPr>
            <w:tcW w:w="960" w:type="dxa"/>
          </w:tcPr>
          <w:p>
            <w:pPr>
              <w:rPr>
                <w:b/>
                <w:color w:val="auto"/>
              </w:rPr>
            </w:pPr>
            <w:r>
              <w:rPr>
                <w:rFonts w:hint="eastAsia"/>
                <w:b/>
                <w:color w:val="auto"/>
              </w:rPr>
              <w:t>7.4</w:t>
            </w:r>
          </w:p>
        </w:tc>
        <w:tc>
          <w:tcPr>
            <w:tcW w:w="10004" w:type="dxa"/>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rPr>
              <w:t>售前：走访用户、电话沟通、了解相关信息等，与顾客签订合同或订单，或接受顾客口头订单。</w:t>
            </w:r>
          </w:p>
          <w:p>
            <w:pPr>
              <w:spacing w:line="360" w:lineRule="auto"/>
              <w:jc w:val="left"/>
              <w:rPr>
                <w:rFonts w:ascii="宋体" w:hAnsi="宋体" w:cs="宋体"/>
                <w:color w:val="auto"/>
                <w:szCs w:val="24"/>
              </w:rPr>
            </w:pPr>
            <w:r>
              <w:rPr>
                <w:rFonts w:hint="eastAsia" w:ascii="宋体" w:hAnsi="宋体" w:cs="宋体"/>
                <w:color w:val="auto"/>
                <w:szCs w:val="24"/>
              </w:rPr>
              <w:t>售中：组织供方按期交付，解决用户对进度、质量、运输等关切问题；</w:t>
            </w:r>
          </w:p>
          <w:p>
            <w:pPr>
              <w:spacing w:line="360" w:lineRule="auto"/>
              <w:jc w:val="left"/>
              <w:rPr>
                <w:rFonts w:ascii="宋体" w:hAnsi="宋体" w:cs="宋体"/>
                <w:color w:val="auto"/>
                <w:szCs w:val="24"/>
              </w:rPr>
            </w:pPr>
            <w:r>
              <w:rPr>
                <w:rFonts w:hint="eastAsia" w:ascii="宋体" w:hAnsi="宋体" w:cs="宋体"/>
                <w:color w:val="auto"/>
                <w:szCs w:val="24"/>
              </w:rPr>
              <w:t>售后：与客户保持密切沟通，不定期回访用户，并对顾客反馈问题解答。针对存在的问题及时进行处理。定期发放</w:t>
            </w:r>
            <w:r>
              <w:rPr>
                <w:rFonts w:hint="eastAsia" w:ascii="宋体" w:hAnsi="宋体" w:cs="宋体"/>
                <w:color w:val="auto"/>
                <w:szCs w:val="24"/>
                <w:lang w:eastAsia="zh-CN"/>
              </w:rPr>
              <w:t>顾客满意率</w:t>
            </w:r>
            <w:r>
              <w:rPr>
                <w:rFonts w:hint="eastAsia" w:ascii="宋体" w:hAnsi="宋体" w:cs="宋体"/>
                <w:color w:val="auto"/>
                <w:szCs w:val="24"/>
              </w:rPr>
              <w:t>调查，了解顾客满意或不满意的信息，并积极应对，确保顾客满意。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自体系运行以来，没有发生严重的顾客投诉事件。</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jc w:val="center"/>
              <w:rPr>
                <w:rFonts w:ascii="宋体" w:hAnsi="宋体" w:cs="宋体"/>
                <w:color w:val="auto"/>
                <w:szCs w:val="24"/>
              </w:rPr>
            </w:pPr>
          </w:p>
        </w:tc>
        <w:tc>
          <w:tcPr>
            <w:tcW w:w="960" w:type="dxa"/>
          </w:tcPr>
          <w:p>
            <w:pPr>
              <w:rPr>
                <w:b/>
                <w:color w:val="auto"/>
              </w:rPr>
            </w:pPr>
            <w:r>
              <w:rPr>
                <w:rFonts w:hint="eastAsia"/>
                <w:b/>
                <w:color w:val="auto"/>
              </w:rPr>
              <w:t>9.1.1</w:t>
            </w:r>
          </w:p>
        </w:tc>
        <w:tc>
          <w:tcPr>
            <w:tcW w:w="10004" w:type="dxa"/>
          </w:tcPr>
          <w:p>
            <w:pPr>
              <w:ind w:firstLine="420" w:firstLineChars="200"/>
              <w:rPr>
                <w:rFonts w:ascii="宋体" w:hAnsi="宋体" w:cs="宋体"/>
                <w:color w:val="auto"/>
                <w:szCs w:val="24"/>
              </w:rPr>
            </w:pPr>
            <w:r>
              <w:rPr>
                <w:rFonts w:hint="eastAsia" w:ascii="宋体" w:hAnsi="宋体" w:cs="宋体"/>
                <w:color w:val="auto"/>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管理评审</w:t>
            </w:r>
          </w:p>
          <w:p>
            <w:pPr>
              <w:spacing w:line="360" w:lineRule="auto"/>
              <w:rPr>
                <w:rFonts w:ascii="宋体" w:hAnsi="宋体" w:cs="宋体"/>
                <w:color w:val="auto"/>
                <w:szCs w:val="24"/>
              </w:rPr>
            </w:pPr>
            <w:r>
              <w:rPr>
                <w:rFonts w:hint="eastAsia" w:ascii="宋体" w:hAnsi="宋体" w:cs="宋体"/>
                <w:color w:val="auto"/>
                <w:szCs w:val="24"/>
              </w:rPr>
              <w:t>9.3.1总则</w:t>
            </w:r>
          </w:p>
          <w:p>
            <w:pPr>
              <w:spacing w:line="360" w:lineRule="auto"/>
              <w:rPr>
                <w:rFonts w:ascii="宋体" w:hAnsi="宋体" w:cs="宋体"/>
                <w:color w:val="auto"/>
                <w:szCs w:val="24"/>
              </w:rPr>
            </w:pPr>
            <w:r>
              <w:rPr>
                <w:rFonts w:hint="eastAsia" w:ascii="宋体" w:hAnsi="宋体" w:cs="宋体"/>
                <w:color w:val="auto"/>
                <w:szCs w:val="24"/>
              </w:rPr>
              <w:t>9.3.2管评输入</w:t>
            </w:r>
          </w:p>
          <w:p>
            <w:pPr>
              <w:spacing w:line="360" w:lineRule="auto"/>
              <w:rPr>
                <w:rFonts w:ascii="宋体" w:hAnsi="宋体" w:cs="宋体"/>
                <w:color w:val="auto"/>
                <w:szCs w:val="24"/>
              </w:rPr>
            </w:pPr>
            <w:r>
              <w:rPr>
                <w:rFonts w:hint="eastAsia" w:ascii="宋体" w:hAnsi="宋体" w:cs="宋体"/>
                <w:color w:val="auto"/>
                <w:szCs w:val="24"/>
              </w:rPr>
              <w:t>9.3.3管评输出</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9.3</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查，公司的质量体系策划了管理评审的管理要求。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查，管理评审记录：</w:t>
            </w:r>
          </w:p>
          <w:p>
            <w:pPr>
              <w:spacing w:line="360" w:lineRule="auto"/>
              <w:ind w:firstLine="420" w:firstLineChars="200"/>
              <w:rPr>
                <w:rFonts w:hint="eastAsia" w:ascii="宋体" w:hAnsi="宋体" w:eastAsia="宋体"/>
                <w:color w:val="auto"/>
                <w:kern w:val="0"/>
                <w:sz w:val="21"/>
                <w:szCs w:val="21"/>
                <w:lang w:eastAsia="zh-CN"/>
              </w:rPr>
            </w:pPr>
            <w:r>
              <w:rPr>
                <w:rFonts w:hint="eastAsia" w:ascii="宋体" w:hAnsi="宋体" w:cs="宋体"/>
                <w:color w:val="auto"/>
                <w:szCs w:val="24"/>
              </w:rPr>
              <w:t>本次评审时间：</w:t>
            </w:r>
            <w:r>
              <w:rPr>
                <w:rFonts w:hint="eastAsia" w:cs="Times New Roman"/>
                <w:color w:val="auto"/>
                <w:sz w:val="21"/>
                <w:szCs w:val="21"/>
                <w:lang w:eastAsia="zh-CN"/>
              </w:rPr>
              <w:t>2020年10月23日</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rPr>
              <w:t>主持人：</w:t>
            </w:r>
            <w:r>
              <w:rPr>
                <w:rFonts w:hint="eastAsia" w:ascii="宋体" w:hAnsi="宋体" w:cs="宋体"/>
                <w:color w:val="auto"/>
                <w:szCs w:val="24"/>
                <w:lang w:eastAsia="zh-CN"/>
              </w:rPr>
              <w:t>总经理唐瑞雪</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提供管理评审会议签到表。</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输入内容基本满足输入要求。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查管理评审输出：</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提供有《管理评审报告》：</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本公司按照ISO9001：2015标准要求，为公司产品生产及检验配备了相应的硬件设备。目前，不需要增加设备。</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提出改进需求：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加强销售人员对机加工产品生产专业知识的培训。</w:t>
            </w:r>
          </w:p>
          <w:p>
            <w:pPr>
              <w:spacing w:line="360" w:lineRule="auto"/>
              <w:ind w:firstLine="420" w:firstLineChars="200"/>
              <w:rPr>
                <w:rFonts w:ascii="宋体" w:hAnsi="宋体" w:cs="宋体"/>
                <w:color w:val="auto"/>
                <w:szCs w:val="24"/>
              </w:rPr>
            </w:pPr>
            <w:r>
              <w:rPr>
                <w:rFonts w:hint="eastAsia" w:ascii="宋体" w:hAnsi="宋体" w:cs="宋体"/>
                <w:color w:val="auto"/>
                <w:szCs w:val="24"/>
              </w:rPr>
              <w:t>管理评审结论：本公司的质量管理体系，基本上是适宜的、充分的和有效的。</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10.1</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公司制定系列程序文件《</w:t>
            </w:r>
            <w:r>
              <w:rPr>
                <w:rFonts w:hint="eastAsia" w:ascii="宋体" w:hAnsi="宋体" w:cs="宋体"/>
                <w:color w:val="auto"/>
                <w:szCs w:val="24"/>
                <w:lang w:eastAsia="zh-CN"/>
              </w:rPr>
              <w:t>管理评审控制程序</w:t>
            </w:r>
            <w:r>
              <w:rPr>
                <w:rFonts w:hint="eastAsia" w:ascii="宋体" w:hAnsi="宋体" w:cs="宋体"/>
                <w:color w:val="auto"/>
                <w:szCs w:val="24"/>
              </w:rPr>
              <w:t>》、《</w:t>
            </w:r>
            <w:r>
              <w:rPr>
                <w:rFonts w:hint="eastAsia" w:ascii="宋体" w:hAnsi="宋体" w:cs="宋体"/>
                <w:color w:val="auto"/>
                <w:szCs w:val="24"/>
                <w:lang w:eastAsia="zh-CN"/>
              </w:rPr>
              <w:t>不合格品控制程序</w:t>
            </w:r>
            <w:r>
              <w:rPr>
                <w:rFonts w:hint="eastAsia" w:ascii="宋体" w:hAnsi="宋体" w:cs="宋体"/>
                <w:color w:val="auto"/>
                <w:szCs w:val="24"/>
              </w:rPr>
              <w:t>》及《</w:t>
            </w:r>
            <w:r>
              <w:rPr>
                <w:rFonts w:hint="eastAsia" w:ascii="宋体" w:hAnsi="宋体" w:cs="宋体"/>
                <w:color w:val="auto"/>
                <w:szCs w:val="24"/>
                <w:lang w:eastAsia="zh-CN"/>
              </w:rPr>
              <w:t>内部审核控制程序</w:t>
            </w:r>
            <w:r>
              <w:rPr>
                <w:rFonts w:hint="eastAsia" w:ascii="宋体" w:hAnsi="宋体" w:cs="宋体"/>
                <w:color w:val="auto"/>
                <w:szCs w:val="24"/>
              </w:rPr>
              <w:t>》</w:t>
            </w:r>
            <w:r>
              <w:rPr>
                <w:rFonts w:hint="eastAsia" w:ascii="宋体" w:hAnsi="宋体" w:cs="宋体"/>
                <w:color w:val="auto"/>
                <w:szCs w:val="24"/>
                <w:lang w:eastAsia="zh-CN"/>
              </w:rPr>
              <w:t>《纠正措施控制程序》《预防措施控制程序》</w:t>
            </w:r>
            <w:r>
              <w:rPr>
                <w:rFonts w:hint="eastAsia" w:ascii="宋体" w:hAnsi="宋体" w:cs="宋体"/>
                <w:color w:val="auto"/>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公司通过质量方针、目标的达成分析、内部质量审核结果、数据资料统计分析、纠正和预防措施和管理评审等方式，以推动质量管理体系的持续改进。</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持续改进</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10.3</w:t>
            </w:r>
          </w:p>
        </w:tc>
        <w:tc>
          <w:tcPr>
            <w:tcW w:w="10004" w:type="dxa"/>
          </w:tcPr>
          <w:p>
            <w:pPr>
              <w:ind w:firstLine="420" w:firstLineChars="200"/>
              <w:rPr>
                <w:rFonts w:ascii="宋体" w:hAnsi="宋体" w:cs="宋体"/>
                <w:color w:val="auto"/>
                <w:szCs w:val="24"/>
              </w:rPr>
            </w:pPr>
            <w:r>
              <w:rPr>
                <w:rFonts w:hint="eastAsia" w:ascii="宋体" w:hAnsi="宋体" w:cs="宋体"/>
                <w:color w:val="auto"/>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color w:val="auto"/>
                <w:szCs w:val="24"/>
              </w:rPr>
            </w:pPr>
            <w:r>
              <w:rPr>
                <w:rFonts w:hint="eastAsia" w:ascii="宋体" w:hAnsi="宋体" w:cs="宋体"/>
                <w:color w:val="auto"/>
                <w:szCs w:val="24"/>
              </w:rPr>
              <w:t>范围的确认，资质的确认，法律法规执行情况，重大质量事故，及顾客投诉和质量监督抽查情况。</w:t>
            </w:r>
          </w:p>
        </w:tc>
        <w:tc>
          <w:tcPr>
            <w:tcW w:w="960" w:type="dxa"/>
          </w:tcPr>
          <w:p>
            <w:pPr>
              <w:rPr>
                <w:b/>
                <w:color w:val="auto"/>
              </w:rPr>
            </w:pPr>
          </w:p>
        </w:tc>
        <w:tc>
          <w:tcPr>
            <w:tcW w:w="10004" w:type="dxa"/>
          </w:tcPr>
          <w:p>
            <w:pPr>
              <w:spacing w:line="360" w:lineRule="auto"/>
              <w:ind w:firstLine="420" w:firstLineChars="200"/>
              <w:rPr>
                <w:rFonts w:hint="eastAsia"/>
                <w:color w:val="auto"/>
              </w:rPr>
            </w:pPr>
            <w:r>
              <w:rPr>
                <w:rFonts w:hint="eastAsia"/>
                <w:color w:val="auto"/>
                <w:lang w:eastAsia="zh-CN"/>
              </w:rPr>
              <w:t>现场</w:t>
            </w:r>
            <w:r>
              <w:rPr>
                <w:rFonts w:hint="eastAsia"/>
                <w:color w:val="auto"/>
              </w:rPr>
              <w:t>确认，公司质量管理体系覆盖范围：</w:t>
            </w:r>
            <w:r>
              <w:rPr>
                <w:rFonts w:hint="eastAsia"/>
                <w:color w:val="auto"/>
                <w:lang w:eastAsia="zh-CN"/>
              </w:rPr>
              <w:t>一般机械加工</w:t>
            </w:r>
            <w:r>
              <w:rPr>
                <w:rFonts w:hint="eastAsia"/>
                <w:color w:val="auto"/>
              </w:rPr>
              <w:t>。提供营业执照，检查有效，公司严格执行国标及行业要求和法律、法规要求。</w:t>
            </w:r>
          </w:p>
          <w:p>
            <w:pPr>
              <w:spacing w:line="360" w:lineRule="auto"/>
              <w:ind w:firstLine="420" w:firstLineChars="200"/>
              <w:rPr>
                <w:rFonts w:hint="eastAsia"/>
                <w:color w:val="auto"/>
              </w:rPr>
            </w:pPr>
            <w:r>
              <w:rPr>
                <w:rFonts w:hint="eastAsia"/>
                <w:color w:val="auto"/>
              </w:rPr>
              <w:t>20</w:t>
            </w:r>
            <w:r>
              <w:rPr>
                <w:rFonts w:hint="eastAsia"/>
                <w:color w:val="auto"/>
                <w:lang w:val="en-US" w:eastAsia="zh-CN"/>
              </w:rPr>
              <w:t>20</w:t>
            </w:r>
            <w:r>
              <w:rPr>
                <w:rFonts w:hint="eastAsia"/>
                <w:color w:val="auto"/>
              </w:rPr>
              <w:t>年</w:t>
            </w:r>
            <w:r>
              <w:rPr>
                <w:rFonts w:hint="eastAsia"/>
                <w:color w:val="auto"/>
                <w:lang w:val="en-US" w:eastAsia="zh-CN"/>
              </w:rPr>
              <w:t>5</w:t>
            </w:r>
            <w:r>
              <w:rPr>
                <w:rFonts w:hint="eastAsia"/>
                <w:color w:val="auto"/>
              </w:rPr>
              <w:t>月至今，公司没有顾客的重大产品质量投诉，通过</w:t>
            </w:r>
            <w:r>
              <w:rPr>
                <w:rFonts w:hint="eastAsia"/>
                <w:color w:val="auto"/>
                <w:lang w:eastAsia="zh-CN"/>
              </w:rPr>
              <w:t>顾客满意率</w:t>
            </w:r>
            <w:r>
              <w:rPr>
                <w:rFonts w:hint="eastAsia"/>
                <w:color w:val="auto"/>
              </w:rPr>
              <w:t>调查，顾客对公司提供的产品普遍反映较好。体系运行以来，顾客对质量反应良好，没有重大质量问题和投诉。</w:t>
            </w:r>
          </w:p>
          <w:p>
            <w:pPr>
              <w:spacing w:line="360" w:lineRule="auto"/>
              <w:ind w:firstLine="420" w:firstLineChars="200"/>
              <w:rPr>
                <w:rFonts w:hint="eastAsia"/>
                <w:color w:val="auto"/>
              </w:rPr>
            </w:pPr>
            <w:r>
              <w:rPr>
                <w:rFonts w:hint="eastAsia"/>
                <w:color w:val="auto"/>
              </w:rPr>
              <w:t>该公司在20</w:t>
            </w:r>
            <w:r>
              <w:rPr>
                <w:rFonts w:hint="eastAsia"/>
                <w:color w:val="auto"/>
                <w:lang w:val="en-US" w:eastAsia="zh-CN"/>
              </w:rPr>
              <w:t>20</w:t>
            </w:r>
            <w:r>
              <w:rPr>
                <w:rFonts w:hint="eastAsia"/>
                <w:color w:val="auto"/>
              </w:rPr>
              <w:t>年</w:t>
            </w:r>
            <w:r>
              <w:rPr>
                <w:rFonts w:hint="eastAsia"/>
                <w:color w:val="auto"/>
                <w:lang w:val="en-US" w:eastAsia="zh-CN"/>
              </w:rPr>
              <w:t>5月以</w:t>
            </w:r>
            <w:r>
              <w:rPr>
                <w:rFonts w:hint="eastAsia"/>
                <w:color w:val="auto"/>
              </w:rPr>
              <w:t>来，无质量监督抽查情况。</w:t>
            </w:r>
          </w:p>
          <w:p>
            <w:pPr>
              <w:pStyle w:val="14"/>
              <w:ind w:firstLine="210" w:firstLineChars="100"/>
              <w:rPr>
                <w:color w:val="auto"/>
              </w:rPr>
            </w:pPr>
            <w:r>
              <w:rPr>
                <w:rFonts w:hint="eastAsia" w:ascii="宋体" w:hAnsi="宋体" w:cs="宋体"/>
                <w:b w:val="0"/>
                <w:bCs w:val="0"/>
                <w:color w:val="auto"/>
                <w:sz w:val="21"/>
                <w:szCs w:val="21"/>
                <w:highlight w:val="none"/>
              </w:rPr>
              <w:t xml:space="preserve">一阶段问题验证：一阶段审核无问题验证。 </w:t>
            </w:r>
          </w:p>
        </w:tc>
        <w:tc>
          <w:tcPr>
            <w:tcW w:w="1585" w:type="dxa"/>
          </w:tcPr>
          <w:p>
            <w:pPr>
              <w:rPr>
                <w:color w:val="auto"/>
              </w:rPr>
            </w:pPr>
          </w:p>
        </w:tc>
      </w:tr>
    </w:tbl>
    <w:p>
      <w:pPr>
        <w:rPr>
          <w:color w:val="auto"/>
        </w:rPr>
      </w:pPr>
      <w:r>
        <w:rPr>
          <w:color w:val="auto"/>
        </w:rPr>
        <w:ptab w:relativeTo="margin" w:alignment="center" w:leader="none"/>
      </w:r>
    </w:p>
    <w:p>
      <w:pPr>
        <w:pStyle w:val="8"/>
        <w:rPr>
          <w:rFonts w:ascii="隶书" w:hAnsi="宋体" w:eastAsia="隶书"/>
          <w:bCs/>
          <w:color w:val="auto"/>
          <w:sz w:val="36"/>
          <w:szCs w:val="36"/>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rPr>
              <w:t>受审核部门：</w:t>
            </w:r>
            <w:r>
              <w:rPr>
                <w:rFonts w:hint="eastAsia" w:ascii="宋体" w:hAnsi="宋体" w:cs="宋体"/>
                <w:color w:val="auto"/>
                <w:szCs w:val="21"/>
                <w:lang w:eastAsia="zh-CN"/>
              </w:rPr>
              <w:t>综合部</w:t>
            </w:r>
            <w:r>
              <w:rPr>
                <w:rFonts w:hint="eastAsia" w:ascii="宋体" w:hAnsi="宋体" w:cs="宋体"/>
                <w:color w:val="auto"/>
                <w:szCs w:val="21"/>
              </w:rPr>
              <w:t xml:space="preserve">  </w:t>
            </w:r>
            <w:r>
              <w:rPr>
                <w:rFonts w:hint="eastAsia" w:ascii="宋体" w:hAnsi="宋体" w:cs="宋体"/>
                <w:color w:val="auto"/>
                <w:szCs w:val="21"/>
                <w:lang w:eastAsia="zh-CN"/>
              </w:rPr>
              <w:t xml:space="preserve"> 主管领导：郭伟</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陪同人员：韩成蓉</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eastAsia"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eastAsia="zh-CN"/>
              </w:rPr>
              <w:t>杨珍全，</w:t>
            </w:r>
            <w:r>
              <w:rPr>
                <w:rFonts w:hint="eastAsia" w:ascii="宋体" w:hAnsi="宋体" w:cs="宋体"/>
                <w:color w:val="auto"/>
                <w:szCs w:val="21"/>
              </w:rPr>
              <w:t xml:space="preserve">  审核时间：</w:t>
            </w:r>
            <w:r>
              <w:rPr>
                <w:rFonts w:hint="eastAsia" w:ascii="宋体" w:hAnsi="宋体" w:cs="宋体"/>
                <w:color w:val="auto"/>
                <w:szCs w:val="21"/>
                <w:lang w:eastAsia="zh-CN"/>
              </w:rPr>
              <w:t>2020.12.2</w:t>
            </w:r>
            <w:r>
              <w:rPr>
                <w:rFonts w:hint="eastAsia" w:ascii="宋体" w:hAnsi="宋体" w:cs="宋体"/>
                <w:color w:val="auto"/>
                <w:szCs w:val="21"/>
                <w:lang w:val="en-US" w:eastAsia="zh-CN"/>
              </w:rPr>
              <w:t>5</w:t>
            </w:r>
            <w:r>
              <w:rPr>
                <w:rFonts w:hint="eastAsia" w:ascii="宋体" w:hAnsi="宋体" w:cs="宋体"/>
                <w:color w:val="auto"/>
                <w:szCs w:val="21"/>
                <w:lang w:eastAsia="zh-CN"/>
              </w:rPr>
              <w:t>下午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w:t>
            </w:r>
            <w:r>
              <w:rPr>
                <w:rFonts w:hint="eastAsia" w:ascii="宋体" w:hAnsi="宋体" w:cs="宋体"/>
                <w:color w:val="auto"/>
                <w:szCs w:val="21"/>
                <w:lang w:eastAsia="zh-CN"/>
              </w:rPr>
              <w:t>员工入职要求及岗位职责</w:t>
            </w:r>
            <w:r>
              <w:rPr>
                <w:rFonts w:hint="eastAsia" w:ascii="宋体" w:hAnsi="宋体" w:cs="宋体"/>
                <w:color w:val="auto"/>
                <w:szCs w:val="21"/>
              </w:rPr>
              <w:t>》等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综合部</w:t>
            </w:r>
            <w:r>
              <w:rPr>
                <w:rFonts w:hint="eastAsia" w:ascii="宋体" w:hAnsi="宋体" w:cs="宋体"/>
                <w:color w:val="auto"/>
                <w:szCs w:val="21"/>
              </w:rPr>
              <w:t>的</w:t>
            </w:r>
            <w:r>
              <w:rPr>
                <w:rFonts w:hint="eastAsia" w:ascii="宋体" w:hAnsi="宋体" w:cs="宋体"/>
                <w:color w:val="auto"/>
                <w:szCs w:val="21"/>
                <w:lang w:eastAsia="zh-CN"/>
              </w:rPr>
              <w:t>员工入职要求及岗位职责</w:t>
            </w:r>
            <w:r>
              <w:rPr>
                <w:rFonts w:hint="eastAsia" w:ascii="宋体" w:hAnsi="宋体" w:cs="宋体"/>
                <w:color w:val="auto"/>
                <w:szCs w:val="21"/>
              </w:rPr>
              <w:t>，具体为：</w:t>
            </w:r>
          </w:p>
          <w:p>
            <w:pPr>
              <w:spacing w:line="360" w:lineRule="auto"/>
              <w:rPr>
                <w:rFonts w:ascii="宋体" w:hAnsi="宋体" w:cs="宋体"/>
                <w:color w:val="auto"/>
                <w:szCs w:val="21"/>
              </w:rPr>
            </w:pPr>
            <w:r>
              <w:rPr>
                <w:rFonts w:hint="eastAsia" w:ascii="宋体" w:hAnsi="宋体" w:cs="宋体"/>
                <w:color w:val="auto"/>
                <w:szCs w:val="21"/>
              </w:rPr>
              <w:t xml:space="preserve">（1）负责文件、记录的管理；      </w:t>
            </w:r>
          </w:p>
          <w:p>
            <w:pPr>
              <w:spacing w:line="360" w:lineRule="auto"/>
              <w:rPr>
                <w:rFonts w:ascii="宋体" w:hAnsi="宋体" w:cs="宋体"/>
                <w:color w:val="auto"/>
                <w:szCs w:val="21"/>
              </w:rPr>
            </w:pPr>
            <w:r>
              <w:rPr>
                <w:rFonts w:hint="eastAsia" w:ascii="宋体" w:hAnsi="宋体" w:cs="宋体"/>
                <w:color w:val="auto"/>
                <w:szCs w:val="21"/>
              </w:rPr>
              <w:t>（2）与产品有关的法律、法规的识别、收集、分发；</w:t>
            </w:r>
          </w:p>
          <w:p>
            <w:pPr>
              <w:spacing w:line="360" w:lineRule="auto"/>
              <w:rPr>
                <w:rFonts w:ascii="宋体" w:hAnsi="宋体" w:cs="宋体"/>
                <w:color w:val="auto"/>
                <w:szCs w:val="21"/>
              </w:rPr>
            </w:pPr>
            <w:r>
              <w:rPr>
                <w:rFonts w:hint="eastAsia" w:ascii="宋体" w:hAnsi="宋体" w:cs="宋体"/>
                <w:color w:val="auto"/>
                <w:szCs w:val="21"/>
              </w:rPr>
              <w:t>（3）负责管理评审的组织工作；</w:t>
            </w:r>
          </w:p>
          <w:p>
            <w:pPr>
              <w:spacing w:line="360" w:lineRule="auto"/>
              <w:rPr>
                <w:rFonts w:ascii="宋体" w:hAnsi="宋体" w:cs="宋体"/>
                <w:color w:val="auto"/>
                <w:szCs w:val="21"/>
              </w:rPr>
            </w:pPr>
            <w:r>
              <w:rPr>
                <w:rFonts w:hint="eastAsia" w:ascii="宋体" w:hAnsi="宋体" w:cs="宋体"/>
                <w:color w:val="auto"/>
                <w:szCs w:val="21"/>
              </w:rPr>
              <w:t>（4）负责人员的招聘、培训、考核和任用</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综合部</w:t>
            </w:r>
            <w:r>
              <w:rPr>
                <w:rFonts w:hint="eastAsia" w:ascii="宋体" w:hAnsi="宋体" w:cs="宋体"/>
                <w:color w:val="000000"/>
                <w:spacing w:val="-4"/>
                <w:szCs w:val="21"/>
              </w:rPr>
              <w:t>负责人：</w:t>
            </w:r>
            <w:r>
              <w:rPr>
                <w:rFonts w:hint="eastAsia" w:ascii="宋体" w:hAnsi="宋体" w:cs="宋体"/>
                <w:color w:val="000000"/>
                <w:spacing w:val="-4"/>
                <w:szCs w:val="21"/>
                <w:lang w:eastAsia="zh-CN"/>
              </w:rPr>
              <w:t>郭伟</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eastAsia" w:ascii="宋体" w:hAnsi="宋体" w:eastAsia="宋体" w:cs="宋体"/>
                <w:color w:val="000000"/>
                <w:kern w:val="0"/>
                <w:szCs w:val="22"/>
                <w:lang w:eastAsia="zh-CN"/>
              </w:rPr>
            </w:pPr>
            <w:r>
              <w:rPr>
                <w:rFonts w:hint="eastAsia" w:ascii="宋体" w:hAnsi="宋体" w:cs="宋体"/>
                <w:color w:val="000000"/>
                <w:spacing w:val="-4"/>
                <w:szCs w:val="21"/>
              </w:rPr>
              <w:t>测量时</w:t>
            </w:r>
            <w:r>
              <w:rPr>
                <w:rFonts w:hint="eastAsia" w:ascii="宋体" w:hAnsi="宋体" w:cs="宋体"/>
                <w:color w:val="000000"/>
                <w:kern w:val="0"/>
                <w:szCs w:val="22"/>
              </w:rPr>
              <w:t>间：</w:t>
            </w:r>
            <w:r>
              <w:rPr>
                <w:rFonts w:hint="eastAsia" w:ascii="宋体" w:hAnsi="宋体" w:cs="宋体"/>
                <w:color w:val="000000"/>
                <w:kern w:val="0"/>
                <w:szCs w:val="22"/>
                <w:lang w:eastAsia="zh-CN"/>
              </w:rPr>
              <w:t>2020年6月—2020年11月</w:t>
            </w:r>
          </w:p>
          <w:p>
            <w:pPr>
              <w:numPr>
                <w:ilvl w:val="0"/>
                <w:numId w:val="2"/>
              </w:numPr>
              <w:spacing w:line="360" w:lineRule="auto"/>
              <w:rPr>
                <w:rFonts w:hint="eastAsia" w:ascii="宋体" w:hAnsi="宋体" w:cs="宋体"/>
                <w:color w:val="000000"/>
                <w:spacing w:val="-4"/>
                <w:szCs w:val="21"/>
              </w:rPr>
            </w:pPr>
            <w:r>
              <w:rPr>
                <w:rFonts w:hint="eastAsia" w:ascii="宋体" w:hAnsi="宋体" w:cs="宋体"/>
                <w:color w:val="000000"/>
                <w:kern w:val="0"/>
                <w:lang w:val="en-US" w:eastAsia="zh-CN"/>
              </w:rPr>
              <w:t>职工</w:t>
            </w:r>
            <w:r>
              <w:rPr>
                <w:rFonts w:hint="eastAsia" w:ascii="宋体" w:hAnsi="宋体" w:cs="宋体"/>
                <w:color w:val="000000"/>
                <w:kern w:val="0"/>
              </w:rPr>
              <w:t>培训</w:t>
            </w:r>
            <w:r>
              <w:rPr>
                <w:rFonts w:hint="eastAsia" w:ascii="宋体" w:hAnsi="宋体" w:cs="宋体"/>
                <w:color w:val="000000"/>
                <w:kern w:val="0"/>
                <w:lang w:eastAsia="zh-CN"/>
              </w:rPr>
              <w:t>合格</w:t>
            </w:r>
            <w:r>
              <w:rPr>
                <w:rFonts w:hint="eastAsia" w:ascii="宋体" w:hAnsi="宋体" w:cs="宋体"/>
                <w:color w:val="000000"/>
                <w:kern w:val="0"/>
              </w:rPr>
              <w:t>率 100%</w:t>
            </w:r>
            <w:r>
              <w:rPr>
                <w:rFonts w:hint="eastAsia" w:ascii="宋体" w:hAnsi="宋体" w:cs="宋体"/>
                <w:color w:val="000000"/>
                <w:kern w:val="0"/>
                <w:lang w:eastAsia="zh-CN"/>
              </w:rPr>
              <w:t>；</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numPr>
                <w:ilvl w:val="0"/>
                <w:numId w:val="2"/>
              </w:numPr>
              <w:spacing w:line="360" w:lineRule="auto"/>
              <w:rPr>
                <w:rFonts w:hint="eastAsia" w:ascii="宋体" w:hAnsi="宋体" w:cs="宋体"/>
                <w:color w:val="000000"/>
                <w:spacing w:val="-4"/>
                <w:szCs w:val="21"/>
              </w:rPr>
            </w:pPr>
            <w:r>
              <w:rPr>
                <w:rFonts w:hint="eastAsia" w:ascii="宋体" w:hAnsi="宋体" w:cs="宋体"/>
                <w:color w:val="000000"/>
                <w:spacing w:val="-4"/>
                <w:szCs w:val="21"/>
                <w:lang w:val="en-US" w:eastAsia="zh-CN"/>
              </w:rPr>
              <w:t>文件控制率100%</w:t>
            </w:r>
            <w:r>
              <w:rPr>
                <w:rFonts w:hint="eastAsia" w:ascii="宋体" w:hAnsi="宋体" w:cs="宋体"/>
                <w:color w:val="000000"/>
                <w:spacing w:val="-4"/>
                <w:szCs w:val="21"/>
              </w:rPr>
              <w:t>；</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年培训计划，抽查</w:t>
            </w:r>
            <w:r>
              <w:rPr>
                <w:rFonts w:hint="eastAsia" w:ascii="宋体" w:hAnsi="宋体" w:cs="宋体"/>
                <w:color w:val="000000"/>
                <w:spacing w:val="-4"/>
                <w:szCs w:val="21"/>
                <w:lang w:val="en-US" w:eastAsia="zh-CN"/>
              </w:rPr>
              <w:t>7</w:t>
            </w:r>
            <w:r>
              <w:rPr>
                <w:rFonts w:hint="eastAsia" w:ascii="宋体" w:hAnsi="宋体" w:cs="宋体"/>
                <w:color w:val="000000"/>
                <w:spacing w:val="-4"/>
                <w:szCs w:val="21"/>
              </w:rPr>
              <w:t>月份</w:t>
            </w:r>
            <w:r>
              <w:rPr>
                <w:rFonts w:hint="eastAsia" w:ascii="宋体" w:hAnsi="宋体" w:cs="宋体"/>
                <w:color w:val="000000"/>
                <w:spacing w:val="-4"/>
                <w:szCs w:val="21"/>
                <w:lang w:eastAsia="zh-CN"/>
              </w:rPr>
              <w:t>对体系文件培训的</w:t>
            </w:r>
            <w:r>
              <w:rPr>
                <w:rFonts w:hint="eastAsia" w:ascii="宋体" w:hAnsi="宋体" w:cs="宋体"/>
                <w:color w:val="000000"/>
                <w:spacing w:val="-4"/>
                <w:szCs w:val="21"/>
              </w:rPr>
              <w:t>记录，均按照培训计划执行实施。</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人力资源控制程序</w:t>
            </w:r>
            <w:r>
              <w:rPr>
                <w:rFonts w:hint="eastAsia" w:ascii="宋体" w:hAnsi="宋体" w:cs="宋体"/>
                <w:color w:val="auto"/>
                <w:szCs w:val="21"/>
              </w:rPr>
              <w:t>》，公司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hint="eastAsia"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pacing w:val="-4"/>
                <w:szCs w:val="21"/>
                <w:lang w:eastAsia="zh-CN"/>
              </w:rPr>
              <w:t>员工入职要求及</w:t>
            </w:r>
            <w:r>
              <w:rPr>
                <w:rFonts w:hint="eastAsia" w:ascii="宋体" w:hAnsi="宋体" w:cs="宋体"/>
                <w:color w:val="auto"/>
                <w:szCs w:val="21"/>
                <w:lang w:eastAsia="zh-CN"/>
              </w:rPr>
              <w:t>员工入职要求及岗位职责</w:t>
            </w:r>
            <w:r>
              <w:rPr>
                <w:rFonts w:hint="eastAsia" w:ascii="宋体" w:hAnsi="宋体" w:cs="宋体"/>
                <w:color w:val="auto"/>
                <w:szCs w:val="21"/>
              </w:rPr>
              <w:t>》对各岗位人员的技能、教育经历、工作经历、</w:t>
            </w:r>
            <w:r>
              <w:rPr>
                <w:rFonts w:hint="eastAsia" w:ascii="宋体" w:hAnsi="宋体" w:cs="宋体"/>
                <w:color w:val="auto"/>
                <w:szCs w:val="21"/>
                <w:lang w:eastAsia="zh-CN"/>
              </w:rPr>
              <w:t>员工入职要求及岗位职责</w:t>
            </w:r>
            <w:r>
              <w:rPr>
                <w:rFonts w:hint="eastAsia" w:ascii="宋体" w:hAnsi="宋体" w:cs="宋体"/>
                <w:color w:val="auto"/>
                <w:szCs w:val="21"/>
              </w:rPr>
              <w:t>、培训等作了具体要求，对总经理、各部门负责人及一般员工等各部门、各岗位的职责和任职要求作了阐述，使与质量相关的岗位任职条件具体化了，为以后招聘工作指明了方面。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vAlign w:val="top"/>
          </w:tcPr>
          <w:p>
            <w:pPr>
              <w:adjustRightInd w:val="0"/>
              <w:snapToGrid w:val="0"/>
              <w:jc w:val="center"/>
              <w:rPr>
                <w:rFonts w:hint="eastAsia" w:ascii="宋体" w:hAnsi="宋体" w:cs="宋体"/>
                <w:spacing w:val="-4"/>
                <w:szCs w:val="21"/>
              </w:rPr>
            </w:pPr>
            <w:r>
              <w:rPr>
                <w:rFonts w:hint="eastAsia" w:ascii="宋体" w:hAnsi="宋体" w:cs="宋体"/>
                <w:szCs w:val="24"/>
              </w:rPr>
              <w:t>组织的知识</w:t>
            </w:r>
          </w:p>
        </w:tc>
        <w:tc>
          <w:tcPr>
            <w:tcW w:w="960" w:type="dxa"/>
            <w:vAlign w:val="top"/>
          </w:tcPr>
          <w:p>
            <w:pPr>
              <w:rPr>
                <w:rFonts w:hint="eastAsia" w:ascii="宋体" w:hAnsi="宋体" w:cs="宋体"/>
                <w:b/>
                <w:szCs w:val="21"/>
              </w:rPr>
            </w:pPr>
            <w:r>
              <w:rPr>
                <w:rFonts w:hint="eastAsia"/>
                <w:b/>
              </w:rPr>
              <w:t>7.1.6</w:t>
            </w:r>
          </w:p>
        </w:tc>
        <w:tc>
          <w:tcPr>
            <w:tcW w:w="10004" w:type="dxa"/>
            <w:vAlign w:val="top"/>
          </w:tcPr>
          <w:p>
            <w:pPr>
              <w:adjustRightInd w:val="0"/>
              <w:snapToGrid w:val="0"/>
              <w:spacing w:line="360" w:lineRule="auto"/>
              <w:ind w:firstLine="420" w:firstLineChars="200"/>
              <w:rPr>
                <w:rFonts w:ascii="宋体" w:hAnsi="宋体" w:cs="宋体"/>
                <w:color w:val="auto"/>
                <w:szCs w:val="24"/>
              </w:rPr>
            </w:pPr>
            <w:r>
              <w:rPr>
                <w:rFonts w:hint="eastAsia" w:ascii="宋体" w:hAnsi="宋体" w:cs="宋体"/>
                <w:color w:val="auto"/>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color w:val="auto"/>
                <w:szCs w:val="21"/>
              </w:rPr>
            </w:pPr>
            <w:r>
              <w:rPr>
                <w:rFonts w:hint="eastAsia" w:ascii="宋体" w:hAnsi="宋体" w:cs="宋体"/>
                <w:color w:val="auto"/>
                <w:szCs w:val="24"/>
              </w:rPr>
              <w:t>--公司明确组织知识作为公司的重要资源，按内部文件或外来文件予以受控管理，包括必要的分级保密措施。</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查见公司人员资质</w:t>
            </w:r>
          </w:p>
          <w:p>
            <w:pPr>
              <w:spacing w:line="360" w:lineRule="auto"/>
              <w:rPr>
                <w:color w:val="auto"/>
              </w:rPr>
            </w:pPr>
            <w:r>
              <w:rPr>
                <w:rFonts w:hint="eastAsia"/>
                <w:color w:val="auto"/>
              </w:rPr>
              <w:t xml:space="preserve">姓名                  证书编号                       资质证书  </w:t>
            </w:r>
          </w:p>
          <w:p>
            <w:pPr>
              <w:spacing w:line="360" w:lineRule="auto"/>
              <w:rPr>
                <w:rFonts w:hint="eastAsia" w:eastAsia="宋体"/>
                <w:color w:val="auto"/>
                <w:lang w:val="en-US" w:eastAsia="zh-CN"/>
              </w:rPr>
            </w:pPr>
            <w:r>
              <w:rPr>
                <w:rFonts w:hint="eastAsia"/>
                <w:color w:val="auto"/>
                <w:lang w:eastAsia="zh-CN"/>
              </w:rPr>
              <w:t>傅钟</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T510602197203180978</w:t>
            </w:r>
            <w:r>
              <w:rPr>
                <w:rFonts w:hint="eastAsia"/>
                <w:color w:val="auto"/>
              </w:rPr>
              <w:t xml:space="preserve">           </w:t>
            </w:r>
            <w:r>
              <w:rPr>
                <w:rFonts w:hint="eastAsia"/>
                <w:color w:val="auto"/>
                <w:lang w:eastAsia="zh-CN"/>
              </w:rPr>
              <w:t>焊接与热切割作业操作证</w:t>
            </w:r>
          </w:p>
          <w:p>
            <w:pPr>
              <w:spacing w:line="360" w:lineRule="auto"/>
              <w:rPr>
                <w:rFonts w:hint="eastAsia" w:eastAsia="宋体"/>
                <w:color w:val="auto"/>
                <w:lang w:eastAsia="zh-CN"/>
              </w:rPr>
            </w:pPr>
            <w:r>
              <w:rPr>
                <w:rFonts w:hint="eastAsia"/>
                <w:color w:val="auto"/>
                <w:lang w:eastAsia="zh-CN"/>
              </w:rPr>
              <w:t>唐川</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T510603198303132595</w:t>
            </w:r>
            <w:r>
              <w:rPr>
                <w:rFonts w:hint="eastAsia"/>
                <w:color w:val="auto"/>
              </w:rPr>
              <w:t xml:space="preserve">    </w:t>
            </w:r>
            <w:r>
              <w:rPr>
                <w:rFonts w:hint="eastAsia"/>
                <w:color w:val="auto"/>
                <w:lang w:val="en-US" w:eastAsia="zh-CN"/>
              </w:rPr>
              <w:t xml:space="preserve">       </w:t>
            </w:r>
            <w:r>
              <w:rPr>
                <w:rFonts w:hint="eastAsia"/>
                <w:color w:val="auto"/>
                <w:lang w:eastAsia="zh-CN"/>
              </w:rPr>
              <w:t>焊接与热切割作业操作证</w:t>
            </w:r>
          </w:p>
          <w:p>
            <w:pPr>
              <w:spacing w:line="360" w:lineRule="auto"/>
              <w:rPr>
                <w:rFonts w:hint="eastAsia"/>
                <w:color w:val="auto"/>
                <w:lang w:val="en-US" w:eastAsia="zh-CN"/>
              </w:rPr>
            </w:pPr>
            <w:r>
              <w:rPr>
                <w:rFonts w:hint="eastAsia"/>
                <w:color w:val="auto"/>
                <w:lang w:eastAsia="zh-CN"/>
              </w:rPr>
              <w:t>吴成训</w:t>
            </w:r>
            <w:r>
              <w:rPr>
                <w:rFonts w:hint="eastAsia"/>
                <w:color w:val="auto"/>
              </w:rPr>
              <w:t xml:space="preserve">            </w:t>
            </w:r>
            <w:r>
              <w:rPr>
                <w:rFonts w:hint="eastAsia"/>
                <w:color w:val="auto"/>
                <w:lang w:val="en-US" w:eastAsia="zh-CN"/>
              </w:rPr>
              <w:t xml:space="preserve">   510624197007053515</w:t>
            </w:r>
            <w:r>
              <w:rPr>
                <w:rFonts w:hint="eastAsia"/>
                <w:color w:val="auto"/>
              </w:rPr>
              <w:t xml:space="preserve">            </w:t>
            </w:r>
            <w:r>
              <w:rPr>
                <w:rFonts w:hint="eastAsia"/>
                <w:color w:val="auto"/>
                <w:lang w:val="en-US" w:eastAsia="zh-CN"/>
              </w:rPr>
              <w:t xml:space="preserve"> Q3特种设备作业人员证</w:t>
            </w:r>
          </w:p>
          <w:p>
            <w:pPr>
              <w:pStyle w:val="2"/>
              <w:tabs>
                <w:tab w:val="left" w:pos="5622"/>
              </w:tabs>
              <w:rPr>
                <w:rFonts w:hint="eastAsia"/>
                <w:color w:val="auto"/>
                <w:lang w:val="en-US" w:eastAsia="zh-CN"/>
              </w:rPr>
            </w:pPr>
            <w:r>
              <w:rPr>
                <w:rFonts w:hint="eastAsia"/>
                <w:color w:val="auto"/>
                <w:lang w:val="en-US" w:eastAsia="zh-CN"/>
              </w:rPr>
              <w:t>邱春梅            510602197412152068         Q4特种设备作业人员证</w:t>
            </w:r>
          </w:p>
          <w:p>
            <w:pPr>
              <w:pStyle w:val="2"/>
              <w:tabs>
                <w:tab w:val="left" w:pos="5622"/>
              </w:tabs>
              <w:rPr>
                <w:rFonts w:hint="default"/>
                <w:color w:val="auto"/>
                <w:lang w:val="en-US" w:eastAsia="zh-CN"/>
              </w:rPr>
            </w:pPr>
            <w:r>
              <w:rPr>
                <w:rFonts w:hint="eastAsia"/>
                <w:color w:val="auto"/>
                <w:lang w:val="en-US" w:eastAsia="zh-CN"/>
              </w:rPr>
              <w:t>铎娟              1JY510603202001366          安全员证</w:t>
            </w:r>
          </w:p>
          <w:p>
            <w:pPr>
              <w:spacing w:line="360" w:lineRule="auto"/>
              <w:rPr>
                <w:rFonts w:hint="eastAsia" w:ascii="宋体" w:hAnsi="宋体" w:cs="宋体"/>
                <w:color w:val="auto"/>
                <w:szCs w:val="21"/>
              </w:rPr>
            </w:pPr>
            <w:r>
              <w:rPr>
                <w:rFonts w:hint="eastAsia" w:ascii="宋体" w:hAnsi="宋体" w:cs="宋体"/>
                <w:color w:val="auto"/>
                <w:szCs w:val="21"/>
              </w:rPr>
              <w:t>查见20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6月至2020年12月</w:t>
            </w:r>
            <w:r>
              <w:rPr>
                <w:rFonts w:hint="eastAsia" w:ascii="宋体" w:hAnsi="宋体" w:cs="宋体"/>
                <w:color w:val="auto"/>
                <w:szCs w:val="21"/>
              </w:rPr>
              <w:t>培训计划共</w:t>
            </w:r>
            <w:r>
              <w:rPr>
                <w:rFonts w:hint="eastAsia" w:ascii="宋体" w:hAnsi="宋体" w:cs="宋体"/>
                <w:color w:val="auto"/>
                <w:szCs w:val="21"/>
                <w:lang w:val="en-US" w:eastAsia="zh-CN"/>
              </w:rPr>
              <w:t>7</w:t>
            </w:r>
            <w:r>
              <w:rPr>
                <w:rFonts w:hint="eastAsia" w:ascii="宋体" w:hAnsi="宋体" w:cs="宋体"/>
                <w:color w:val="auto"/>
                <w:szCs w:val="21"/>
              </w:rPr>
              <w:t>次，已完成的培训记录</w:t>
            </w:r>
            <w:r>
              <w:rPr>
                <w:rFonts w:hint="eastAsia" w:ascii="宋体" w:hAnsi="宋体" w:cs="宋体"/>
                <w:color w:val="auto"/>
                <w:szCs w:val="21"/>
                <w:lang w:val="en-US" w:eastAsia="zh-CN"/>
              </w:rPr>
              <w:t>6</w:t>
            </w:r>
            <w:r>
              <w:rPr>
                <w:rFonts w:hint="eastAsia" w:ascii="宋体" w:hAnsi="宋体" w:cs="宋体"/>
                <w:color w:val="auto"/>
                <w:szCs w:val="21"/>
              </w:rPr>
              <w:t>次。</w:t>
            </w:r>
          </w:p>
          <w:p>
            <w:pPr>
              <w:spacing w:line="360" w:lineRule="auto"/>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2020.6.12</w:t>
            </w:r>
            <w:r>
              <w:rPr>
                <w:rFonts w:hint="eastAsia" w:ascii="宋体" w:hAnsi="宋体" w:cs="宋体"/>
                <w:color w:val="auto"/>
                <w:szCs w:val="21"/>
              </w:rPr>
              <w:t xml:space="preserve"> 培训内容：ISO9000族贯标培训</w:t>
            </w:r>
            <w:r>
              <w:rPr>
                <w:rFonts w:hint="eastAsia" w:ascii="宋体" w:hAnsi="宋体" w:cs="宋体"/>
                <w:color w:val="auto"/>
                <w:sz w:val="21"/>
                <w:szCs w:val="21"/>
              </w:rPr>
              <w:t>。</w:t>
            </w:r>
            <w:r>
              <w:rPr>
                <w:rFonts w:hint="eastAsia" w:ascii="宋体" w:hAnsi="宋体" w:cs="宋体"/>
                <w:color w:val="auto"/>
                <w:sz w:val="21"/>
                <w:szCs w:val="21"/>
                <w:lang w:eastAsia="zh-CN"/>
              </w:rPr>
              <w:t>培训老师：咨询老师，</w:t>
            </w:r>
            <w:r>
              <w:rPr>
                <w:rFonts w:hint="eastAsia" w:ascii="宋体" w:hAnsi="宋体" w:cs="宋体"/>
                <w:color w:val="auto"/>
                <w:sz w:val="21"/>
                <w:szCs w:val="21"/>
              </w:rPr>
              <w:t>培训人员：唐瑞雪</w:t>
            </w:r>
            <w:r>
              <w:rPr>
                <w:rFonts w:hint="eastAsia" w:ascii="宋体" w:hAnsi="宋体" w:cs="宋体"/>
                <w:color w:val="auto"/>
                <w:sz w:val="21"/>
                <w:szCs w:val="21"/>
                <w:lang w:eastAsia="zh-CN"/>
              </w:rPr>
              <w:t>、</w:t>
            </w:r>
            <w:r>
              <w:rPr>
                <w:rFonts w:hint="eastAsia" w:ascii="宋体" w:hAnsi="宋体" w:cs="宋体"/>
                <w:color w:val="auto"/>
                <w:sz w:val="21"/>
                <w:szCs w:val="21"/>
              </w:rPr>
              <w:t>韩成蓉</w:t>
            </w:r>
            <w:r>
              <w:rPr>
                <w:rFonts w:hint="eastAsia" w:ascii="宋体" w:hAnsi="宋体" w:cs="宋体"/>
                <w:color w:val="auto"/>
                <w:sz w:val="21"/>
                <w:szCs w:val="21"/>
                <w:lang w:eastAsia="zh-CN"/>
              </w:rPr>
              <w:t>、</w:t>
            </w:r>
            <w:r>
              <w:rPr>
                <w:rFonts w:hint="eastAsia" w:ascii="宋体" w:hAnsi="宋体" w:cs="宋体"/>
                <w:color w:val="auto"/>
                <w:sz w:val="21"/>
                <w:szCs w:val="21"/>
              </w:rPr>
              <w:t>郭伟</w:t>
            </w:r>
            <w:r>
              <w:rPr>
                <w:rFonts w:hint="eastAsia" w:ascii="宋体" w:hAnsi="宋体" w:cs="宋体"/>
                <w:color w:val="auto"/>
                <w:sz w:val="21"/>
                <w:szCs w:val="21"/>
                <w:lang w:eastAsia="zh-CN"/>
              </w:rPr>
              <w:t>、</w:t>
            </w:r>
            <w:r>
              <w:rPr>
                <w:rFonts w:hint="eastAsia" w:ascii="宋体" w:hAnsi="宋体" w:cs="宋体"/>
                <w:color w:val="auto"/>
                <w:sz w:val="21"/>
                <w:szCs w:val="21"/>
              </w:rPr>
              <w:t>兰祥熙</w:t>
            </w:r>
            <w:r>
              <w:rPr>
                <w:rFonts w:hint="eastAsia" w:ascii="宋体" w:hAnsi="宋体" w:cs="宋体"/>
                <w:color w:val="auto"/>
                <w:sz w:val="21"/>
                <w:szCs w:val="21"/>
                <w:lang w:eastAsia="zh-CN"/>
              </w:rPr>
              <w:t>、</w:t>
            </w:r>
            <w:r>
              <w:rPr>
                <w:rFonts w:hint="eastAsia" w:ascii="宋体" w:hAnsi="宋体" w:cs="宋体"/>
                <w:color w:val="auto"/>
                <w:sz w:val="21"/>
                <w:szCs w:val="21"/>
              </w:rPr>
              <w:t>刘海英</w:t>
            </w:r>
            <w:r>
              <w:rPr>
                <w:rFonts w:hint="eastAsia" w:ascii="宋体" w:hAnsi="宋体" w:cs="宋体"/>
                <w:color w:val="auto"/>
                <w:sz w:val="21"/>
                <w:szCs w:val="21"/>
                <w:lang w:eastAsia="zh-CN"/>
              </w:rPr>
              <w:t>、</w:t>
            </w:r>
            <w:r>
              <w:rPr>
                <w:rFonts w:hint="eastAsia" w:ascii="宋体" w:hAnsi="宋体" w:cs="宋体"/>
                <w:color w:val="auto"/>
                <w:sz w:val="21"/>
                <w:szCs w:val="21"/>
              </w:rPr>
              <w:t>杨林华等；效果评价：达到培训效果，学员基本掌握所学内容，效果良好。评价人：</w:t>
            </w:r>
            <w:r>
              <w:rPr>
                <w:rFonts w:hint="eastAsia" w:ascii="宋体" w:hAnsi="宋体" w:cs="宋体"/>
                <w:color w:val="auto"/>
                <w:sz w:val="21"/>
                <w:szCs w:val="21"/>
                <w:lang w:eastAsia="zh-CN"/>
              </w:rPr>
              <w:t>唐瑞雪</w:t>
            </w:r>
            <w:r>
              <w:rPr>
                <w:rFonts w:hint="eastAsia" w:ascii="宋体" w:hAnsi="宋体" w:cs="宋体"/>
                <w:color w:val="auto"/>
                <w:sz w:val="21"/>
                <w:szCs w:val="21"/>
              </w:rPr>
              <w:t>。</w:t>
            </w:r>
          </w:p>
          <w:p>
            <w:pPr>
              <w:spacing w:line="360" w:lineRule="auto"/>
              <w:rPr>
                <w:rFonts w:hint="eastAsia" w:ascii="宋体" w:hAnsi="宋体" w:cs="宋体"/>
                <w:color w:val="auto"/>
                <w:sz w:val="21"/>
                <w:szCs w:val="21"/>
                <w:lang w:eastAsia="zh-CN"/>
              </w:rPr>
            </w:pPr>
            <w:r>
              <w:rPr>
                <w:rFonts w:hint="eastAsia" w:ascii="宋体" w:hAnsi="宋体" w:cs="宋体"/>
                <w:color w:val="auto"/>
                <w:szCs w:val="21"/>
              </w:rPr>
              <w:t>2）</w:t>
            </w:r>
            <w:r>
              <w:rPr>
                <w:rFonts w:hint="eastAsia" w:ascii="宋体" w:hAnsi="宋体" w:cs="宋体"/>
                <w:color w:val="auto"/>
                <w:sz w:val="21"/>
                <w:szCs w:val="21"/>
              </w:rPr>
              <w:t>20</w:t>
            </w:r>
            <w:r>
              <w:rPr>
                <w:rFonts w:hint="eastAsia" w:ascii="宋体" w:hAnsi="宋体" w:cs="宋体"/>
                <w:color w:val="auto"/>
                <w:sz w:val="21"/>
                <w:szCs w:val="21"/>
                <w:lang w:val="en-US" w:eastAsia="zh-CN"/>
              </w:rPr>
              <w:t>20</w:t>
            </w:r>
            <w:r>
              <w:rPr>
                <w:rFonts w:hint="eastAsia" w:ascii="宋体" w:hAnsi="宋体" w:cs="宋体"/>
                <w:color w:val="auto"/>
                <w:sz w:val="21"/>
                <w:szCs w:val="21"/>
              </w:rPr>
              <w:t>.</w:t>
            </w:r>
            <w:r>
              <w:rPr>
                <w:rFonts w:hint="eastAsia" w:ascii="宋体" w:hAnsi="宋体" w:cs="宋体"/>
                <w:color w:val="auto"/>
                <w:sz w:val="21"/>
                <w:szCs w:val="21"/>
                <w:lang w:val="en-US" w:eastAsia="zh-CN"/>
              </w:rPr>
              <w:t>7.25</w:t>
            </w:r>
            <w:r>
              <w:rPr>
                <w:rFonts w:hint="eastAsia" w:ascii="宋体" w:hAnsi="宋体" w:cs="宋体"/>
                <w:color w:val="auto"/>
                <w:sz w:val="21"/>
                <w:szCs w:val="21"/>
              </w:rPr>
              <w:t xml:space="preserve"> 培训内容：体系文件培训；</w:t>
            </w:r>
            <w:r>
              <w:rPr>
                <w:rFonts w:hint="eastAsia" w:ascii="宋体" w:hAnsi="宋体" w:cs="宋体"/>
                <w:color w:val="auto"/>
                <w:sz w:val="21"/>
                <w:szCs w:val="21"/>
                <w:lang w:eastAsia="zh-CN"/>
              </w:rPr>
              <w:t>培训老师：唐瑞雪。</w:t>
            </w:r>
            <w:r>
              <w:rPr>
                <w:rFonts w:hint="eastAsia" w:ascii="宋体" w:hAnsi="宋体" w:cs="宋体"/>
                <w:color w:val="auto"/>
                <w:sz w:val="21"/>
                <w:szCs w:val="21"/>
              </w:rPr>
              <w:t>培训人员：韩成蓉</w:t>
            </w:r>
            <w:r>
              <w:rPr>
                <w:rFonts w:hint="eastAsia" w:ascii="宋体" w:hAnsi="宋体" w:cs="宋体"/>
                <w:color w:val="auto"/>
                <w:sz w:val="21"/>
                <w:szCs w:val="21"/>
                <w:lang w:eastAsia="zh-CN"/>
              </w:rPr>
              <w:t>、</w:t>
            </w:r>
            <w:r>
              <w:rPr>
                <w:rFonts w:hint="eastAsia" w:ascii="宋体" w:hAnsi="宋体" w:cs="宋体"/>
                <w:color w:val="auto"/>
                <w:sz w:val="21"/>
                <w:szCs w:val="21"/>
              </w:rPr>
              <w:t>郭伟</w:t>
            </w:r>
            <w:r>
              <w:rPr>
                <w:rFonts w:hint="eastAsia" w:ascii="宋体" w:hAnsi="宋体" w:cs="宋体"/>
                <w:color w:val="auto"/>
                <w:sz w:val="21"/>
                <w:szCs w:val="21"/>
                <w:lang w:eastAsia="zh-CN"/>
              </w:rPr>
              <w:t>、</w:t>
            </w:r>
            <w:r>
              <w:rPr>
                <w:rFonts w:hint="eastAsia" w:ascii="宋体" w:hAnsi="宋体" w:cs="宋体"/>
                <w:color w:val="auto"/>
                <w:sz w:val="21"/>
                <w:szCs w:val="21"/>
              </w:rPr>
              <w:t>兰祥熙</w:t>
            </w:r>
            <w:r>
              <w:rPr>
                <w:rFonts w:hint="eastAsia" w:ascii="宋体" w:hAnsi="宋体" w:cs="宋体"/>
                <w:color w:val="auto"/>
                <w:sz w:val="21"/>
                <w:szCs w:val="21"/>
                <w:lang w:eastAsia="zh-CN"/>
              </w:rPr>
              <w:t>、</w:t>
            </w:r>
            <w:r>
              <w:rPr>
                <w:rFonts w:hint="eastAsia" w:ascii="宋体" w:hAnsi="宋体" w:cs="宋体"/>
                <w:color w:val="auto"/>
                <w:sz w:val="21"/>
                <w:szCs w:val="21"/>
              </w:rPr>
              <w:t>刘海英</w:t>
            </w:r>
            <w:r>
              <w:rPr>
                <w:rFonts w:hint="eastAsia" w:ascii="宋体" w:hAnsi="宋体" w:cs="宋体"/>
                <w:color w:val="auto"/>
                <w:sz w:val="21"/>
                <w:szCs w:val="21"/>
                <w:lang w:eastAsia="zh-CN"/>
              </w:rPr>
              <w:t>、</w:t>
            </w:r>
            <w:r>
              <w:rPr>
                <w:rFonts w:hint="eastAsia" w:ascii="宋体" w:hAnsi="宋体" w:cs="宋体"/>
                <w:color w:val="auto"/>
                <w:sz w:val="21"/>
                <w:szCs w:val="21"/>
              </w:rPr>
              <w:t>杨林华</w:t>
            </w:r>
            <w:r>
              <w:rPr>
                <w:rFonts w:hint="eastAsia" w:ascii="宋体" w:hAnsi="宋体" w:cs="宋体"/>
                <w:color w:val="auto"/>
                <w:sz w:val="21"/>
                <w:szCs w:val="21"/>
                <w:lang w:eastAsia="zh-CN"/>
              </w:rPr>
              <w:t>等，培训内容：质量管理体系文件，质量方针、质量手册、程序文件、管理文件、作业指导书等</w:t>
            </w:r>
            <w:r>
              <w:rPr>
                <w:rFonts w:hint="eastAsia" w:ascii="宋体" w:hAnsi="宋体"/>
                <w:color w:val="auto"/>
                <w:sz w:val="21"/>
                <w:szCs w:val="21"/>
                <w:lang w:eastAsia="zh-CN"/>
              </w:rPr>
              <w:t>，</w:t>
            </w:r>
            <w:r>
              <w:rPr>
                <w:rFonts w:hint="eastAsia" w:ascii="宋体" w:hAnsi="宋体" w:cs="宋体"/>
                <w:color w:val="auto"/>
                <w:sz w:val="21"/>
                <w:szCs w:val="21"/>
              </w:rPr>
              <w:t>效果评价：公司全体人员在依据ISO9001标准下建立的管理体系有了全面的认识，更深层次结合本公司的实际情况，对质量管理体系的运行打下了良好的基础，对日后的管理提供了保障。评价人：</w:t>
            </w:r>
            <w:r>
              <w:rPr>
                <w:rFonts w:hint="eastAsia" w:ascii="宋体" w:hAnsi="宋体" w:cs="宋体"/>
                <w:color w:val="auto"/>
                <w:sz w:val="21"/>
                <w:szCs w:val="21"/>
                <w:lang w:eastAsia="zh-CN"/>
              </w:rPr>
              <w:t>唐瑞雪</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cs="宋体"/>
                <w:color w:val="auto"/>
                <w:sz w:val="21"/>
                <w:szCs w:val="21"/>
              </w:rPr>
              <w:t>20</w:t>
            </w:r>
            <w:r>
              <w:rPr>
                <w:rFonts w:hint="eastAsia" w:ascii="宋体" w:hAnsi="宋体" w:cs="宋体"/>
                <w:color w:val="auto"/>
                <w:sz w:val="21"/>
                <w:szCs w:val="21"/>
                <w:lang w:val="en-US" w:eastAsia="zh-CN"/>
              </w:rPr>
              <w:t>20</w:t>
            </w:r>
            <w:r>
              <w:rPr>
                <w:rFonts w:hint="eastAsia" w:ascii="宋体" w:hAnsi="宋体" w:cs="宋体"/>
                <w:color w:val="auto"/>
                <w:sz w:val="21"/>
                <w:szCs w:val="21"/>
              </w:rPr>
              <w:t>.</w:t>
            </w:r>
            <w:r>
              <w:rPr>
                <w:rFonts w:hint="eastAsia" w:ascii="宋体" w:hAnsi="宋体" w:cs="宋体"/>
                <w:color w:val="auto"/>
                <w:sz w:val="21"/>
                <w:szCs w:val="21"/>
                <w:lang w:val="en-US" w:eastAsia="zh-CN"/>
              </w:rPr>
              <w:t>8.9</w:t>
            </w:r>
            <w:r>
              <w:rPr>
                <w:rFonts w:hint="eastAsia" w:ascii="宋体" w:hAnsi="宋体" w:cs="宋体"/>
                <w:color w:val="auto"/>
                <w:sz w:val="21"/>
                <w:szCs w:val="21"/>
              </w:rPr>
              <w:t xml:space="preserve"> 培训内容：ISO9001内审员培训；</w:t>
            </w:r>
            <w:r>
              <w:rPr>
                <w:rFonts w:hint="eastAsia" w:ascii="宋体" w:hAnsi="宋体" w:cs="宋体"/>
                <w:color w:val="auto"/>
                <w:sz w:val="21"/>
                <w:szCs w:val="21"/>
                <w:lang w:eastAsia="zh-CN"/>
              </w:rPr>
              <w:t>培训老师：咨询老师。</w:t>
            </w:r>
            <w:r>
              <w:rPr>
                <w:rFonts w:hint="eastAsia" w:ascii="宋体" w:hAnsi="宋体" w:cs="宋体"/>
                <w:color w:val="auto"/>
                <w:sz w:val="21"/>
                <w:szCs w:val="21"/>
              </w:rPr>
              <w:t>培训人员：韩成蓉</w:t>
            </w:r>
            <w:r>
              <w:rPr>
                <w:rFonts w:hint="eastAsia" w:ascii="宋体" w:hAnsi="宋体" w:cs="宋体"/>
                <w:color w:val="auto"/>
                <w:sz w:val="21"/>
                <w:szCs w:val="21"/>
                <w:lang w:eastAsia="zh-CN"/>
              </w:rPr>
              <w:t>、</w:t>
            </w:r>
            <w:r>
              <w:rPr>
                <w:rFonts w:hint="eastAsia" w:ascii="宋体" w:hAnsi="宋体" w:cs="宋体"/>
                <w:color w:val="auto"/>
                <w:sz w:val="21"/>
                <w:szCs w:val="21"/>
              </w:rPr>
              <w:t>郭伟</w:t>
            </w:r>
            <w:r>
              <w:rPr>
                <w:rFonts w:hint="eastAsia" w:ascii="宋体" w:hAnsi="宋体" w:cs="宋体"/>
                <w:color w:val="auto"/>
                <w:sz w:val="21"/>
                <w:szCs w:val="21"/>
                <w:lang w:eastAsia="zh-CN"/>
              </w:rPr>
              <w:t>，培训内容：ISO9001的内审知识和相关技巧，内审控制程序，具体实施内审的各项细节和注意事项</w:t>
            </w:r>
            <w:r>
              <w:rPr>
                <w:rFonts w:hint="eastAsia" w:ascii="宋体" w:hAnsi="宋体"/>
                <w:color w:val="auto"/>
                <w:sz w:val="21"/>
                <w:szCs w:val="21"/>
                <w:lang w:eastAsia="zh-CN"/>
              </w:rPr>
              <w:t>，</w:t>
            </w:r>
            <w:r>
              <w:rPr>
                <w:rFonts w:hint="eastAsia" w:ascii="宋体" w:hAnsi="宋体" w:cs="宋体"/>
                <w:color w:val="auto"/>
                <w:sz w:val="21"/>
                <w:szCs w:val="21"/>
              </w:rPr>
              <w:t>效果评价：公为公司组建了一支内部审核的对伍，对保证公司的内审工作起到了重要作用。评价人：</w:t>
            </w:r>
            <w:r>
              <w:rPr>
                <w:rFonts w:hint="eastAsia" w:ascii="宋体" w:hAnsi="宋体" w:cs="宋体"/>
                <w:color w:val="auto"/>
                <w:sz w:val="21"/>
                <w:szCs w:val="21"/>
                <w:lang w:eastAsia="zh-CN"/>
              </w:rPr>
              <w:t>唐瑞雪</w:t>
            </w:r>
          </w:p>
          <w:p>
            <w:pPr>
              <w:pStyle w:val="14"/>
              <w:rPr>
                <w:rFonts w:hint="default"/>
                <w:color w:val="auto"/>
                <w:lang w:val="en-US" w:eastAsia="zh-CN"/>
              </w:rPr>
            </w:pPr>
            <w:r>
              <w:rPr>
                <w:rFonts w:hint="eastAsia"/>
                <w:color w:val="auto"/>
                <w:lang w:val="en-US" w:eastAsia="zh-CN"/>
              </w:rPr>
              <w:t>......</w:t>
            </w:r>
          </w:p>
          <w:p>
            <w:pPr>
              <w:spacing w:line="360" w:lineRule="auto"/>
              <w:rPr>
                <w:rFonts w:ascii="宋体" w:hAnsi="宋体"/>
                <w:color w:val="auto"/>
                <w:szCs w:val="21"/>
              </w:rPr>
            </w:pPr>
            <w:r>
              <w:rPr>
                <w:rFonts w:hint="eastAsia" w:ascii="宋体" w:hAnsi="宋体" w:cs="宋体"/>
                <w:color w:val="auto"/>
                <w:szCs w:val="21"/>
              </w:rPr>
              <w:t>公司人员能力管理符合要求。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w:t>
            </w:r>
            <w:r>
              <w:rPr>
                <w:rFonts w:hint="eastAsia" w:ascii="宋体" w:hAnsi="宋体" w:cs="宋体"/>
                <w:color w:val="auto"/>
                <w:szCs w:val="21"/>
                <w:highlight w:val="none"/>
              </w:rPr>
              <w:t>经与兰祥熙</w:t>
            </w:r>
            <w:r>
              <w:rPr>
                <w:rFonts w:hint="eastAsia" w:ascii="宋体" w:hAnsi="宋体" w:cs="宋体"/>
                <w:color w:val="auto"/>
                <w:szCs w:val="21"/>
                <w:highlight w:val="none"/>
                <w:lang w:eastAsia="zh-CN"/>
              </w:rPr>
              <w:t>、</w:t>
            </w:r>
            <w:r>
              <w:rPr>
                <w:rFonts w:hint="eastAsia" w:ascii="宋体" w:hAnsi="宋体" w:cs="宋体"/>
                <w:color w:val="auto"/>
                <w:szCs w:val="21"/>
                <w:highlight w:val="none"/>
              </w:rPr>
              <w:t>刘海英</w:t>
            </w:r>
            <w:r>
              <w:rPr>
                <w:rFonts w:hint="eastAsia" w:ascii="宋体" w:hAnsi="宋体" w:cs="宋体"/>
                <w:color w:val="auto"/>
                <w:szCs w:val="21"/>
                <w:highlight w:val="none"/>
                <w:lang w:eastAsia="zh-CN"/>
              </w:rPr>
              <w:t>和</w:t>
            </w:r>
            <w:r>
              <w:rPr>
                <w:rFonts w:hint="eastAsia" w:ascii="宋体" w:hAnsi="宋体" w:cs="宋体"/>
                <w:color w:val="auto"/>
                <w:szCs w:val="21"/>
                <w:highlight w:val="none"/>
              </w:rPr>
              <w:t>2位员工等沟通了解，其2位均基本具备以上必要的质量意识和质量管理体系</w:t>
            </w:r>
            <w:r>
              <w:rPr>
                <w:rFonts w:hint="eastAsia" w:ascii="宋体" w:hAnsi="宋体" w:cs="宋体"/>
                <w:color w:val="auto"/>
                <w:szCs w:val="21"/>
              </w:rPr>
              <w:t>相关意识。</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5"/>
              <w:tabs>
                <w:tab w:val="left" w:pos="902"/>
                <w:tab w:val="clear" w:pos="1069"/>
              </w:tabs>
              <w:spacing w:line="360" w:lineRule="auto"/>
              <w:ind w:left="0" w:right="1"/>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一级文件：</w:t>
            </w:r>
            <w:r>
              <w:rPr>
                <w:rFonts w:hint="eastAsia" w:ascii="宋体" w:hAnsi="宋体" w:eastAsia="宋体" w:cs="宋体"/>
                <w:color w:val="000000"/>
                <w:kern w:val="0"/>
                <w:sz w:val="21"/>
                <w:szCs w:val="21"/>
                <w:lang w:eastAsia="zh-CN"/>
              </w:rPr>
              <w:t>质量手册</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w:t>
            </w:r>
            <w:r>
              <w:rPr>
                <w:rFonts w:hint="eastAsia" w:ascii="宋体" w:hAnsi="宋体" w:eastAsia="宋体" w:cs="宋体"/>
                <w:color w:val="000000"/>
                <w:kern w:val="0"/>
                <w:sz w:val="21"/>
                <w:szCs w:val="21"/>
                <w:lang w:val="en-US" w:eastAsia="zh-CN"/>
              </w:rPr>
              <w:t>号：ZDDL/QM-01 第A/0版</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2020年5月10日发布  编制：综合部，审核：韩成蓉，</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批准：唐瑞雪</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w:t>
            </w:r>
            <w:r>
              <w:rPr>
                <w:rFonts w:hint="eastAsia" w:ascii="宋体" w:hAnsi="宋体" w:eastAsia="宋体" w:cs="宋体"/>
                <w:color w:val="000000"/>
                <w:kern w:val="0"/>
                <w:sz w:val="21"/>
                <w:szCs w:val="21"/>
                <w:lang w:val="en-US" w:eastAsia="zh-CN"/>
              </w:rPr>
              <w:t>号：ZDDL/QP001 第A/0版</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2020年5月10日发布  编制：综合部，审核：韩成蓉，</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批准：唐瑞雪</w:t>
            </w:r>
          </w:p>
          <w:p>
            <w:pPr>
              <w:pStyle w:val="5"/>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spacing w:line="360" w:lineRule="auto"/>
              <w:jc w:val="left"/>
              <w:rPr>
                <w:rFonts w:hint="eastAsia"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hint="eastAsia"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w:t>
            </w:r>
            <w:r>
              <w:rPr>
                <w:rFonts w:hint="eastAsia" w:ascii="宋体" w:hAnsi="宋体" w:cs="宋体"/>
                <w:szCs w:val="21"/>
                <w:lang w:eastAsia="zh-CN"/>
              </w:rPr>
              <w:t>文件控制程序</w:t>
            </w:r>
            <w:r>
              <w:rPr>
                <w:rFonts w:hint="eastAsia" w:ascii="宋体" w:hAnsi="宋体" w:cs="宋体"/>
                <w:szCs w:val="21"/>
              </w:rPr>
              <w:t>》，规定了体系文件的编制、审核、批准、受控、使用、报废等要求。查见：程序文件有</w:t>
            </w:r>
            <w:r>
              <w:rPr>
                <w:rFonts w:hint="eastAsia" w:ascii="宋体" w:hAnsi="宋体" w:cs="宋体"/>
                <w:szCs w:val="21"/>
                <w:lang w:val="en-US" w:eastAsia="zh-CN"/>
              </w:rPr>
              <w:t>21</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w:t>
            </w:r>
            <w:r>
              <w:rPr>
                <w:rFonts w:hint="eastAsia" w:ascii="宋体" w:hAnsi="宋体" w:cs="宋体"/>
                <w:szCs w:val="21"/>
                <w:lang w:eastAsia="zh-CN"/>
              </w:rPr>
              <w:t>文件发放、回收登记表</w:t>
            </w:r>
            <w:r>
              <w:rPr>
                <w:rFonts w:hint="eastAsia" w:ascii="宋体" w:hAnsi="宋体" w:cs="宋体"/>
                <w:szCs w:val="21"/>
              </w:rPr>
              <w:t>》程序文件、质量手册、管理制度汇编</w:t>
            </w:r>
            <w:r>
              <w:rPr>
                <w:rFonts w:hint="eastAsia" w:ascii="宋体" w:hAnsi="宋体" w:cs="宋体"/>
                <w:szCs w:val="21"/>
                <w:lang w:eastAsia="zh-CN"/>
              </w:rPr>
              <w:t>、图纸、工艺文件</w:t>
            </w:r>
            <w:r>
              <w:rPr>
                <w:rFonts w:hint="eastAsia" w:ascii="宋体" w:hAnsi="宋体" w:cs="宋体"/>
                <w:szCs w:val="21"/>
              </w:rPr>
              <w:t>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w:t>
            </w:r>
            <w:r>
              <w:rPr>
                <w:rFonts w:hint="eastAsia" w:ascii="宋体" w:hAnsi="宋体" w:cs="宋体"/>
                <w:szCs w:val="21"/>
                <w:lang w:val="en-US" w:eastAsia="zh-CN"/>
              </w:rPr>
              <w:t>/0</w:t>
            </w:r>
            <w:r>
              <w:rPr>
                <w:rFonts w:hint="eastAsia" w:ascii="宋体" w:hAnsi="宋体" w:cs="宋体"/>
                <w:szCs w:val="21"/>
              </w:rPr>
              <w:t>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widowControl/>
              <w:spacing w:line="400" w:lineRule="exact"/>
              <w:rPr>
                <w:rFonts w:hint="eastAsia" w:ascii="宋体" w:hAnsi="宋体" w:cs="宋体"/>
                <w:szCs w:val="21"/>
                <w:lang w:eastAsia="zh-CN"/>
              </w:rPr>
            </w:pPr>
            <w:r>
              <w:rPr>
                <w:rFonts w:hint="eastAsia" w:ascii="宋体" w:hAnsi="宋体" w:cs="宋体"/>
                <w:szCs w:val="21"/>
              </w:rPr>
              <w:t>查《</w:t>
            </w:r>
            <w:r>
              <w:rPr>
                <w:rFonts w:hint="eastAsia" w:ascii="宋体" w:hAnsi="宋体" w:cs="宋体"/>
                <w:szCs w:val="21"/>
                <w:lang w:eastAsia="zh-CN"/>
              </w:rPr>
              <w:t>外来文件清单</w:t>
            </w:r>
            <w:r>
              <w:rPr>
                <w:rFonts w:hint="eastAsia" w:ascii="宋体" w:hAnsi="宋体" w:cs="宋体"/>
                <w:szCs w:val="21"/>
              </w:rPr>
              <w:t>》,里面包括法律法规：中华人民共和国合同法、中华人民共和国劳动法、中华人民共和国质量法等</w:t>
            </w:r>
            <w:r>
              <w:rPr>
                <w:rFonts w:hint="eastAsia" w:ascii="宋体" w:hAnsi="宋体" w:cs="宋体"/>
                <w:szCs w:val="21"/>
                <w:lang w:eastAsia="zh-CN"/>
              </w:rPr>
              <w:t>和GB/T 1008-2008机械加工工艺装备基本术语</w:t>
            </w:r>
            <w:r>
              <w:rPr>
                <w:rFonts w:hint="eastAsia" w:ascii="宋体" w:hAnsi="宋体" w:cs="Times New Roman"/>
                <w:color w:val="auto"/>
                <w:sz w:val="21"/>
                <w:szCs w:val="21"/>
                <w:highlight w:val="none"/>
                <w:lang w:val="en-US" w:eastAsia="zh-CN"/>
              </w:rPr>
              <w:t>、JB/T 5061-2006机械加工定位、夹紧符号、GB/T 24740-2009技术产品文件 机械加工定位、夹紧符号表示法等</w:t>
            </w:r>
            <w:r>
              <w:rPr>
                <w:rFonts w:hint="eastAsia" w:ascii="宋体" w:hAnsi="宋体" w:cs="宋体"/>
                <w:szCs w:val="21"/>
                <w:lang w:eastAsia="zh-CN"/>
              </w:rPr>
              <w:t>。</w:t>
            </w:r>
          </w:p>
          <w:p>
            <w:pPr>
              <w:spacing w:line="360" w:lineRule="auto"/>
              <w:jc w:val="left"/>
              <w:rPr>
                <w:rFonts w:hint="eastAsia" w:ascii="宋体" w:hAnsi="宋体" w:cs="宋体"/>
                <w:szCs w:val="21"/>
              </w:rPr>
            </w:pPr>
            <w:r>
              <w:rPr>
                <w:rFonts w:hint="eastAsia" w:ascii="宋体" w:hAnsi="宋体" w:cs="宋体"/>
                <w:szCs w:val="21"/>
              </w:rPr>
              <w:t xml:space="preserve">   查见《</w:t>
            </w:r>
            <w:r>
              <w:rPr>
                <w:rFonts w:hint="eastAsia" w:ascii="宋体" w:hAnsi="宋体" w:cs="宋体"/>
                <w:szCs w:val="21"/>
                <w:lang w:eastAsia="zh-CN"/>
              </w:rPr>
              <w:t>记录清单</w:t>
            </w:r>
            <w:r>
              <w:rPr>
                <w:rFonts w:hint="eastAsia" w:ascii="宋体" w:hAnsi="宋体" w:cs="宋体"/>
                <w:szCs w:val="21"/>
              </w:rPr>
              <w:t>》记录，</w:t>
            </w:r>
            <w:r>
              <w:rPr>
                <w:rFonts w:hint="eastAsia" w:ascii="宋体" w:hAnsi="宋体" w:cs="宋体"/>
                <w:szCs w:val="21"/>
                <w:lang w:eastAsia="zh-CN"/>
              </w:rPr>
              <w:t>有《培训计划》、《合格供方调查评定表》、《合同评审》等，</w:t>
            </w:r>
            <w:r>
              <w:rPr>
                <w:rFonts w:hint="eastAsia" w:ascii="宋体" w:hAnsi="宋体" w:cs="宋体"/>
                <w:szCs w:val="21"/>
              </w:rPr>
              <w:t>规定了保存期为2-3年。对质量记录</w:t>
            </w:r>
            <w:r>
              <w:rPr>
                <w:rFonts w:hint="eastAsia" w:ascii="宋体" w:hAnsi="宋体" w:cs="宋体"/>
                <w:szCs w:val="21"/>
                <w:lang w:eastAsia="zh-CN"/>
              </w:rPr>
              <w:t>保存较为散乱，口头提出整改要求，负责人讲下来将引起重视</w:t>
            </w: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w:t>
            </w:r>
            <w:r>
              <w:rPr>
                <w:rFonts w:hint="eastAsia" w:ascii="宋体" w:hAnsi="宋体" w:cs="宋体"/>
                <w:szCs w:val="21"/>
                <w:lang w:eastAsia="zh-CN"/>
              </w:rPr>
              <w:t>、记录</w:t>
            </w:r>
            <w:r>
              <w:rPr>
                <w:rFonts w:hint="eastAsia" w:ascii="宋体" w:hAnsi="宋体" w:cs="宋体"/>
                <w:szCs w:val="21"/>
              </w:rPr>
              <w:t>控制程序”中对如发生以上情况均有明确规定。</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cs="宋体"/>
                <w:szCs w:val="21"/>
              </w:rPr>
            </w:pPr>
            <w:r>
              <w:rPr>
                <w:rFonts w:hint="eastAsia" w:ascii="宋体" w:hAnsi="宋体" w:cs="宋体"/>
                <w:szCs w:val="24"/>
              </w:rPr>
              <w:t>g）质量管理体系改进的需求。</w:t>
            </w:r>
          </w:p>
        </w:tc>
        <w:tc>
          <w:tcPr>
            <w:tcW w:w="960" w:type="dxa"/>
            <w:vAlign w:val="top"/>
          </w:tcPr>
          <w:p>
            <w:pPr>
              <w:rPr>
                <w:rFonts w:hint="eastAsia" w:ascii="宋体" w:hAnsi="宋体" w:cs="宋体"/>
                <w:b/>
                <w:szCs w:val="21"/>
              </w:rPr>
            </w:pPr>
            <w:r>
              <w:rPr>
                <w:rFonts w:hint="eastAsia"/>
                <w:b/>
              </w:rPr>
              <w:t>9.1.3</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2.查</w:t>
            </w:r>
            <w:r>
              <w:rPr>
                <w:rFonts w:hint="eastAsia" w:ascii="宋体" w:hAnsi="宋体" w:cs="宋体"/>
                <w:color w:val="000000"/>
                <w:szCs w:val="24"/>
                <w:lang w:eastAsia="zh-CN"/>
              </w:rPr>
              <w:t>顾客满意率</w:t>
            </w:r>
            <w:r>
              <w:rPr>
                <w:rFonts w:hint="eastAsia" w:ascii="宋体" w:hAnsi="宋体" w:cs="宋体"/>
                <w:color w:val="000000"/>
                <w:szCs w:val="24"/>
              </w:rPr>
              <w:t>调查表：公司20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9</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3</w:t>
            </w:r>
            <w:r>
              <w:rPr>
                <w:rFonts w:hint="eastAsia" w:ascii="宋体" w:hAnsi="宋体" w:cs="宋体"/>
                <w:color w:val="000000"/>
                <w:szCs w:val="24"/>
              </w:rPr>
              <w:t>份，回收</w:t>
            </w:r>
            <w:r>
              <w:rPr>
                <w:rFonts w:hint="eastAsia" w:ascii="宋体" w:hAnsi="宋体" w:cs="宋体"/>
                <w:color w:val="000000"/>
                <w:szCs w:val="24"/>
                <w:lang w:val="en-US" w:eastAsia="zh-CN"/>
              </w:rPr>
              <w:t>3</w:t>
            </w:r>
            <w:r>
              <w:rPr>
                <w:rFonts w:hint="eastAsia" w:ascii="宋体" w:hAnsi="宋体" w:cs="宋体"/>
                <w:color w:val="000000"/>
                <w:szCs w:val="24"/>
              </w:rPr>
              <w:t>份。对公司的服务、质量、交付等项进行打分。查《</w:t>
            </w:r>
            <w:r>
              <w:rPr>
                <w:rFonts w:hint="eastAsia" w:ascii="宋体" w:hAnsi="宋体" w:cs="宋体"/>
                <w:color w:val="000000"/>
                <w:szCs w:val="24"/>
                <w:lang w:eastAsia="zh-CN"/>
              </w:rPr>
              <w:t>顾客满意度调查表</w:t>
            </w:r>
            <w:r>
              <w:rPr>
                <w:rFonts w:hint="eastAsia" w:ascii="宋体" w:hAnsi="宋体" w:cs="宋体"/>
                <w:color w:val="000000"/>
                <w:szCs w:val="24"/>
              </w:rPr>
              <w:t>》对满意度进行了统计；通过统计顾客满意率为9</w:t>
            </w:r>
            <w:r>
              <w:rPr>
                <w:rFonts w:hint="eastAsia" w:ascii="宋体" w:hAnsi="宋体" w:cs="宋体"/>
                <w:color w:val="000000"/>
                <w:szCs w:val="24"/>
                <w:lang w:val="en-US" w:eastAsia="zh-CN"/>
              </w:rPr>
              <w:t>8分。</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2.查质量目标统计等记录，公司20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6</w:t>
            </w:r>
            <w:r>
              <w:rPr>
                <w:rFonts w:hint="eastAsia" w:ascii="宋体" w:hAnsi="宋体" w:cs="宋体"/>
                <w:color w:val="000000"/>
                <w:szCs w:val="24"/>
              </w:rPr>
              <w:t>月至20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11</w:t>
            </w:r>
            <w:r>
              <w:rPr>
                <w:rFonts w:hint="eastAsia" w:ascii="宋体" w:hAnsi="宋体" w:cs="宋体"/>
                <w:color w:val="000000"/>
                <w:szCs w:val="24"/>
              </w:rPr>
              <w:t>月数据统计的结果为：</w:t>
            </w:r>
          </w:p>
          <w:p>
            <w:pPr>
              <w:pStyle w:val="6"/>
              <w:numPr>
                <w:ilvl w:val="0"/>
                <w:numId w:val="0"/>
              </w:numPr>
              <w:tabs>
                <w:tab w:val="left" w:pos="1260"/>
              </w:tabs>
              <w:ind w:left="900" w:leftChars="0"/>
              <w:rPr>
                <w:rFonts w:hint="eastAsia" w:ascii="宋体" w:hAnsi="宋体" w:eastAsia="宋体" w:cs="Times New Roman"/>
                <w:kern w:val="2"/>
                <w:sz w:val="21"/>
                <w:szCs w:val="21"/>
                <w:lang w:val="en-US" w:eastAsia="zh-CN" w:bidi="ar-SA"/>
              </w:rPr>
            </w:pPr>
            <w:r>
              <w:rPr>
                <w:rFonts w:hint="eastAsia" w:hAnsi="宋体" w:cs="Times New Roman"/>
                <w:kern w:val="2"/>
                <w:sz w:val="21"/>
                <w:szCs w:val="21"/>
                <w:lang w:val="en-US" w:eastAsia="zh-CN" w:bidi="ar-SA"/>
              </w:rPr>
              <w:t>1、</w:t>
            </w:r>
            <w:r>
              <w:rPr>
                <w:rFonts w:hint="eastAsia" w:hAnsi="宋体"/>
                <w:sz w:val="21"/>
                <w:szCs w:val="21"/>
                <w:lang w:eastAsia="zh-CN"/>
              </w:rPr>
              <w:t>成品一次交验合格率99.3%</w:t>
            </w:r>
            <w:r>
              <w:rPr>
                <w:rFonts w:hint="eastAsia" w:ascii="宋体" w:hAnsi="宋体"/>
                <w:sz w:val="21"/>
                <w:szCs w:val="21"/>
                <w:lang w:eastAsia="zh-CN"/>
              </w:rPr>
              <w:t>；</w:t>
            </w:r>
          </w:p>
          <w:p>
            <w:pPr>
              <w:pStyle w:val="6"/>
              <w:numPr>
                <w:ilvl w:val="0"/>
                <w:numId w:val="0"/>
              </w:numPr>
              <w:tabs>
                <w:tab w:val="left" w:pos="1260"/>
              </w:tabs>
              <w:ind w:left="900" w:leftChars="0"/>
              <w:rPr>
                <w:rFonts w:hint="eastAsia" w:ascii="宋体" w:hAnsi="宋体" w:eastAsia="宋体" w:cs="Times New Roman"/>
                <w:kern w:val="2"/>
                <w:sz w:val="21"/>
                <w:szCs w:val="21"/>
                <w:lang w:val="en-US" w:eastAsia="zh-CN" w:bidi="ar-SA"/>
              </w:rPr>
            </w:pPr>
            <w:r>
              <w:rPr>
                <w:rFonts w:hint="eastAsia" w:hAnsi="宋体" w:cs="Times New Roman"/>
                <w:kern w:val="2"/>
                <w:sz w:val="21"/>
                <w:szCs w:val="21"/>
                <w:lang w:val="en-US" w:eastAsia="zh-CN" w:bidi="ar-SA"/>
              </w:rPr>
              <w:t>2、</w:t>
            </w:r>
            <w:r>
              <w:rPr>
                <w:rFonts w:hint="eastAsia" w:ascii="宋体" w:hAnsi="宋体"/>
                <w:sz w:val="21"/>
                <w:szCs w:val="21"/>
                <w:lang w:eastAsia="zh-CN"/>
              </w:rPr>
              <w:t>合同履约率100%</w:t>
            </w:r>
            <w:r>
              <w:rPr>
                <w:rFonts w:hint="eastAsia" w:ascii="宋体" w:hAnsi="宋体" w:eastAsia="宋体" w:cs="Times New Roman"/>
                <w:kern w:val="2"/>
                <w:sz w:val="21"/>
                <w:szCs w:val="21"/>
                <w:lang w:val="en-US" w:eastAsia="zh-CN" w:bidi="ar-SA"/>
              </w:rPr>
              <w:t>；</w:t>
            </w:r>
          </w:p>
          <w:p>
            <w:pPr>
              <w:pStyle w:val="6"/>
              <w:numPr>
                <w:ilvl w:val="0"/>
                <w:numId w:val="0"/>
              </w:numPr>
              <w:tabs>
                <w:tab w:val="left" w:pos="1260"/>
              </w:tabs>
              <w:ind w:left="900" w:leftChars="0"/>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3、</w:t>
            </w:r>
            <w:r>
              <w:rPr>
                <w:rFonts w:hint="eastAsia" w:ascii="宋体" w:hAnsi="宋体"/>
                <w:sz w:val="21"/>
                <w:szCs w:val="21"/>
                <w:lang w:eastAsia="zh-CN"/>
              </w:rPr>
              <w:t>顾客满意率9</w:t>
            </w:r>
            <w:r>
              <w:rPr>
                <w:rFonts w:hint="eastAsia" w:hAnsi="宋体"/>
                <w:sz w:val="21"/>
                <w:szCs w:val="21"/>
                <w:lang w:val="en-US" w:eastAsia="zh-CN"/>
              </w:rPr>
              <w:t>8</w:t>
            </w:r>
            <w:r>
              <w:rPr>
                <w:rFonts w:hint="eastAsia" w:ascii="宋体" w:hAnsi="宋体"/>
                <w:sz w:val="21"/>
                <w:szCs w:val="21"/>
                <w:lang w:eastAsia="zh-CN"/>
              </w:rPr>
              <w:t>％；</w:t>
            </w:r>
          </w:p>
          <w:p>
            <w:pPr>
              <w:pStyle w:val="6"/>
              <w:numPr>
                <w:ilvl w:val="0"/>
                <w:numId w:val="0"/>
              </w:numPr>
              <w:tabs>
                <w:tab w:val="left" w:pos="1260"/>
              </w:tabs>
              <w:ind w:left="900" w:leftChars="0"/>
              <w:rPr>
                <w:rFonts w:hint="eastAsia" w:ascii="宋体" w:hAnsi="宋体" w:cs="宋体"/>
                <w:color w:val="000000"/>
                <w:kern w:val="0"/>
                <w:sz w:val="21"/>
                <w:szCs w:val="21"/>
              </w:rPr>
            </w:pPr>
            <w:r>
              <w:rPr>
                <w:rFonts w:hint="eastAsia" w:hAnsi="宋体" w:cs="Times New Roman"/>
                <w:kern w:val="2"/>
                <w:sz w:val="21"/>
                <w:szCs w:val="21"/>
                <w:lang w:val="en-US" w:eastAsia="zh-CN" w:bidi="ar-SA"/>
              </w:rPr>
              <w:t>4、</w:t>
            </w:r>
            <w:r>
              <w:rPr>
                <w:rFonts w:hint="eastAsia" w:ascii="宋体" w:hAnsi="宋体"/>
                <w:sz w:val="21"/>
                <w:szCs w:val="21"/>
                <w:lang w:eastAsia="zh-CN"/>
              </w:rPr>
              <w:t>职工培训合格率100%</w:t>
            </w:r>
            <w:r>
              <w:rPr>
                <w:rFonts w:hint="eastAsia" w:ascii="宋体" w:hAnsi="宋体" w:cs="宋体"/>
                <w:color w:val="000000"/>
                <w:kern w:val="0"/>
                <w:sz w:val="21"/>
                <w:szCs w:val="21"/>
              </w:rPr>
              <w:t>；</w:t>
            </w:r>
          </w:p>
          <w:p>
            <w:pPr>
              <w:pStyle w:val="6"/>
              <w:numPr>
                <w:ilvl w:val="0"/>
                <w:numId w:val="0"/>
              </w:numPr>
              <w:tabs>
                <w:tab w:val="left" w:pos="1260"/>
              </w:tabs>
              <w:ind w:left="900" w:leftChars="0"/>
              <w:rPr>
                <w:rFonts w:hint="default" w:hAnsi="宋体" w:cs="宋体"/>
                <w:color w:val="000000"/>
                <w:kern w:val="0"/>
                <w:lang w:val="en-US" w:eastAsia="zh-CN"/>
              </w:rPr>
            </w:pPr>
            <w:r>
              <w:rPr>
                <w:rFonts w:hint="eastAsia" w:hAnsi="宋体" w:cs="宋体"/>
                <w:color w:val="000000"/>
                <w:kern w:val="0"/>
                <w:lang w:val="en-US" w:eastAsia="zh-CN"/>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hint="eastAsia"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vAlign w:val="top"/>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9.2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w:t>
            </w:r>
            <w:r>
              <w:rPr>
                <w:rFonts w:hint="eastAsia" w:ascii="宋体" w:hAnsi="宋体" w:cs="宋体"/>
                <w:color w:val="000000"/>
                <w:szCs w:val="24"/>
                <w:lang w:eastAsia="zh-CN"/>
              </w:rPr>
              <w:t>内部审核控制程序</w:t>
            </w:r>
            <w:r>
              <w:rPr>
                <w:rFonts w:hint="eastAsia" w:ascii="宋体" w:hAnsi="宋体" w:cs="宋体"/>
                <w:color w:val="000000"/>
                <w:szCs w:val="24"/>
              </w:rPr>
              <w:t>》，程序中规定公司确定质量管理体系覆盖的每年（12个月）至少接受一次涉及所有条款活动的内部审核。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本次审核时间：</w:t>
            </w:r>
            <w:r>
              <w:rPr>
                <w:rFonts w:hint="eastAsia" w:cs="Times New Roman"/>
                <w:sz w:val="21"/>
                <w:szCs w:val="21"/>
                <w:lang w:val="en-US" w:eastAsia="zh-CN"/>
              </w:rPr>
              <w:t>2020年9月15日</w:t>
            </w:r>
            <w:r>
              <w:rPr>
                <w:rFonts w:hint="eastAsia" w:ascii="Times New Roman" w:hAnsi="Times New Roman" w:cs="Times New Roman"/>
                <w:sz w:val="21"/>
                <w:szCs w:val="21"/>
                <w:lang w:val="en-US" w:eastAsia="zh-CN"/>
              </w:rPr>
              <w:t xml:space="preserve"> </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审核组组成：</w:t>
            </w:r>
            <w:r>
              <w:rPr>
                <w:rFonts w:hint="eastAsia" w:cs="Times New Roman"/>
                <w:sz w:val="21"/>
                <w:szCs w:val="21"/>
                <w:lang w:eastAsia="zh-CN"/>
              </w:rPr>
              <w:t>韩成蓉</w:t>
            </w:r>
            <w:r>
              <w:rPr>
                <w:rFonts w:hint="eastAsia" w:ascii="Times New Roman" w:hAnsi="Times New Roman" w:cs="Times New Roman"/>
                <w:sz w:val="21"/>
                <w:szCs w:val="21"/>
                <w:lang w:eastAsia="zh-CN"/>
              </w:rPr>
              <w:t>（组长） 、</w:t>
            </w:r>
            <w:r>
              <w:rPr>
                <w:rFonts w:hint="eastAsia" w:cs="Times New Roman"/>
                <w:sz w:val="21"/>
                <w:szCs w:val="21"/>
                <w:lang w:eastAsia="zh-CN"/>
              </w:rPr>
              <w:t>郭伟</w:t>
            </w:r>
            <w:r>
              <w:rPr>
                <w:rFonts w:hint="eastAsia" w:ascii="Times New Roman" w:hAnsi="Times New Roman" w:cs="Times New Roman"/>
                <w:sz w:val="21"/>
                <w:szCs w:val="21"/>
                <w:lang w:eastAsia="zh-CN"/>
              </w:rPr>
              <w:t>（组员）</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生产部</w:t>
            </w:r>
            <w:r>
              <w:rPr>
                <w:rFonts w:hint="eastAsia" w:ascii="宋体" w:hAnsi="宋体" w:cs="宋体"/>
                <w:color w:val="000000"/>
                <w:szCs w:val="24"/>
              </w:rPr>
              <w:t>审核检查表》，《</w:t>
            </w:r>
            <w:r>
              <w:rPr>
                <w:rFonts w:hint="eastAsia" w:ascii="宋体" w:hAnsi="宋体" w:cs="宋体"/>
                <w:color w:val="000000"/>
                <w:szCs w:val="24"/>
                <w:lang w:eastAsia="zh-CN"/>
              </w:rPr>
              <w:t>质量部</w:t>
            </w:r>
            <w:r>
              <w:rPr>
                <w:rFonts w:hint="eastAsia" w:ascii="宋体" w:hAnsi="宋体" w:cs="宋体"/>
                <w:color w:val="000000"/>
                <w:szCs w:val="24"/>
              </w:rPr>
              <w:t>审核检查表》，《</w:t>
            </w:r>
            <w:r>
              <w:rPr>
                <w:rFonts w:hint="eastAsia"/>
                <w:sz w:val="21"/>
                <w:szCs w:val="21"/>
                <w:lang w:eastAsia="zh-CN"/>
              </w:rPr>
              <w:t>市场部</w:t>
            </w:r>
            <w:r>
              <w:rPr>
                <w:rFonts w:hint="eastAsia" w:ascii="宋体" w:hAnsi="宋体" w:cs="宋体"/>
                <w:color w:val="000000"/>
                <w:szCs w:val="24"/>
              </w:rPr>
              <w:t>审核检查表》、《</w:t>
            </w:r>
            <w:r>
              <w:rPr>
                <w:rFonts w:hint="eastAsia" w:ascii="宋体" w:hAnsi="宋体" w:cs="宋体"/>
                <w:color w:val="000000"/>
                <w:szCs w:val="24"/>
                <w:lang w:eastAsia="zh-CN"/>
              </w:rPr>
              <w:t>综合部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w:t>
            </w:r>
            <w:r>
              <w:rPr>
                <w:rFonts w:hint="eastAsia" w:ascii="宋体" w:hAnsi="宋体" w:cs="宋体"/>
                <w:color w:val="000000"/>
                <w:szCs w:val="24"/>
                <w:lang w:eastAsia="zh-CN"/>
              </w:rPr>
              <w:t>内部审核报告</w:t>
            </w:r>
            <w:r>
              <w:rPr>
                <w:rFonts w:hint="eastAsia" w:ascii="宋体" w:hAnsi="宋体" w:cs="宋体"/>
                <w:color w:val="000000"/>
                <w:szCs w:val="24"/>
              </w:rPr>
              <w:t>》，审核结论：公司质量管理体系基本符合IS</w:t>
            </w:r>
            <w:r>
              <w:rPr>
                <w:rFonts w:hint="eastAsia" w:ascii="宋体" w:hAnsi="宋体" w:cs="宋体"/>
                <w:color w:val="000000"/>
                <w:szCs w:val="24"/>
                <w:lang w:val="en-US" w:eastAsia="zh-CN"/>
              </w:rPr>
              <w:t>O</w:t>
            </w:r>
            <w:r>
              <w:rPr>
                <w:rFonts w:hint="eastAsia" w:ascii="宋体" w:hAnsi="宋体" w:cs="宋体"/>
                <w:color w:val="000000"/>
                <w:szCs w:val="24"/>
              </w:rPr>
              <w:t>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1份，</w:t>
            </w:r>
            <w:r>
              <w:rPr>
                <w:rFonts w:hint="eastAsia" w:ascii="Times New Roman" w:hAnsi="Times New Roman" w:cs="Times New Roman"/>
                <w:sz w:val="21"/>
                <w:szCs w:val="21"/>
                <w:lang w:val="en-US" w:eastAsia="zh-CN"/>
              </w:rPr>
              <w:t>涉及市场部9.1.2条款在20</w:t>
            </w:r>
            <w:r>
              <w:rPr>
                <w:rFonts w:hint="eastAsia" w:cs="Times New Roman"/>
                <w:sz w:val="21"/>
                <w:szCs w:val="21"/>
                <w:lang w:val="en-US" w:eastAsia="zh-CN"/>
              </w:rPr>
              <w:t>20</w:t>
            </w:r>
            <w:r>
              <w:rPr>
                <w:rFonts w:hint="eastAsia" w:ascii="Times New Roman" w:hAnsi="Times New Roman" w:cs="Times New Roman"/>
                <w:sz w:val="21"/>
                <w:szCs w:val="21"/>
                <w:lang w:val="en-US" w:eastAsia="zh-CN"/>
              </w:rPr>
              <w:t>年度未进行客户满意度调查.针</w:t>
            </w:r>
            <w:r>
              <w:rPr>
                <w:rFonts w:hint="eastAsia" w:ascii="Times New Roman" w:hAnsi="Times New Roman" w:cs="Times New Roman"/>
                <w:sz w:val="21"/>
                <w:szCs w:val="21"/>
                <w:lang w:eastAsia="zh-CN"/>
              </w:rPr>
              <w:t>对该不符合项</w:t>
            </w:r>
            <w:r>
              <w:rPr>
                <w:rFonts w:hint="eastAsia" w:ascii="宋体" w:hAnsi="宋体" w:cs="宋体"/>
                <w:color w:val="000000"/>
                <w:szCs w:val="24"/>
              </w:rPr>
              <w:t>，对不符合项进行了分析，并制定了纠正措施，并进行了验证，不符合纠正措施已经关闭。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cs="宋体"/>
                <w:szCs w:val="24"/>
              </w:rPr>
            </w:pPr>
            <w:r>
              <w:rPr>
                <w:rFonts w:hint="eastAsia" w:ascii="宋体" w:hAnsi="宋体" w:cs="宋体"/>
                <w:color w:val="000000"/>
                <w:szCs w:val="24"/>
              </w:rPr>
              <w:t>公司内审基本符合要求。</w:t>
            </w:r>
          </w:p>
        </w:tc>
        <w:tc>
          <w:tcPr>
            <w:tcW w:w="1585" w:type="dxa"/>
            <w:vAlign w:val="top"/>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jc w:val="left"/>
              <w:rPr>
                <w:rFonts w:hint="eastAsia" w:ascii="宋体" w:hAnsi="宋体" w:cs="宋体"/>
                <w:szCs w:val="24"/>
              </w:rPr>
            </w:pPr>
            <w:r>
              <w:rPr>
                <w:rFonts w:hint="eastAsia" w:ascii="宋体" w:hAnsi="宋体" w:cs="宋体"/>
                <w:color w:val="000000"/>
                <w:szCs w:val="24"/>
              </w:rPr>
              <w:t>不合格和纠正措施（含10.2.1和10.2.2）</w:t>
            </w:r>
          </w:p>
        </w:tc>
        <w:tc>
          <w:tcPr>
            <w:tcW w:w="960" w:type="dxa"/>
            <w:vAlign w:val="top"/>
          </w:tcPr>
          <w:p>
            <w:pPr>
              <w:rPr>
                <w:rFonts w:hint="eastAsia"/>
                <w:b/>
              </w:rPr>
            </w:pPr>
            <w:r>
              <w:rPr>
                <w:rFonts w:hint="eastAsia"/>
                <w:b/>
              </w:rPr>
              <w:t>10.2</w:t>
            </w:r>
          </w:p>
        </w:tc>
        <w:tc>
          <w:tcPr>
            <w:tcW w:w="10004" w:type="dxa"/>
            <w:vAlign w:val="top"/>
          </w:tcPr>
          <w:p>
            <w:pPr>
              <w:ind w:firstLine="420" w:firstLineChars="200"/>
              <w:rPr>
                <w:rFonts w:hint="eastAsia" w:ascii="宋体" w:hAnsi="宋体" w:cs="宋体"/>
                <w:color w:val="000000"/>
                <w:szCs w:val="24"/>
              </w:rPr>
            </w:pPr>
            <w:r>
              <w:rPr>
                <w:rFonts w:hint="eastAsia" w:ascii="宋体" w:hAnsi="宋体" w:cs="宋体"/>
                <w:szCs w:val="24"/>
              </w:rPr>
              <w:t>公司制定</w:t>
            </w:r>
            <w:r>
              <w:rPr>
                <w:rFonts w:hint="eastAsia" w:ascii="宋体" w:hAnsi="宋体" w:cs="宋体"/>
                <w:szCs w:val="24"/>
                <w:lang w:eastAsia="zh-CN"/>
              </w:rPr>
              <w:t>《纠正措施控制程序》《预防措施控制程序》</w:t>
            </w:r>
            <w:r>
              <w:rPr>
                <w:rFonts w:hint="eastAsia" w:ascii="宋体" w:hAnsi="宋体" w:cs="宋体"/>
                <w:szCs w:val="24"/>
              </w:rPr>
              <w:t>，实施纠正措施，消除不合格的原因，以防止其再发生。在程序文件中规定了对不合格品的处理要求，不合格品处理程序和机构健全。</w:t>
            </w:r>
          </w:p>
        </w:tc>
        <w:tc>
          <w:tcPr>
            <w:tcW w:w="1585" w:type="dxa"/>
            <w:vAlign w:val="top"/>
          </w:tcPr>
          <w:p>
            <w:r>
              <w:rPr>
                <w:rFonts w:hint="eastAsia"/>
                <w:color w:val="auto"/>
                <w:lang w:eastAsia="zh-CN"/>
              </w:rPr>
              <w:t>符合</w:t>
            </w:r>
          </w:p>
        </w:tc>
      </w:tr>
    </w:tbl>
    <w:p>
      <w:pPr>
        <w:pStyle w:val="8"/>
        <w:rPr>
          <w:rFonts w:hint="eastAsia"/>
          <w:lang w:val="en-US" w:eastAsia="zh-CN"/>
        </w:rPr>
      </w:pPr>
      <w:r>
        <w:rPr>
          <w:rFonts w:hint="eastAsia"/>
        </w:rPr>
        <w:t>说明：不符合标注N</w:t>
      </w:r>
      <w:r>
        <w:rPr>
          <w:rFonts w:hint="eastAsia"/>
          <w:lang w:val="en-US" w:eastAsia="zh-CN"/>
        </w:rPr>
        <w:t xml:space="preserve">  </w:t>
      </w:r>
    </w:p>
    <w:p>
      <w:pPr>
        <w:pStyle w:val="8"/>
        <w:jc w:val="center"/>
        <w:rPr>
          <w:rFonts w:hint="eastAsia" w:ascii="隶书" w:hAnsi="宋体" w:eastAsia="隶书"/>
          <w:bCs/>
          <w:color w:val="000000"/>
          <w:sz w:val="36"/>
          <w:szCs w:val="36"/>
        </w:rPr>
      </w:pPr>
    </w:p>
    <w:p>
      <w:pPr>
        <w:pStyle w:val="8"/>
        <w:jc w:val="center"/>
        <w:rPr>
          <w:rFonts w:hint="eastAsia"/>
        </w:rPr>
      </w:pPr>
      <w:r>
        <w:rPr>
          <w:rFonts w:hint="eastAsia" w:ascii="隶书" w:hAnsi="宋体" w:eastAsia="隶书"/>
          <w:bCs/>
          <w:color w:val="000000"/>
          <w:sz w:val="36"/>
          <w:szCs w:val="36"/>
        </w:rPr>
        <w:t>管理体系审核记录表</w:t>
      </w:r>
    </w:p>
    <w:p>
      <w:pPr>
        <w:pStyle w:val="8"/>
        <w:rPr>
          <w:rFonts w:hint="eastAsia"/>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 xml:space="preserve">受审核部门：市场部 </w:t>
            </w:r>
            <w:r>
              <w:rPr>
                <w:rFonts w:hint="eastAsia" w:ascii="宋体" w:hAnsi="宋体" w:cs="宋体"/>
                <w:szCs w:val="21"/>
                <w:lang w:val="en-US" w:eastAsia="zh-CN"/>
              </w:rPr>
              <w:t xml:space="preserve">      </w:t>
            </w:r>
            <w:r>
              <w:rPr>
                <w:rFonts w:hint="eastAsia" w:ascii="宋体" w:hAnsi="宋体" w:cs="宋体"/>
                <w:szCs w:val="21"/>
                <w:lang w:eastAsia="zh-CN"/>
              </w:rPr>
              <w:t xml:space="preserve"> 主管领导：刘海英，    陪同人员：刘承英</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陈伟，</w:t>
            </w:r>
            <w:r>
              <w:rPr>
                <w:rFonts w:hint="eastAsia" w:ascii="宋体" w:hAnsi="宋体" w:cs="宋体"/>
                <w:szCs w:val="21"/>
              </w:rPr>
              <w:t xml:space="preserve">   审核时间：</w:t>
            </w:r>
            <w:r>
              <w:rPr>
                <w:rFonts w:hint="eastAsia" w:ascii="宋体" w:hAnsi="宋体" w:cs="宋体"/>
                <w:szCs w:val="21"/>
                <w:lang w:eastAsia="zh-CN"/>
              </w:rPr>
              <w:t>2020.12.2</w:t>
            </w:r>
            <w:r>
              <w:rPr>
                <w:rFonts w:hint="eastAsia" w:ascii="宋体" w:hAnsi="宋体" w:cs="宋体"/>
                <w:szCs w:val="21"/>
                <w:lang w:val="en-US" w:eastAsia="zh-CN"/>
              </w:rPr>
              <w:t>6</w:t>
            </w:r>
            <w:r>
              <w:rPr>
                <w:rFonts w:hint="eastAsia" w:ascii="宋体" w:hAnsi="宋体" w:cs="宋体"/>
                <w:szCs w:val="21"/>
                <w:lang w:eastAsia="zh-CN"/>
              </w:rPr>
              <w:t>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w:t>
            </w:r>
            <w:r>
              <w:rPr>
                <w:rFonts w:hint="eastAsia" w:ascii="宋体" w:hAnsi="宋体" w:cs="宋体"/>
                <w:szCs w:val="21"/>
                <w:lang w:eastAsia="zh-CN"/>
              </w:rPr>
              <w:t>员工入职要求及岗位职责</w:t>
            </w:r>
            <w:r>
              <w:rPr>
                <w:rFonts w:hint="eastAsia" w:ascii="宋体" w:hAnsi="宋体" w:cs="宋体"/>
                <w:szCs w:val="21"/>
              </w:rPr>
              <w:t>》等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市场部</w:t>
            </w:r>
            <w:r>
              <w:rPr>
                <w:rFonts w:hint="eastAsia" w:ascii="宋体" w:hAnsi="宋体" w:cs="宋体"/>
                <w:szCs w:val="21"/>
              </w:rPr>
              <w:t>的</w:t>
            </w:r>
            <w:r>
              <w:rPr>
                <w:rFonts w:hint="eastAsia" w:ascii="宋体" w:hAnsi="宋体" w:cs="宋体"/>
                <w:szCs w:val="21"/>
                <w:lang w:eastAsia="zh-CN"/>
              </w:rPr>
              <w:t>员工入职要求及岗位职责</w:t>
            </w:r>
            <w:r>
              <w:rPr>
                <w:rFonts w:hint="eastAsia" w:ascii="宋体" w:hAnsi="宋体" w:cs="宋体"/>
                <w:szCs w:val="21"/>
              </w:rPr>
              <w:t>，具体为：</w:t>
            </w:r>
          </w:p>
          <w:p>
            <w:pPr>
              <w:numPr>
                <w:ilvl w:val="0"/>
                <w:numId w:val="3"/>
              </w:numPr>
              <w:spacing w:line="360" w:lineRule="auto"/>
              <w:ind w:firstLine="210" w:firstLineChars="100"/>
              <w:textAlignment w:val="baseline"/>
              <w:rPr>
                <w:rFonts w:ascii="宋体" w:hAnsi="宋体" w:cs="宋体"/>
                <w:szCs w:val="21"/>
              </w:rPr>
            </w:pPr>
            <w:r>
              <w:rPr>
                <w:rFonts w:hint="eastAsia" w:ascii="宋体" w:hAnsi="宋体" w:cs="宋体"/>
                <w:szCs w:val="21"/>
              </w:rPr>
              <w:t xml:space="preserve">负责对供方进行评价和选择; </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  负责本公司</w:t>
            </w:r>
            <w:r>
              <w:rPr>
                <w:rFonts w:hint="eastAsia" w:ascii="宋体" w:hAnsi="宋体" w:cs="宋体"/>
                <w:szCs w:val="21"/>
                <w:lang w:eastAsia="zh-CN"/>
              </w:rPr>
              <w:t>顾客满意率</w:t>
            </w:r>
            <w:r>
              <w:rPr>
                <w:rFonts w:hint="eastAsia" w:ascii="宋体" w:hAnsi="宋体" w:cs="宋体"/>
                <w:szCs w:val="21"/>
              </w:rPr>
              <w:t>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市场部负责人：刘海英</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测量时间：2020年6月-2020年11月</w:t>
            </w:r>
          </w:p>
          <w:p>
            <w:pPr>
              <w:spacing w:line="400" w:lineRule="exact"/>
              <w:rPr>
                <w:rFonts w:hint="eastAsia" w:ascii="宋体" w:hAnsi="宋体" w:cs="宋体"/>
                <w:sz w:val="21"/>
                <w:szCs w:val="21"/>
                <w:lang w:val="en-US" w:eastAsia="zh-CN"/>
              </w:rPr>
            </w:pPr>
            <w:r>
              <w:rPr>
                <w:rFonts w:hint="eastAsia" w:ascii="宋体" w:hAnsi="宋体"/>
                <w:sz w:val="21"/>
                <w:szCs w:val="21"/>
                <w:lang w:val="en-US" w:eastAsia="zh-CN"/>
              </w:rPr>
              <w:t>1、</w:t>
            </w:r>
            <w:r>
              <w:rPr>
                <w:rFonts w:hint="eastAsia" w:ascii="宋体" w:hAnsi="宋体"/>
                <w:sz w:val="21"/>
                <w:szCs w:val="21"/>
                <w:lang w:eastAsia="zh-CN"/>
              </w:rPr>
              <w:t>采购物资一次验收合格率≥95%；</w:t>
            </w:r>
            <w:r>
              <w:rPr>
                <w:rFonts w:hint="eastAsia" w:ascii="宋体" w:hAnsi="宋体" w:cs="宋体"/>
                <w:sz w:val="21"/>
                <w:szCs w:val="21"/>
                <w:lang w:val="en-US" w:eastAsia="zh-CN"/>
              </w:rPr>
              <w:t xml:space="preserve">     实测：100%</w:t>
            </w:r>
          </w:p>
          <w:p>
            <w:pPr>
              <w:spacing w:line="400" w:lineRule="exact"/>
              <w:rPr>
                <w:rFonts w:hint="default" w:ascii="宋体" w:hAnsi="宋体" w:cs="宋体"/>
                <w:sz w:val="21"/>
                <w:szCs w:val="21"/>
                <w:lang w:val="en-US" w:eastAsia="zh-CN"/>
              </w:rPr>
            </w:pPr>
            <w:r>
              <w:rPr>
                <w:rFonts w:hint="eastAsia" w:ascii="宋体" w:hAnsi="宋体" w:cs="宋体"/>
                <w:sz w:val="21"/>
                <w:szCs w:val="21"/>
                <w:lang w:val="en-US" w:eastAsia="zh-CN"/>
              </w:rPr>
              <w:t>2、客户满意率</w:t>
            </w:r>
            <w:r>
              <w:rPr>
                <w:rFonts w:hint="eastAsia" w:ascii="宋体" w:hAnsi="宋体"/>
                <w:sz w:val="21"/>
                <w:szCs w:val="21"/>
                <w:lang w:eastAsia="zh-CN"/>
              </w:rPr>
              <w:t>≥</w:t>
            </w:r>
            <w:r>
              <w:rPr>
                <w:rFonts w:hint="eastAsia" w:ascii="宋体" w:hAnsi="宋体" w:cs="宋体"/>
                <w:sz w:val="21"/>
                <w:szCs w:val="21"/>
                <w:lang w:val="en-US" w:eastAsia="zh-CN"/>
              </w:rPr>
              <w:t>95%                  实测：98%</w:t>
            </w:r>
          </w:p>
          <w:p>
            <w:pPr>
              <w:spacing w:line="400" w:lineRule="exact"/>
              <w:rPr>
                <w:rFonts w:hint="default" w:ascii="宋体" w:hAnsi="宋体" w:cs="宋体"/>
                <w:sz w:val="21"/>
                <w:szCs w:val="21"/>
                <w:lang w:val="en-US" w:eastAsia="zh-CN"/>
              </w:rPr>
            </w:pPr>
            <w:r>
              <w:rPr>
                <w:rFonts w:hint="eastAsia" w:ascii="宋体" w:hAnsi="宋体" w:cs="宋体"/>
                <w:sz w:val="21"/>
                <w:szCs w:val="21"/>
                <w:lang w:val="en-US" w:eastAsia="zh-CN"/>
              </w:rPr>
              <w:t>3、</w:t>
            </w:r>
            <w:r>
              <w:rPr>
                <w:rFonts w:hint="eastAsia" w:ascii="宋体" w:hAnsi="宋体"/>
                <w:sz w:val="21"/>
                <w:szCs w:val="21"/>
                <w:lang w:eastAsia="zh-CN"/>
              </w:rPr>
              <w:t>合同履约率100%</w:t>
            </w:r>
            <w:r>
              <w:rPr>
                <w:rFonts w:hint="eastAsia" w:ascii="宋体" w:hAnsi="宋体" w:cs="宋体"/>
                <w:sz w:val="21"/>
                <w:szCs w:val="21"/>
                <w:lang w:val="en-US" w:eastAsia="zh-CN"/>
              </w:rPr>
              <w:t xml:space="preserve">                   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抽见：2020年9月进行的顾客满意率调查见调查报告，对客户德阳东汽电站机械制造有限公司进行了顾客满意率调查，最后结果为98分。</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eastAsia="宋体" w:cs="新宋体"/>
                <w:kern w:val="2"/>
                <w:sz w:val="21"/>
                <w:szCs w:val="21"/>
                <w:lang w:val="en-US" w:eastAsia="zh-CN" w:bidi="ar-SA"/>
              </w:rPr>
            </w:pP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szCs w:val="21"/>
              </w:rPr>
              <w:t>8.2.1</w:t>
            </w:r>
          </w:p>
        </w:tc>
        <w:tc>
          <w:tcPr>
            <w:tcW w:w="10004" w:type="dxa"/>
            <w:vAlign w:val="top"/>
          </w:tcPr>
          <w:p>
            <w:pPr>
              <w:spacing w:line="360" w:lineRule="auto"/>
              <w:rPr>
                <w:rFonts w:hint="eastAsia" w:ascii="宋体" w:hAnsi="宋体" w:eastAsia="宋体" w:cs="Times New Roman"/>
                <w:kern w:val="2"/>
                <w:sz w:val="21"/>
                <w:szCs w:val="21"/>
                <w:lang w:val="en-US" w:eastAsia="zh-CN" w:bidi="ar-SA"/>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市场部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spacing w:line="400" w:lineRule="exact"/>
              <w:rPr>
                <w:rFonts w:hint="eastAsia" w:ascii="宋体" w:hAnsi="宋体" w:cs="宋体"/>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eastAsia="宋体" w:cs="新宋体"/>
                <w:kern w:val="2"/>
                <w:sz w:val="21"/>
                <w:szCs w:val="21"/>
                <w:lang w:val="en-US" w:eastAsia="zh-CN" w:bidi="ar-SA"/>
              </w:rPr>
            </w:pP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eastAsia="宋体" w:cs="宋体"/>
                <w:b/>
                <w:szCs w:val="21"/>
              </w:rPr>
              <w:t>8.2.2</w:t>
            </w:r>
          </w:p>
        </w:tc>
        <w:tc>
          <w:tcPr>
            <w:tcW w:w="10004" w:type="dxa"/>
            <w:vAlign w:val="top"/>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rPr>
                <w:rFonts w:hint="eastAsia" w:ascii="宋体" w:hAnsi="宋体" w:cs="宋体"/>
                <w:color w:val="auto"/>
                <w:szCs w:val="21"/>
              </w:rPr>
            </w:pPr>
            <w:r>
              <w:rPr>
                <w:rFonts w:hint="eastAsia" w:ascii="宋体" w:hAnsi="宋体" w:cs="宋体"/>
                <w:color w:val="auto"/>
                <w:szCs w:val="21"/>
              </w:rPr>
              <w:t>抽</w:t>
            </w:r>
            <w:r>
              <w:rPr>
                <w:rFonts w:hint="eastAsia" w:ascii="宋体" w:hAnsi="宋体" w:cs="宋体"/>
                <w:color w:val="auto"/>
                <w:szCs w:val="21"/>
                <w:lang w:eastAsia="zh-CN"/>
              </w:rPr>
              <w:t>加工合同</w:t>
            </w:r>
            <w:r>
              <w:rPr>
                <w:rFonts w:hint="eastAsia" w:ascii="宋体" w:hAnsi="宋体" w:cs="宋体"/>
                <w:color w:val="auto"/>
                <w:szCs w:val="21"/>
              </w:rPr>
              <w:t>：</w:t>
            </w:r>
          </w:p>
          <w:p>
            <w:pPr>
              <w:spacing w:line="360" w:lineRule="auto"/>
              <w:rPr>
                <w:rFonts w:hint="eastAsia" w:ascii="宋体" w:hAnsi="宋体" w:cs="宋体"/>
                <w:color w:val="auto"/>
                <w:sz w:val="21"/>
                <w:szCs w:val="21"/>
              </w:rPr>
            </w:pPr>
            <w:r>
              <w:rPr>
                <w:rFonts w:hint="eastAsia" w:ascii="宋体" w:hAnsi="宋体" w:cs="宋体"/>
                <w:color w:val="auto"/>
                <w:szCs w:val="21"/>
                <w:lang w:val="en-US" w:eastAsia="zh-CN"/>
              </w:rPr>
              <w:t>1、</w:t>
            </w:r>
            <w:r>
              <w:rPr>
                <w:rFonts w:hint="eastAsia" w:ascii="宋体" w:hAnsi="宋体" w:cs="宋体"/>
                <w:color w:val="auto"/>
                <w:sz w:val="21"/>
                <w:szCs w:val="21"/>
              </w:rPr>
              <w:t>顾客：</w:t>
            </w:r>
            <w:r>
              <w:rPr>
                <w:rFonts w:hint="eastAsia" w:asciiTheme="minorEastAsia" w:hAnsiTheme="minorEastAsia" w:eastAsiaTheme="minorEastAsia" w:cstheme="minorEastAsia"/>
                <w:b w:val="0"/>
                <w:bCs w:val="0"/>
                <w:color w:val="auto"/>
                <w:sz w:val="21"/>
                <w:szCs w:val="21"/>
                <w:lang w:eastAsia="zh-CN"/>
              </w:rPr>
              <w:t>东方电气集团东方电机有限公司</w:t>
            </w:r>
            <w:r>
              <w:rPr>
                <w:rFonts w:hint="eastAsia" w:asciiTheme="minorEastAsia" w:hAnsiTheme="minorEastAsia" w:eastAsiaTheme="minorEastAsia" w:cstheme="minorEastAsia"/>
                <w:color w:val="auto"/>
                <w:sz w:val="21"/>
                <w:szCs w:val="21"/>
              </w:rPr>
              <w:t xml:space="preserve">  </w:t>
            </w:r>
            <w:r>
              <w:rPr>
                <w:rFonts w:hint="eastAsia" w:ascii="宋体" w:hAnsi="宋体" w:cs="宋体"/>
                <w:color w:val="auto"/>
                <w:sz w:val="21"/>
                <w:szCs w:val="21"/>
              </w:rPr>
              <w:t xml:space="preserve">   </w:t>
            </w:r>
          </w:p>
          <w:p>
            <w:pPr>
              <w:spacing w:line="360" w:lineRule="auto"/>
              <w:rPr>
                <w:rFonts w:hint="default" w:asciiTheme="minorEastAsia" w:hAnsiTheme="minorEastAsia" w:eastAsiaTheme="minorEastAsia" w:cstheme="minorEastAsia"/>
                <w:b w:val="0"/>
                <w:bCs w:val="0"/>
                <w:color w:val="auto"/>
                <w:sz w:val="21"/>
                <w:szCs w:val="21"/>
                <w:lang w:val="en-US" w:eastAsia="zh-CN"/>
              </w:rPr>
            </w:pPr>
            <w:r>
              <w:rPr>
                <w:rFonts w:hint="eastAsia" w:ascii="宋体" w:hAnsi="宋体" w:cs="宋体"/>
                <w:color w:val="auto"/>
                <w:sz w:val="21"/>
                <w:szCs w:val="21"/>
              </w:rPr>
              <w:t xml:space="preserve">   </w:t>
            </w:r>
            <w:r>
              <w:rPr>
                <w:rFonts w:hint="eastAsia" w:ascii="宋体" w:hAnsi="宋体" w:cs="宋体"/>
                <w:color w:val="auto"/>
                <w:sz w:val="21"/>
                <w:szCs w:val="21"/>
                <w:lang w:eastAsia="zh-CN"/>
              </w:rPr>
              <w:t>加工</w:t>
            </w:r>
            <w:r>
              <w:rPr>
                <w:rFonts w:hint="eastAsia" w:ascii="宋体" w:hAnsi="宋体" w:cs="宋体"/>
                <w:color w:val="auto"/>
                <w:sz w:val="21"/>
                <w:szCs w:val="21"/>
              </w:rPr>
              <w:t>产品：</w:t>
            </w:r>
            <w:r>
              <w:rPr>
                <w:rFonts w:hint="eastAsia" w:ascii="宋体" w:hAnsi="宋体" w:cs="宋体"/>
                <w:color w:val="auto"/>
                <w:sz w:val="21"/>
                <w:szCs w:val="21"/>
                <w:lang w:val="en-US" w:eastAsia="zh-CN"/>
              </w:rPr>
              <w:t xml:space="preserve">3S31117 </w:t>
            </w:r>
            <w:r>
              <w:rPr>
                <w:rFonts w:hint="eastAsia" w:asciiTheme="minorEastAsia" w:hAnsiTheme="minorEastAsia" w:eastAsiaTheme="minorEastAsia" w:cstheme="minorEastAsia"/>
                <w:b w:val="0"/>
                <w:bCs w:val="0"/>
                <w:color w:val="auto"/>
                <w:sz w:val="21"/>
                <w:szCs w:val="21"/>
                <w:lang w:val="en-US" w:eastAsia="zh-CN"/>
              </w:rPr>
              <w:t>埋入部分工具表，数量1台</w:t>
            </w:r>
            <w:r>
              <w:rPr>
                <w:rFonts w:hint="eastAsia" w:asciiTheme="minorEastAsia" w:hAnsiTheme="minorEastAsia" w:eastAsiaTheme="minorEastAsia" w:cstheme="minorEastAsia"/>
                <w:b w:val="0"/>
                <w:bCs w:val="0"/>
                <w:color w:val="auto"/>
                <w:sz w:val="21"/>
                <w:szCs w:val="21"/>
                <w:highlight w:val="none"/>
                <w:lang w:val="en-US" w:eastAsia="zh-CN"/>
              </w:rPr>
              <w:t>。</w:t>
            </w:r>
          </w:p>
          <w:p>
            <w:pPr>
              <w:spacing w:line="360" w:lineRule="auto"/>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合同订单号：7000028485，订单日期：2020.5.21</w:t>
            </w:r>
          </w:p>
          <w:p>
            <w:pPr>
              <w:spacing w:line="360" w:lineRule="auto"/>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w:t>
            </w:r>
            <w:r>
              <w:rPr>
                <w:rFonts w:hint="eastAsia" w:ascii="宋体" w:hAnsi="宋体" w:cs="宋体"/>
                <w:color w:val="auto"/>
                <w:szCs w:val="21"/>
                <w:lang w:eastAsia="zh-CN"/>
              </w:rPr>
              <w:t>工作号、图号、品名或项目名称、数量、价款、交付期限、违约</w:t>
            </w:r>
            <w:r>
              <w:rPr>
                <w:rFonts w:hint="eastAsia" w:ascii="宋体" w:hAnsi="宋体" w:cs="宋体"/>
                <w:color w:val="auto"/>
                <w:szCs w:val="21"/>
              </w:rPr>
              <w:t>等。</w:t>
            </w:r>
          </w:p>
          <w:p>
            <w:pPr>
              <w:spacing w:line="360" w:lineRule="auto"/>
              <w:rPr>
                <w:rFonts w:hint="eastAsia" w:ascii="宋体" w:hAnsi="宋体" w:cs="宋体"/>
                <w:color w:val="auto"/>
                <w:sz w:val="21"/>
                <w:szCs w:val="21"/>
              </w:rPr>
            </w:pPr>
            <w:r>
              <w:rPr>
                <w:rFonts w:hint="eastAsia" w:ascii="宋体" w:hAnsi="宋体" w:cs="宋体"/>
                <w:color w:val="auto"/>
                <w:szCs w:val="21"/>
                <w:lang w:val="en-US" w:eastAsia="zh-CN"/>
              </w:rPr>
              <w:t>2、</w:t>
            </w:r>
            <w:r>
              <w:rPr>
                <w:rFonts w:hint="eastAsia" w:ascii="宋体" w:hAnsi="宋体" w:cs="宋体"/>
                <w:color w:val="auto"/>
                <w:sz w:val="21"/>
                <w:szCs w:val="21"/>
              </w:rPr>
              <w:t>顾客：德阳市立生机电设备制造有限公司</w:t>
            </w:r>
            <w:r>
              <w:rPr>
                <w:rFonts w:hint="eastAsia" w:asciiTheme="minorEastAsia" w:hAnsiTheme="minorEastAsia" w:eastAsiaTheme="minorEastAsia" w:cstheme="minorEastAsia"/>
                <w:b w:val="0"/>
                <w:bCs w:val="0"/>
                <w:color w:val="auto"/>
                <w:sz w:val="21"/>
                <w:szCs w:val="21"/>
                <w:lang w:eastAsia="zh-CN"/>
              </w:rPr>
              <w:t xml:space="preserve">     </w:t>
            </w:r>
          </w:p>
          <w:p>
            <w:pPr>
              <w:spacing w:line="360" w:lineRule="auto"/>
              <w:rPr>
                <w:rFonts w:hint="default" w:asciiTheme="minorEastAsia" w:hAnsiTheme="minorEastAsia" w:eastAsiaTheme="minorEastAsia" w:cstheme="minorEastAsia"/>
                <w:b w:val="0"/>
                <w:bCs w:val="0"/>
                <w:color w:val="auto"/>
                <w:sz w:val="21"/>
                <w:szCs w:val="21"/>
                <w:lang w:val="en-US" w:eastAsia="zh-CN"/>
              </w:rPr>
            </w:pPr>
            <w:r>
              <w:rPr>
                <w:rFonts w:hint="eastAsia" w:ascii="宋体" w:hAnsi="宋体" w:cs="宋体"/>
                <w:color w:val="auto"/>
                <w:sz w:val="21"/>
                <w:szCs w:val="21"/>
              </w:rPr>
              <w:t xml:space="preserve">   </w:t>
            </w:r>
            <w:r>
              <w:rPr>
                <w:rFonts w:hint="eastAsia" w:ascii="宋体" w:hAnsi="宋体" w:cs="宋体"/>
                <w:color w:val="auto"/>
                <w:sz w:val="21"/>
                <w:szCs w:val="21"/>
                <w:lang w:eastAsia="zh-CN"/>
              </w:rPr>
              <w:t>加工</w:t>
            </w:r>
            <w:r>
              <w:rPr>
                <w:rFonts w:hint="eastAsia" w:ascii="宋体" w:hAnsi="宋体" w:cs="宋体"/>
                <w:color w:val="auto"/>
                <w:sz w:val="21"/>
                <w:szCs w:val="21"/>
              </w:rPr>
              <w:t>产品：前后水室</w:t>
            </w:r>
            <w:r>
              <w:rPr>
                <w:rFonts w:hint="eastAsia" w:asciiTheme="minorEastAsia" w:hAnsiTheme="minorEastAsia" w:eastAsiaTheme="minorEastAsia" w:cstheme="minorEastAsia"/>
                <w:b w:val="0"/>
                <w:bCs w:val="0"/>
                <w:color w:val="auto"/>
                <w:sz w:val="21"/>
                <w:szCs w:val="21"/>
                <w:lang w:val="en-US" w:eastAsia="zh-CN"/>
              </w:rPr>
              <w:t>、</w:t>
            </w:r>
            <w:r>
              <w:rPr>
                <w:rFonts w:hint="eastAsia" w:asciiTheme="minorEastAsia" w:hAnsiTheme="minorEastAsia" w:eastAsiaTheme="minorEastAsia" w:cstheme="minorEastAsia"/>
                <w:b w:val="0"/>
                <w:bCs w:val="0"/>
                <w:color w:val="auto"/>
                <w:sz w:val="21"/>
                <w:szCs w:val="21"/>
                <w:highlight w:val="none"/>
                <w:lang w:val="en-US" w:eastAsia="zh-CN"/>
              </w:rPr>
              <w:t>数量1台。</w:t>
            </w:r>
          </w:p>
          <w:p>
            <w:pPr>
              <w:spacing w:line="360" w:lineRule="auto"/>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eastAsia="zh-CN"/>
              </w:rPr>
              <w:t>合同订单号：前后水室</w:t>
            </w:r>
            <w:r>
              <w:rPr>
                <w:rFonts w:hint="eastAsia" w:asciiTheme="minorEastAsia" w:hAnsiTheme="minorEastAsia" w:eastAsiaTheme="minorEastAsia" w:cstheme="minorEastAsia"/>
                <w:b w:val="0"/>
                <w:bCs w:val="0"/>
                <w:color w:val="auto"/>
                <w:sz w:val="21"/>
                <w:szCs w:val="21"/>
                <w:lang w:val="en-US" w:eastAsia="zh-CN"/>
              </w:rPr>
              <w:t>，</w:t>
            </w:r>
            <w:r>
              <w:rPr>
                <w:rFonts w:hint="eastAsia" w:asciiTheme="minorEastAsia" w:hAnsiTheme="minorEastAsia" w:eastAsiaTheme="minorEastAsia" w:cstheme="minorEastAsia"/>
                <w:b w:val="0"/>
                <w:bCs w:val="0"/>
                <w:color w:val="auto"/>
                <w:sz w:val="21"/>
                <w:szCs w:val="21"/>
                <w:lang w:eastAsia="zh-CN"/>
              </w:rPr>
              <w:t>订单日期：2020.10.10</w:t>
            </w:r>
          </w:p>
          <w:p>
            <w:pPr>
              <w:spacing w:line="360" w:lineRule="auto"/>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w:t>
            </w:r>
            <w:r>
              <w:rPr>
                <w:rFonts w:hint="eastAsia" w:ascii="宋体" w:hAnsi="宋体" w:cs="宋体"/>
                <w:color w:val="auto"/>
                <w:szCs w:val="21"/>
                <w:lang w:eastAsia="zh-CN"/>
              </w:rPr>
              <w:t>工作号、图号、品名或项目名称、数量、价款、交付期限、违约</w:t>
            </w:r>
            <w:r>
              <w:rPr>
                <w:rFonts w:hint="eastAsia" w:ascii="宋体" w:hAnsi="宋体" w:cs="宋体"/>
                <w:color w:val="auto"/>
                <w:szCs w:val="21"/>
              </w:rPr>
              <w:t>等。</w:t>
            </w:r>
          </w:p>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产品销售信息，基本符合标准要求。</w:t>
            </w:r>
          </w:p>
        </w:tc>
        <w:tc>
          <w:tcPr>
            <w:tcW w:w="1585" w:type="dxa"/>
          </w:tcPr>
          <w:p>
            <w:pPr>
              <w:spacing w:line="400" w:lineRule="exact"/>
              <w:rPr>
                <w:rFonts w:hint="eastAsia" w:ascii="宋体" w:hAnsi="宋体" w:cs="宋体"/>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rFonts w:ascii="Times New Roman" w:hAnsi="Times New Roman" w:eastAsia="宋体" w:cs="Times New Roman"/>
                <w:color w:val="000000" w:themeColor="text1"/>
                <w:kern w:val="2"/>
                <w:sz w:val="21"/>
                <w:szCs w:val="21"/>
                <w:lang w:val="en-US" w:eastAsia="zh-CN" w:bidi="ar-SA"/>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cs="宋体"/>
                <w:b/>
                <w:color w:val="auto"/>
                <w:szCs w:val="21"/>
              </w:rPr>
              <w:t>8.2.3</w:t>
            </w:r>
          </w:p>
        </w:tc>
        <w:tc>
          <w:tcPr>
            <w:tcW w:w="10004" w:type="dxa"/>
            <w:vAlign w:val="top"/>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w:t>
            </w:r>
            <w:r>
              <w:rPr>
                <w:rFonts w:hint="eastAsia" w:ascii="宋体" w:hAnsi="宋体" w:cs="宋体"/>
                <w:color w:val="000000" w:themeColor="text1"/>
                <w:szCs w:val="21"/>
                <w:lang w:eastAsia="zh-CN"/>
              </w:rPr>
              <w:t>与顾客有关的过程的控制程序</w:t>
            </w:r>
            <w:r>
              <w:rPr>
                <w:rFonts w:hint="eastAsia" w:ascii="宋体" w:hAnsi="宋体" w:cs="宋体"/>
                <w:color w:val="000000" w:themeColor="text1"/>
                <w:szCs w:val="21"/>
              </w:rPr>
              <w:t>》规定：在公司向顾客做出提供产品的承诺之前对产品有关要求进行了评审。</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均</w:t>
            </w:r>
            <w:r>
              <w:rPr>
                <w:rFonts w:hint="eastAsia" w:ascii="宋体" w:hAnsi="宋体" w:cs="宋体"/>
                <w:color w:val="000000" w:themeColor="text1"/>
                <w:szCs w:val="21"/>
              </w:rPr>
              <w:t>与顾客签订产品合同</w:t>
            </w:r>
            <w:r>
              <w:rPr>
                <w:rFonts w:hint="eastAsia" w:ascii="宋体" w:hAnsi="宋体" w:cs="宋体"/>
                <w:color w:val="000000" w:themeColor="text1"/>
                <w:szCs w:val="21"/>
                <w:lang w:eastAsia="zh-CN"/>
              </w:rPr>
              <w:t>、订单</w:t>
            </w:r>
            <w:r>
              <w:rPr>
                <w:rFonts w:hint="eastAsia" w:ascii="宋体" w:hAnsi="宋体" w:cs="宋体"/>
                <w:color w:val="000000" w:themeColor="text1"/>
                <w:szCs w:val="21"/>
              </w:rPr>
              <w:t>，</w:t>
            </w:r>
            <w:r>
              <w:rPr>
                <w:rFonts w:hint="eastAsia" w:ascii="宋体" w:hAnsi="宋体" w:cs="宋体"/>
                <w:color w:val="000000" w:themeColor="text1"/>
                <w:szCs w:val="21"/>
                <w:lang w:eastAsia="zh-CN"/>
              </w:rPr>
              <w:t>在签订前进行合同评审</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抽查:《</w:t>
            </w:r>
            <w:r>
              <w:rPr>
                <w:rFonts w:hint="eastAsia" w:ascii="宋体" w:hAnsi="宋体" w:cs="宋体"/>
                <w:color w:val="000000" w:themeColor="text1"/>
                <w:szCs w:val="21"/>
                <w:lang w:eastAsia="zh-CN"/>
              </w:rPr>
              <w:t>合同评审记录</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Theme="minorEastAsia" w:hAnsiTheme="minorEastAsia" w:eastAsiaTheme="minorEastAsia" w:cstheme="minorEastAsia"/>
                <w:b w:val="0"/>
                <w:bCs w:val="0"/>
                <w:color w:val="auto"/>
                <w:sz w:val="21"/>
                <w:szCs w:val="21"/>
                <w:lang w:val="en-US" w:eastAsia="zh-CN"/>
              </w:rPr>
              <w:t>2020-5-21</w:t>
            </w:r>
            <w:r>
              <w:rPr>
                <w:rFonts w:hint="eastAsia" w:ascii="宋体" w:hAnsi="宋体" w:cs="宋体"/>
                <w:color w:val="000000" w:themeColor="text1"/>
                <w:szCs w:val="21"/>
              </w:rPr>
              <w:t>签订的《产品</w:t>
            </w:r>
            <w:r>
              <w:rPr>
                <w:rFonts w:hint="eastAsia" w:ascii="宋体" w:hAnsi="宋体" w:cs="宋体"/>
                <w:color w:val="000000" w:themeColor="text1"/>
                <w:szCs w:val="21"/>
                <w:lang w:eastAsia="zh-CN"/>
              </w:rPr>
              <w:t>销售</w:t>
            </w:r>
            <w:r>
              <w:rPr>
                <w:rFonts w:hint="eastAsia" w:ascii="宋体" w:hAnsi="宋体" w:cs="宋体"/>
                <w:color w:val="000000" w:themeColor="text1"/>
                <w:szCs w:val="21"/>
              </w:rPr>
              <w:t>合同》</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顾客名称：</w:t>
            </w:r>
            <w:r>
              <w:rPr>
                <w:rFonts w:hint="eastAsia" w:asciiTheme="minorEastAsia" w:hAnsiTheme="minorEastAsia" w:eastAsiaTheme="minorEastAsia" w:cstheme="minorEastAsia"/>
                <w:b w:val="0"/>
                <w:bCs w:val="0"/>
                <w:color w:val="auto"/>
                <w:sz w:val="21"/>
                <w:szCs w:val="21"/>
                <w:lang w:eastAsia="zh-CN"/>
              </w:rPr>
              <w:t>东方电气集团东方电机有限公司</w:t>
            </w:r>
            <w:r>
              <w:rPr>
                <w:rFonts w:hint="eastAsia" w:asciiTheme="minorEastAsia" w:hAnsiTheme="minorEastAsia" w:eastAsiaTheme="minorEastAsia" w:cstheme="minorEastAsia"/>
                <w:color w:val="000000" w:themeColor="text1"/>
                <w:sz w:val="21"/>
                <w:szCs w:val="21"/>
              </w:rPr>
              <w:t xml:space="preserve"> </w:t>
            </w:r>
            <w:r>
              <w:rPr>
                <w:rFonts w:hint="eastAsia" w:ascii="宋体" w:hAnsi="宋体" w:cs="宋体"/>
                <w:color w:val="000000" w:themeColor="text1"/>
                <w:szCs w:val="21"/>
              </w:rPr>
              <w:t xml:space="preserve">  </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rPr>
              <w:t>产品名称：</w:t>
            </w:r>
            <w:r>
              <w:rPr>
                <w:rFonts w:hint="eastAsia" w:ascii="宋体" w:hAnsi="宋体" w:cs="宋体"/>
                <w:color w:val="auto"/>
                <w:sz w:val="21"/>
                <w:szCs w:val="21"/>
                <w:lang w:val="en-US" w:eastAsia="zh-CN"/>
              </w:rPr>
              <w:t xml:space="preserve">3S31117 </w:t>
            </w:r>
            <w:r>
              <w:rPr>
                <w:rFonts w:hint="eastAsia" w:asciiTheme="minorEastAsia" w:hAnsiTheme="minorEastAsia" w:eastAsiaTheme="minorEastAsia" w:cstheme="minorEastAsia"/>
                <w:b w:val="0"/>
                <w:bCs w:val="0"/>
                <w:color w:val="auto"/>
                <w:sz w:val="21"/>
                <w:szCs w:val="21"/>
                <w:lang w:val="en-US" w:eastAsia="zh-CN"/>
              </w:rPr>
              <w:t>埋入部分工具表，数量1台</w:t>
            </w:r>
            <w:r>
              <w:rPr>
                <w:rFonts w:hint="eastAsia" w:asciiTheme="minorEastAsia" w:hAnsiTheme="minorEastAsia" w:eastAsiaTheme="minorEastAsia" w:cstheme="minorEastAsia"/>
                <w:b w:val="0"/>
                <w:bCs w:val="0"/>
                <w:color w:val="000000"/>
                <w:sz w:val="21"/>
                <w:szCs w:val="21"/>
                <w:highlight w:val="none"/>
                <w:lang w:val="en-US" w:eastAsia="zh-CN"/>
              </w:rPr>
              <w:t>。</w:t>
            </w: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eastAsia="zh-CN"/>
              </w:rPr>
              <w:t>评审</w:t>
            </w:r>
            <w:r>
              <w:rPr>
                <w:rFonts w:hint="eastAsia" w:ascii="宋体" w:hAnsi="宋体" w:cs="宋体"/>
                <w:color w:val="000000" w:themeColor="text1"/>
                <w:szCs w:val="21"/>
                <w:highlight w:val="none"/>
              </w:rPr>
              <w:t>内容：</w:t>
            </w:r>
            <w:r>
              <w:rPr>
                <w:rFonts w:hint="eastAsia" w:ascii="宋体" w:hAnsi="宋体" w:cs="宋体"/>
                <w:color w:val="000000" w:themeColor="text1"/>
                <w:szCs w:val="21"/>
                <w:highlight w:val="none"/>
                <w:lang w:eastAsia="zh-CN"/>
              </w:rPr>
              <w:t>产品质量、技术要求、交付期、物资、价格</w:t>
            </w:r>
            <w:r>
              <w:rPr>
                <w:rFonts w:hint="eastAsia" w:ascii="宋体" w:hAnsi="宋体" w:cs="宋体"/>
                <w:color w:val="000000" w:themeColor="text1"/>
                <w:szCs w:val="21"/>
                <w:highlight w:val="none"/>
              </w:rPr>
              <w:t>等信息</w:t>
            </w:r>
          </w:p>
          <w:p>
            <w:pPr>
              <w:spacing w:line="360" w:lineRule="auto"/>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Cs w:val="21"/>
                <w:highlight w:val="none"/>
                <w:lang w:eastAsia="zh-CN"/>
              </w:rPr>
              <w:t>评审</w:t>
            </w:r>
            <w:r>
              <w:rPr>
                <w:rFonts w:hint="eastAsia" w:ascii="宋体" w:hAnsi="宋体" w:cs="宋体"/>
                <w:color w:val="000000" w:themeColor="text1"/>
                <w:szCs w:val="21"/>
                <w:highlight w:val="none"/>
              </w:rPr>
              <w:t>签字人：唐瑞雪</w:t>
            </w:r>
            <w:r>
              <w:rPr>
                <w:rFonts w:hint="eastAsia" w:ascii="宋体" w:hAnsi="宋体" w:cs="宋体"/>
                <w:color w:val="000000" w:themeColor="text1"/>
                <w:szCs w:val="21"/>
                <w:highlight w:val="none"/>
                <w:lang w:eastAsia="zh-CN"/>
              </w:rPr>
              <w:t>、刘海英、杨林华，</w:t>
            </w:r>
            <w:r>
              <w:rPr>
                <w:rFonts w:hint="eastAsia" w:ascii="宋体" w:hAnsi="宋体" w:cs="宋体"/>
                <w:color w:val="000000" w:themeColor="text1"/>
                <w:szCs w:val="21"/>
                <w:highlight w:val="none"/>
                <w:lang w:val="en-US" w:eastAsia="zh-CN"/>
              </w:rPr>
              <w:t xml:space="preserve"> 评审结论：</w:t>
            </w:r>
            <w:r>
              <w:rPr>
                <w:rFonts w:hint="eastAsia" w:ascii="宋体" w:hAnsi="宋体"/>
                <w:sz w:val="21"/>
                <w:szCs w:val="21"/>
                <w:highlight w:val="none"/>
              </w:rPr>
              <w:t>本订单可按时按量完成，同意签订</w:t>
            </w:r>
            <w:r>
              <w:rPr>
                <w:rFonts w:hint="eastAsia" w:ascii="宋体" w:hAnsi="宋体"/>
                <w:sz w:val="21"/>
                <w:szCs w:val="21"/>
                <w:highlight w:val="none"/>
                <w:lang w:eastAsia="zh-CN"/>
              </w:rPr>
              <w:t>，</w:t>
            </w:r>
            <w:r>
              <w:rPr>
                <w:rFonts w:hint="eastAsia" w:ascii="宋体" w:hAnsi="宋体" w:cs="宋体"/>
                <w:color w:val="000000" w:themeColor="text1"/>
                <w:sz w:val="21"/>
                <w:szCs w:val="21"/>
                <w:highlight w:val="none"/>
                <w:lang w:val="en-US" w:eastAsia="zh-CN"/>
              </w:rPr>
              <w:t xml:space="preserve"> 批准人：唐瑞雪</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 评审时间：</w:t>
            </w: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5</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15（合同签定前）。</w:t>
            </w:r>
          </w:p>
          <w:p>
            <w:pPr>
              <w:spacing w:line="360" w:lineRule="auto"/>
              <w:rPr>
                <w:rFonts w:hint="eastAsia" w:ascii="宋体" w:hAnsi="宋体" w:cs="宋体"/>
                <w:color w:val="000000" w:themeColor="text1"/>
                <w:szCs w:val="21"/>
                <w:highlight w:val="none"/>
                <w:lang w:val="en-US" w:eastAsia="zh-CN"/>
              </w:rPr>
            </w:pPr>
          </w:p>
          <w:p>
            <w:pPr>
              <w:spacing w:line="360" w:lineRule="auto"/>
              <w:rPr>
                <w:rFonts w:hint="eastAsia" w:ascii="宋体" w:hAnsi="宋体" w:cs="宋体"/>
                <w:color w:val="000000" w:themeColor="text1"/>
                <w:szCs w:val="21"/>
                <w:highlight w:val="none"/>
              </w:rPr>
            </w:pPr>
            <w:r>
              <w:rPr>
                <w:rFonts w:hint="eastAsia" w:asciiTheme="minorEastAsia" w:hAnsiTheme="minorEastAsia" w:eastAsiaTheme="minorEastAsia" w:cstheme="minorEastAsia"/>
                <w:b w:val="0"/>
                <w:bCs w:val="0"/>
                <w:color w:val="auto"/>
                <w:sz w:val="21"/>
                <w:szCs w:val="21"/>
                <w:lang w:eastAsia="zh-CN"/>
              </w:rPr>
              <w:t>2020</w:t>
            </w:r>
            <w:r>
              <w:rPr>
                <w:rFonts w:hint="eastAsia" w:asciiTheme="minorEastAsia" w:hAnsiTheme="minorEastAsia" w:eastAsiaTheme="minorEastAsia" w:cstheme="minorEastAsia"/>
                <w:b w:val="0"/>
                <w:bCs w:val="0"/>
                <w:color w:val="auto"/>
                <w:sz w:val="21"/>
                <w:szCs w:val="21"/>
                <w:lang w:val="en-US" w:eastAsia="zh-CN"/>
              </w:rPr>
              <w:t>-</w:t>
            </w:r>
            <w:r>
              <w:rPr>
                <w:rFonts w:hint="eastAsia" w:asciiTheme="minorEastAsia" w:hAnsiTheme="minorEastAsia" w:eastAsiaTheme="minorEastAsia" w:cstheme="minorEastAsia"/>
                <w:b w:val="0"/>
                <w:bCs w:val="0"/>
                <w:color w:val="auto"/>
                <w:sz w:val="21"/>
                <w:szCs w:val="21"/>
                <w:lang w:eastAsia="zh-CN"/>
              </w:rPr>
              <w:t>10</w:t>
            </w:r>
            <w:r>
              <w:rPr>
                <w:rFonts w:hint="eastAsia" w:asciiTheme="minorEastAsia" w:hAnsiTheme="minorEastAsia" w:eastAsiaTheme="minorEastAsia" w:cstheme="minorEastAsia"/>
                <w:b w:val="0"/>
                <w:bCs w:val="0"/>
                <w:color w:val="auto"/>
                <w:sz w:val="21"/>
                <w:szCs w:val="21"/>
                <w:lang w:val="en-US" w:eastAsia="zh-CN"/>
              </w:rPr>
              <w:t>-</w:t>
            </w:r>
            <w:r>
              <w:rPr>
                <w:rFonts w:hint="eastAsia" w:asciiTheme="minorEastAsia" w:hAnsiTheme="minorEastAsia" w:eastAsiaTheme="minorEastAsia" w:cstheme="minorEastAsia"/>
                <w:b w:val="0"/>
                <w:bCs w:val="0"/>
                <w:color w:val="auto"/>
                <w:sz w:val="21"/>
                <w:szCs w:val="21"/>
                <w:lang w:eastAsia="zh-CN"/>
              </w:rPr>
              <w:t>10</w:t>
            </w:r>
            <w:r>
              <w:rPr>
                <w:rFonts w:hint="eastAsia" w:ascii="宋体" w:hAnsi="宋体" w:cs="宋体"/>
                <w:color w:val="000000" w:themeColor="text1"/>
                <w:szCs w:val="21"/>
                <w:highlight w:val="none"/>
              </w:rPr>
              <w:t>签订的《产品</w:t>
            </w:r>
            <w:r>
              <w:rPr>
                <w:rFonts w:hint="eastAsia" w:ascii="宋体" w:hAnsi="宋体" w:cs="宋体"/>
                <w:color w:val="000000" w:themeColor="text1"/>
                <w:szCs w:val="21"/>
                <w:highlight w:val="none"/>
                <w:lang w:eastAsia="zh-CN"/>
              </w:rPr>
              <w:t>销售</w:t>
            </w:r>
            <w:r>
              <w:rPr>
                <w:rFonts w:hint="eastAsia" w:ascii="宋体" w:hAnsi="宋体" w:cs="宋体"/>
                <w:color w:val="000000" w:themeColor="text1"/>
                <w:szCs w:val="21"/>
                <w:highlight w:val="none"/>
              </w:rPr>
              <w:t>合同》</w:t>
            </w: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顾客名称：德阳市立生机电设备制造有限公司</w:t>
            </w:r>
            <w:r>
              <w:rPr>
                <w:rFonts w:hint="eastAsia" w:asciiTheme="minorEastAsia" w:hAnsiTheme="minorEastAsia" w:eastAsiaTheme="minorEastAsia" w:cstheme="minorEastAsia"/>
                <w:color w:val="000000" w:themeColor="text1"/>
                <w:sz w:val="21"/>
                <w:szCs w:val="21"/>
                <w:highlight w:val="none"/>
              </w:rPr>
              <w:t xml:space="preserve"> </w:t>
            </w:r>
            <w:r>
              <w:rPr>
                <w:rFonts w:hint="eastAsia" w:ascii="宋体" w:hAnsi="宋体" w:cs="宋体"/>
                <w:color w:val="000000" w:themeColor="text1"/>
                <w:szCs w:val="21"/>
                <w:highlight w:val="none"/>
              </w:rPr>
              <w:t xml:space="preserve">  </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产品名称：</w:t>
            </w:r>
            <w:r>
              <w:rPr>
                <w:rFonts w:hint="eastAsia" w:ascii="宋体" w:hAnsi="宋体" w:cs="宋体"/>
                <w:color w:val="auto"/>
                <w:sz w:val="21"/>
                <w:szCs w:val="21"/>
              </w:rPr>
              <w:t>前后水室</w:t>
            </w:r>
            <w:r>
              <w:rPr>
                <w:rFonts w:hint="eastAsia" w:asciiTheme="minorEastAsia" w:hAnsiTheme="minorEastAsia" w:eastAsiaTheme="minorEastAsia" w:cstheme="minorEastAsia"/>
                <w:b w:val="0"/>
                <w:bCs w:val="0"/>
                <w:color w:val="auto"/>
                <w:sz w:val="21"/>
                <w:szCs w:val="21"/>
                <w:lang w:val="en-US" w:eastAsia="zh-CN"/>
              </w:rPr>
              <w:t>、</w:t>
            </w:r>
            <w:r>
              <w:rPr>
                <w:rFonts w:hint="eastAsia" w:asciiTheme="minorEastAsia" w:hAnsiTheme="minorEastAsia" w:eastAsiaTheme="minorEastAsia" w:cstheme="minorEastAsia"/>
                <w:b w:val="0"/>
                <w:bCs w:val="0"/>
                <w:color w:val="auto"/>
                <w:sz w:val="21"/>
                <w:szCs w:val="21"/>
                <w:highlight w:val="none"/>
                <w:lang w:val="en-US" w:eastAsia="zh-CN"/>
              </w:rPr>
              <w:t>数量1台</w:t>
            </w:r>
            <w:r>
              <w:rPr>
                <w:rFonts w:hint="eastAsia" w:asciiTheme="minorEastAsia" w:hAnsiTheme="minorEastAsia" w:eastAsiaTheme="minorEastAsia" w:cstheme="minorEastAsia"/>
                <w:b w:val="0"/>
                <w:bCs w:val="0"/>
                <w:color w:val="000000"/>
                <w:sz w:val="21"/>
                <w:szCs w:val="21"/>
                <w:highlight w:val="none"/>
                <w:lang w:val="en-US" w:eastAsia="zh-CN"/>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内容：</w:t>
            </w:r>
            <w:r>
              <w:rPr>
                <w:rFonts w:hint="eastAsia" w:ascii="宋体" w:hAnsi="宋体" w:cs="宋体"/>
                <w:color w:val="000000" w:themeColor="text1"/>
                <w:szCs w:val="21"/>
                <w:lang w:eastAsia="zh-CN"/>
              </w:rPr>
              <w:t>产品质量、技术要求、交付期、</w:t>
            </w:r>
            <w:r>
              <w:rPr>
                <w:rFonts w:hint="eastAsia" w:ascii="宋体" w:hAnsi="宋体" w:cs="宋体"/>
                <w:color w:val="000000" w:themeColor="text1"/>
                <w:szCs w:val="21"/>
                <w:highlight w:val="none"/>
                <w:lang w:eastAsia="zh-CN"/>
              </w:rPr>
              <w:t>物资、价格</w:t>
            </w:r>
            <w:r>
              <w:rPr>
                <w:rFonts w:hint="eastAsia" w:ascii="宋体" w:hAnsi="宋体" w:cs="宋体"/>
                <w:color w:val="000000" w:themeColor="text1"/>
                <w:szCs w:val="21"/>
              </w:rPr>
              <w:t>等信息</w:t>
            </w:r>
          </w:p>
          <w:p>
            <w:pPr>
              <w:spacing w:line="360" w:lineRule="auto"/>
              <w:rPr>
                <w:rFonts w:hint="eastAsia" w:ascii="宋体" w:hAnsi="宋体" w:cs="宋体"/>
                <w:color w:val="000000" w:themeColor="text1"/>
                <w:sz w:val="21"/>
                <w:szCs w:val="21"/>
                <w:lang w:val="en-US" w:eastAsia="zh-CN"/>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签字人：</w:t>
            </w:r>
            <w:r>
              <w:rPr>
                <w:rFonts w:hint="eastAsia" w:ascii="宋体" w:hAnsi="宋体" w:cs="宋体"/>
                <w:color w:val="000000" w:themeColor="text1"/>
                <w:szCs w:val="21"/>
                <w:highlight w:val="none"/>
              </w:rPr>
              <w:t>唐瑞雪</w:t>
            </w:r>
            <w:r>
              <w:rPr>
                <w:rFonts w:hint="eastAsia" w:ascii="宋体" w:hAnsi="宋体" w:cs="宋体"/>
                <w:color w:val="000000" w:themeColor="text1"/>
                <w:szCs w:val="21"/>
                <w:highlight w:val="none"/>
                <w:lang w:eastAsia="zh-CN"/>
              </w:rPr>
              <w:t>、刘海英、杨林华</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 xml:space="preserve"> 评审结论：</w:t>
            </w:r>
            <w:r>
              <w:rPr>
                <w:rFonts w:hint="eastAsia" w:ascii="宋体" w:hAnsi="宋体"/>
                <w:sz w:val="21"/>
                <w:szCs w:val="21"/>
              </w:rPr>
              <w:t>本订单可按时按量完成，同意签订</w:t>
            </w:r>
            <w:r>
              <w:rPr>
                <w:rFonts w:hint="eastAsia" w:ascii="宋体" w:hAnsi="宋体"/>
                <w:sz w:val="21"/>
                <w:szCs w:val="21"/>
                <w:lang w:eastAsia="zh-CN"/>
              </w:rPr>
              <w:t>，</w:t>
            </w:r>
            <w:r>
              <w:rPr>
                <w:rFonts w:hint="eastAsia" w:ascii="宋体" w:hAnsi="宋体" w:cs="宋体"/>
                <w:color w:val="000000" w:themeColor="text1"/>
                <w:sz w:val="21"/>
                <w:szCs w:val="21"/>
                <w:lang w:val="en-US" w:eastAsia="zh-CN"/>
              </w:rPr>
              <w:t xml:space="preserve"> 批准人：唐瑞雪</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评审时间：</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10-8（合同签定前）。</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查其他合同均在签订前进行了评审</w:t>
            </w:r>
          </w:p>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lang w:eastAsia="zh-CN"/>
              </w:rPr>
              <w:t>基本满足要求。</w:t>
            </w:r>
          </w:p>
        </w:tc>
        <w:tc>
          <w:tcPr>
            <w:tcW w:w="1585" w:type="dxa"/>
          </w:tcPr>
          <w:p>
            <w:pPr>
              <w:spacing w:line="400" w:lineRule="exact"/>
              <w:rPr>
                <w:rFonts w:hint="eastAsia" w:ascii="宋体" w:hAnsi="宋体" w:cs="宋体"/>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 xml:space="preserve">  产品和服务要求的更改策划，若产品和服务要求发生更改，相关的文件是否得到修改？相关人员是否知道已更改的要求？</w:t>
            </w:r>
          </w:p>
        </w:tc>
        <w:tc>
          <w:tcPr>
            <w:tcW w:w="960" w:type="dxa"/>
            <w:vAlign w:val="top"/>
          </w:tcPr>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8.2.4</w:t>
            </w:r>
          </w:p>
        </w:tc>
        <w:tc>
          <w:tcPr>
            <w:tcW w:w="10004" w:type="dxa"/>
            <w:vAlign w:val="top"/>
          </w:tcPr>
          <w:p>
            <w:pPr>
              <w:spacing w:line="360" w:lineRule="auto"/>
              <w:ind w:firstLine="420" w:firstLineChars="200"/>
              <w:rPr>
                <w:rFonts w:ascii="宋体" w:hAnsi="宋体" w:cs="宋体"/>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20</w:t>
            </w:r>
            <w:r>
              <w:rPr>
                <w:rFonts w:hint="eastAsia" w:ascii="宋体" w:hAnsi="宋体" w:cs="宋体"/>
                <w:color w:val="000000"/>
                <w:szCs w:val="21"/>
                <w:lang w:eastAsia="zh-CN"/>
              </w:rPr>
              <w:t>年</w:t>
            </w:r>
            <w:r>
              <w:rPr>
                <w:rFonts w:hint="eastAsia" w:ascii="宋体" w:hAnsi="宋体" w:cs="宋体"/>
                <w:color w:val="000000"/>
                <w:szCs w:val="21"/>
                <w:lang w:val="en-US" w:eastAsia="zh-CN"/>
              </w:rPr>
              <w:t>5月</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hint="eastAsia" w:ascii="宋体" w:hAnsi="宋体" w:eastAsia="宋体" w:cs="Times New Roman"/>
                <w:kern w:val="2"/>
                <w:sz w:val="21"/>
                <w:szCs w:val="21"/>
                <w:lang w:val="en-US" w:eastAsia="zh-CN" w:bidi="ar-SA"/>
              </w:rPr>
            </w:pPr>
          </w:p>
        </w:tc>
        <w:tc>
          <w:tcPr>
            <w:tcW w:w="1585" w:type="dxa"/>
          </w:tcPr>
          <w:p>
            <w:pPr>
              <w:spacing w:line="400" w:lineRule="exact"/>
              <w:rPr>
                <w:rFonts w:hint="eastAsia" w:ascii="宋体" w:hAnsi="宋体" w:cs="宋体"/>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color w:val="auto"/>
                <w:szCs w:val="21"/>
              </w:rPr>
              <w:t>8.4.1</w:t>
            </w:r>
          </w:p>
        </w:tc>
        <w:tc>
          <w:tcPr>
            <w:tcW w:w="10004" w:type="dxa"/>
          </w:tcPr>
          <w:p>
            <w:pPr>
              <w:spacing w:line="400" w:lineRule="exact"/>
              <w:ind w:firstLine="420" w:firstLineChars="200"/>
              <w:rPr>
                <w:rFonts w:hint="eastAsia" w:ascii="宋体" w:hAnsi="宋体" w:cs="宋体"/>
                <w:color w:val="000000" w:themeColor="text1"/>
                <w:szCs w:val="21"/>
                <w:lang w:val="en-US" w:eastAsia="zh-CN"/>
              </w:rPr>
            </w:pPr>
            <w:r>
              <w:rPr>
                <w:rFonts w:hint="eastAsia" w:ascii="宋体" w:hAnsi="宋体" w:cs="宋体"/>
                <w:szCs w:val="21"/>
                <w:lang w:val="en-US" w:eastAsia="zh-CN"/>
              </w:rPr>
              <w:t>查，公司编制了质量手册8.4</w:t>
            </w:r>
            <w:r>
              <w:rPr>
                <w:rFonts w:hint="eastAsia" w:ascii="宋体" w:hAnsi="宋体" w:cs="宋体"/>
                <w:color w:val="000000" w:themeColor="text1"/>
                <w:szCs w:val="21"/>
                <w:lang w:val="en-US" w:eastAsia="zh-CN"/>
              </w:rPr>
              <w:t>条款及采购相关控制文件。文件规</w:t>
            </w:r>
            <w:r>
              <w:rPr>
                <w:rFonts w:hint="eastAsia" w:ascii="宋体" w:hAnsi="宋体" w:cs="宋体"/>
                <w:szCs w:val="21"/>
                <w:lang w:val="en-US" w:eastAsia="zh-CN"/>
              </w:rPr>
              <w:t>定了本公司有关的采购产品的采购过程进行控制，确保采购物资符合质量要求以及在交付和服务等各方面符合规定的要求。规定了对供应商</w:t>
            </w:r>
            <w:r>
              <w:rPr>
                <w:rFonts w:hint="eastAsia" w:ascii="宋体" w:hAnsi="宋体" w:cs="宋体"/>
                <w:color w:val="000000" w:themeColor="text1"/>
                <w:szCs w:val="21"/>
                <w:lang w:val="en-US" w:eastAsia="zh-CN"/>
              </w:rPr>
              <w:t>每年进行评审。</w:t>
            </w:r>
          </w:p>
          <w:p>
            <w:pPr>
              <w:spacing w:line="400" w:lineRule="exac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lang w:val="en-US" w:eastAsia="zh-CN"/>
              </w:rPr>
              <w:t xml:space="preserve">    负责</w:t>
            </w:r>
            <w:r>
              <w:rPr>
                <w:rFonts w:hint="eastAsia" w:ascii="宋体" w:hAnsi="宋体" w:cs="宋体"/>
                <w:color w:val="000000" w:themeColor="text1"/>
                <w:szCs w:val="21"/>
                <w:highlight w:val="none"/>
                <w:lang w:val="en-US" w:eastAsia="zh-CN"/>
              </w:rPr>
              <w:t>人讲，市场部建立合格供方名录，核定《供方调查评定表》后，编制《合格供方名录》存档。采购人员应该具备相应能力。采购人员应从《合格供方名录》中选择供方。</w:t>
            </w:r>
          </w:p>
          <w:p>
            <w:pPr>
              <w:spacing w:line="400" w:lineRule="exac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查《合格供方名单》：主要供应商5家，如下；</w:t>
            </w:r>
          </w:p>
          <w:p>
            <w:pPr>
              <w:numPr>
                <w:ilvl w:val="0"/>
                <w:numId w:val="4"/>
              </w:numPr>
              <w:spacing w:line="400" w:lineRule="exact"/>
              <w:rPr>
                <w:rFonts w:hint="eastAsia" w:ascii="宋体" w:hAnsi="宋体" w:cs="宋体"/>
                <w:color w:val="000000" w:themeColor="text1"/>
                <w:sz w:val="21"/>
                <w:szCs w:val="21"/>
                <w:highlight w:val="none"/>
                <w:lang w:val="en-US" w:eastAsia="zh-CN"/>
              </w:rPr>
            </w:pPr>
            <w:r>
              <w:rPr>
                <w:rFonts w:hint="eastAsia"/>
                <w:color w:val="000000"/>
                <w:sz w:val="21"/>
                <w:szCs w:val="21"/>
                <w:highlight w:val="none"/>
                <w:lang w:eastAsia="zh-CN"/>
              </w:rPr>
              <w:t>德阳市德冠机械有限公司；</w:t>
            </w:r>
            <w:r>
              <w:rPr>
                <w:rFonts w:hint="eastAsia" w:ascii="宋体" w:hAnsi="宋体" w:cs="宋体"/>
                <w:color w:val="000000" w:themeColor="text1"/>
                <w:sz w:val="21"/>
                <w:szCs w:val="21"/>
                <w:highlight w:val="none"/>
                <w:lang w:val="en-US" w:eastAsia="zh-CN"/>
              </w:rPr>
              <w:t xml:space="preserve">         供应：钢板</w:t>
            </w:r>
            <w:r>
              <w:rPr>
                <w:rFonts w:hint="eastAsia"/>
                <w:color w:val="000000"/>
                <w:sz w:val="21"/>
                <w:szCs w:val="21"/>
                <w:highlight w:val="none"/>
                <w:lang w:eastAsia="zh-CN"/>
              </w:rPr>
              <w:t>等</w:t>
            </w:r>
            <w:r>
              <w:rPr>
                <w:rFonts w:hint="eastAsia" w:ascii="宋体" w:hAnsi="宋体" w:cs="宋体"/>
                <w:color w:val="000000" w:themeColor="text1"/>
                <w:sz w:val="21"/>
                <w:szCs w:val="21"/>
                <w:highlight w:val="none"/>
                <w:lang w:val="en-US" w:eastAsia="zh-CN"/>
              </w:rPr>
              <w:t>；</w:t>
            </w:r>
          </w:p>
          <w:p>
            <w:pPr>
              <w:numPr>
                <w:ilvl w:val="0"/>
                <w:numId w:val="4"/>
              </w:numPr>
              <w:spacing w:line="400" w:lineRule="exact"/>
              <w:rPr>
                <w:rFonts w:hint="eastAsia" w:ascii="宋体" w:hAnsi="宋体" w:cs="宋体"/>
                <w:color w:val="000000" w:themeColor="text1"/>
                <w:sz w:val="21"/>
                <w:szCs w:val="21"/>
                <w:highlight w:val="none"/>
                <w:lang w:val="en-US" w:eastAsia="zh-CN"/>
              </w:rPr>
            </w:pPr>
            <w:r>
              <w:rPr>
                <w:rFonts w:hint="eastAsia"/>
                <w:color w:val="000000"/>
                <w:sz w:val="21"/>
                <w:szCs w:val="21"/>
                <w:highlight w:val="none"/>
                <w:lang w:eastAsia="zh-CN"/>
              </w:rPr>
              <w:t>德阳市鑫犀机电有限公司；</w:t>
            </w:r>
            <w:r>
              <w:rPr>
                <w:rFonts w:hint="eastAsia" w:ascii="宋体" w:hAnsi="宋体"/>
                <w:sz w:val="21"/>
                <w:szCs w:val="21"/>
                <w:highlight w:val="none"/>
                <w:lang w:val="en-US" w:eastAsia="zh-CN"/>
              </w:rPr>
              <w:t xml:space="preserve">         供应：焊丝</w:t>
            </w:r>
            <w:r>
              <w:rPr>
                <w:rFonts w:hint="eastAsia" w:ascii="宋体" w:hAnsi="宋体"/>
                <w:sz w:val="21"/>
                <w:szCs w:val="21"/>
                <w:highlight w:val="none"/>
              </w:rPr>
              <w:t>等</w:t>
            </w:r>
            <w:r>
              <w:rPr>
                <w:rFonts w:hint="eastAsia" w:ascii="宋体" w:hAnsi="宋体"/>
                <w:sz w:val="21"/>
                <w:szCs w:val="21"/>
                <w:highlight w:val="none"/>
                <w:lang w:eastAsia="zh-CN"/>
              </w:rPr>
              <w:t>；</w:t>
            </w:r>
          </w:p>
          <w:p>
            <w:pPr>
              <w:numPr>
                <w:ilvl w:val="0"/>
                <w:numId w:val="4"/>
              </w:numPr>
              <w:spacing w:line="400" w:lineRule="exact"/>
              <w:rPr>
                <w:rFonts w:hint="eastAsia"/>
                <w:color w:val="000000"/>
                <w:sz w:val="21"/>
                <w:szCs w:val="21"/>
                <w:highlight w:val="none"/>
                <w:lang w:val="en-US" w:eastAsia="zh-CN"/>
              </w:rPr>
            </w:pPr>
            <w:r>
              <w:rPr>
                <w:rFonts w:hint="eastAsia"/>
                <w:color w:val="000000"/>
                <w:sz w:val="21"/>
                <w:szCs w:val="21"/>
                <w:highlight w:val="none"/>
                <w:lang w:eastAsia="zh-CN"/>
              </w:rPr>
              <w:t>德阳万达机械厂；</w:t>
            </w:r>
            <w:r>
              <w:rPr>
                <w:rFonts w:hint="eastAsia"/>
                <w:color w:val="000000"/>
                <w:sz w:val="21"/>
                <w:szCs w:val="21"/>
                <w:highlight w:val="none"/>
                <w:lang w:val="en-US" w:eastAsia="zh-CN"/>
              </w:rPr>
              <w:t xml:space="preserve">                 供应：锻件</w:t>
            </w:r>
            <w:r>
              <w:rPr>
                <w:rFonts w:hint="eastAsia"/>
                <w:color w:val="000000"/>
                <w:sz w:val="21"/>
                <w:szCs w:val="21"/>
                <w:highlight w:val="none"/>
                <w:lang w:eastAsia="zh-CN"/>
              </w:rPr>
              <w:t>等</w:t>
            </w:r>
            <w:r>
              <w:rPr>
                <w:rFonts w:hint="eastAsia" w:ascii="宋体" w:hAnsi="宋体"/>
                <w:sz w:val="21"/>
                <w:szCs w:val="21"/>
                <w:highlight w:val="none"/>
                <w:lang w:eastAsia="zh-CN"/>
              </w:rPr>
              <w:t>；</w:t>
            </w:r>
          </w:p>
          <w:p>
            <w:pPr>
              <w:numPr>
                <w:ilvl w:val="0"/>
                <w:numId w:val="4"/>
              </w:numPr>
              <w:spacing w:line="400" w:lineRule="exact"/>
              <w:rPr>
                <w:rFonts w:hint="eastAsia"/>
                <w:color w:val="000000"/>
                <w:sz w:val="21"/>
                <w:szCs w:val="21"/>
                <w:highlight w:val="none"/>
                <w:lang w:val="en-US" w:eastAsia="zh-CN"/>
              </w:rPr>
            </w:pPr>
            <w:r>
              <w:rPr>
                <w:rFonts w:hint="eastAsia"/>
                <w:color w:val="000000"/>
                <w:sz w:val="21"/>
                <w:szCs w:val="21"/>
                <w:highlight w:val="none"/>
                <w:lang w:val="en-US" w:eastAsia="zh-CN"/>
              </w:rPr>
              <w:t>德阳钰坤金属材料有限公司；       供应：钢管、圆钢</w:t>
            </w:r>
            <w:r>
              <w:rPr>
                <w:rFonts w:hint="eastAsia"/>
                <w:color w:val="000000"/>
                <w:sz w:val="21"/>
                <w:szCs w:val="21"/>
                <w:highlight w:val="none"/>
                <w:lang w:eastAsia="zh-CN"/>
              </w:rPr>
              <w:t>等</w:t>
            </w:r>
            <w:r>
              <w:rPr>
                <w:rFonts w:hint="eastAsia" w:ascii="宋体" w:hAnsi="宋体"/>
                <w:sz w:val="21"/>
                <w:szCs w:val="21"/>
                <w:highlight w:val="none"/>
                <w:lang w:eastAsia="zh-CN"/>
              </w:rPr>
              <w:t>；</w:t>
            </w:r>
          </w:p>
          <w:p>
            <w:pPr>
              <w:numPr>
                <w:ilvl w:val="0"/>
                <w:numId w:val="4"/>
              </w:numPr>
              <w:spacing w:line="400" w:lineRule="exact"/>
              <w:rPr>
                <w:rFonts w:hint="eastAsia"/>
                <w:color w:val="000000"/>
                <w:sz w:val="21"/>
                <w:szCs w:val="21"/>
                <w:highlight w:val="none"/>
                <w:lang w:val="en-US" w:eastAsia="zh-CN"/>
              </w:rPr>
            </w:pPr>
            <w:r>
              <w:rPr>
                <w:rFonts w:hint="eastAsia"/>
                <w:color w:val="000000"/>
                <w:sz w:val="21"/>
                <w:szCs w:val="21"/>
                <w:highlight w:val="none"/>
                <w:lang w:eastAsia="zh-CN"/>
              </w:rPr>
              <w:t>德阳汇祥机电设备有限公司；</w:t>
            </w:r>
            <w:r>
              <w:rPr>
                <w:rFonts w:hint="eastAsia"/>
                <w:color w:val="000000"/>
                <w:sz w:val="21"/>
                <w:szCs w:val="21"/>
                <w:highlight w:val="none"/>
                <w:lang w:val="en-US" w:eastAsia="zh-CN"/>
              </w:rPr>
              <w:t xml:space="preserve">       供应：刀具、防护眼镜、角磨片、焊丝</w:t>
            </w:r>
            <w:r>
              <w:rPr>
                <w:rFonts w:hint="eastAsia"/>
                <w:color w:val="000000"/>
                <w:sz w:val="21"/>
                <w:szCs w:val="21"/>
                <w:highlight w:val="none"/>
                <w:lang w:eastAsia="zh-CN"/>
              </w:rPr>
              <w:t>等</w:t>
            </w:r>
            <w:r>
              <w:rPr>
                <w:rFonts w:hint="eastAsia" w:ascii="宋体" w:hAnsi="宋体"/>
                <w:sz w:val="21"/>
                <w:szCs w:val="21"/>
                <w:highlight w:val="none"/>
                <w:lang w:eastAsia="zh-CN"/>
              </w:rPr>
              <w:t>；</w:t>
            </w:r>
          </w:p>
          <w:p>
            <w:pPr>
              <w:numPr>
                <w:ilvl w:val="0"/>
                <w:numId w:val="4"/>
              </w:numPr>
              <w:spacing w:line="400" w:lineRule="exact"/>
              <w:rPr>
                <w:rFonts w:hint="default"/>
                <w:color w:val="000000"/>
                <w:sz w:val="21"/>
                <w:szCs w:val="21"/>
                <w:highlight w:val="none"/>
                <w:lang w:val="en-US" w:eastAsia="zh-CN"/>
              </w:rPr>
            </w:pPr>
            <w:r>
              <w:rPr>
                <w:rFonts w:hint="eastAsia"/>
                <w:color w:val="000000"/>
                <w:sz w:val="21"/>
                <w:szCs w:val="21"/>
                <w:highlight w:val="none"/>
                <w:lang w:val="en-US" w:eastAsia="zh-CN"/>
              </w:rPr>
              <w:t>德阳市讯通科技有限公司；         供应：表面处理、热处理（委外）。</w:t>
            </w:r>
          </w:p>
          <w:p>
            <w:pPr>
              <w:numPr>
                <w:ilvl w:val="0"/>
                <w:numId w:val="0"/>
              </w:numPr>
              <w:spacing w:line="400" w:lineRule="exact"/>
              <w:rPr>
                <w:rFonts w:hint="eastAsia"/>
                <w:color w:val="000000"/>
                <w:sz w:val="21"/>
                <w:szCs w:val="21"/>
                <w:highlight w:val="none"/>
                <w:lang w:val="en-US" w:eastAsia="zh-CN"/>
              </w:rPr>
            </w:pPr>
            <w:r>
              <w:rPr>
                <w:rFonts w:hint="eastAsia"/>
                <w:color w:val="000000"/>
                <w:sz w:val="21"/>
                <w:szCs w:val="21"/>
                <w:highlight w:val="none"/>
                <w:lang w:val="en-US" w:eastAsia="zh-CN"/>
              </w:rPr>
              <w:t>……</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--《供方调查评定表》</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2020年7月供方评价确认：</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德阳市德冠机械有限公司 （供应：</w:t>
            </w:r>
            <w:r>
              <w:rPr>
                <w:rFonts w:hint="eastAsia" w:ascii="宋体" w:hAnsi="宋体" w:cs="宋体"/>
                <w:color w:val="000000" w:themeColor="text1"/>
                <w:sz w:val="21"/>
                <w:szCs w:val="21"/>
                <w:highlight w:val="none"/>
                <w:lang w:val="en-US" w:eastAsia="zh-CN"/>
              </w:rPr>
              <w:t>钢板</w:t>
            </w:r>
            <w:r>
              <w:rPr>
                <w:rFonts w:hint="eastAsia"/>
                <w:color w:val="000000"/>
                <w:sz w:val="21"/>
                <w:szCs w:val="21"/>
                <w:highlight w:val="none"/>
                <w:lang w:eastAsia="zh-CN"/>
              </w:rPr>
              <w:t>等</w:t>
            </w:r>
            <w:r>
              <w:rPr>
                <w:rFonts w:hint="eastAsia" w:ascii="宋体" w:hAnsi="宋体" w:cs="宋体"/>
                <w:color w:val="000000" w:themeColor="text1"/>
                <w:szCs w:val="21"/>
                <w:lang w:val="en-US" w:eastAsia="zh-CN"/>
              </w:rPr>
              <w:t>）；</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公司组织各部门对该供方的资质、产品质量、价格、送货及时度、服务、交期等进行了评价，有各部门评价人签字。调查评价：合格，同意列入合格供应商  评价人：唐瑞雪、杨林华、郭伟、刘海英，2020年7月29日。</w:t>
            </w:r>
          </w:p>
          <w:p>
            <w:pPr>
              <w:spacing w:line="400" w:lineRule="exact"/>
              <w:rPr>
                <w:rFonts w:hint="eastAsia" w:ascii="宋体" w:hAnsi="宋体" w:cs="宋体"/>
                <w:color w:val="000000" w:themeColor="text1"/>
                <w:szCs w:val="21"/>
                <w:lang w:val="en-US" w:eastAsia="zh-CN"/>
              </w:rPr>
            </w:pPr>
            <w:r>
              <w:rPr>
                <w:rFonts w:hint="eastAsia" w:ascii="宋体" w:hAnsi="宋体"/>
                <w:szCs w:val="21"/>
                <w:lang w:val="en-US" w:eastAsia="zh-CN"/>
              </w:rPr>
              <w:t xml:space="preserve">德阳万达机械厂 </w:t>
            </w:r>
            <w:r>
              <w:rPr>
                <w:rFonts w:hint="eastAsia" w:ascii="宋体" w:hAnsi="宋体" w:cs="宋体"/>
                <w:color w:val="000000" w:themeColor="text1"/>
                <w:szCs w:val="21"/>
                <w:lang w:val="en-US" w:eastAsia="zh-CN"/>
              </w:rPr>
              <w:t>（供应：锻件等）；</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公司组织各部门对该供方的资质、产品质量、价格、送货及时度、服务、交期等进行了评价，有各部门评价人签字。调查评价：合格，同意列入合格供应商 ， 评价人：唐瑞雪、杨林华、郭伟、刘海英，2020年7月29日。</w:t>
            </w:r>
          </w:p>
          <w:p>
            <w:pPr>
              <w:spacing w:line="400" w:lineRule="exact"/>
              <w:rPr>
                <w:rFonts w:hint="eastAsia" w:ascii="宋体" w:hAnsi="宋体" w:cs="宋体"/>
                <w:color w:val="000000" w:themeColor="text1"/>
                <w:szCs w:val="21"/>
                <w:lang w:val="en-US" w:eastAsia="zh-CN"/>
              </w:rPr>
            </w:pPr>
            <w:r>
              <w:rPr>
                <w:rFonts w:hint="eastAsia"/>
                <w:color w:val="000000"/>
                <w:sz w:val="21"/>
                <w:szCs w:val="21"/>
                <w:highlight w:val="none"/>
                <w:lang w:val="en-US" w:eastAsia="zh-CN"/>
              </w:rPr>
              <w:t>德阳钰坤金属材料有限公司</w:t>
            </w:r>
            <w:r>
              <w:rPr>
                <w:rFonts w:hint="eastAsia" w:ascii="宋体" w:hAnsi="宋体"/>
                <w:szCs w:val="21"/>
                <w:lang w:val="en-US" w:eastAsia="zh-CN"/>
              </w:rPr>
              <w:t xml:space="preserve"> </w:t>
            </w:r>
            <w:r>
              <w:rPr>
                <w:rFonts w:hint="eastAsia" w:ascii="宋体" w:hAnsi="宋体" w:cs="宋体"/>
                <w:color w:val="000000" w:themeColor="text1"/>
                <w:szCs w:val="21"/>
                <w:lang w:val="en-US" w:eastAsia="zh-CN"/>
              </w:rPr>
              <w:t>（供应：</w:t>
            </w:r>
            <w:r>
              <w:rPr>
                <w:rFonts w:hint="eastAsia"/>
                <w:color w:val="000000"/>
                <w:sz w:val="21"/>
                <w:szCs w:val="21"/>
                <w:highlight w:val="none"/>
                <w:lang w:val="en-US" w:eastAsia="zh-CN"/>
              </w:rPr>
              <w:t>钢管、圆钢</w:t>
            </w:r>
            <w:r>
              <w:rPr>
                <w:rFonts w:hint="eastAsia"/>
                <w:color w:val="000000"/>
                <w:sz w:val="21"/>
                <w:szCs w:val="21"/>
                <w:highlight w:val="none"/>
                <w:lang w:eastAsia="zh-CN"/>
              </w:rPr>
              <w:t>等</w:t>
            </w:r>
            <w:r>
              <w:rPr>
                <w:rFonts w:hint="eastAsia" w:ascii="宋体" w:hAnsi="宋体" w:cs="宋体"/>
                <w:color w:val="000000" w:themeColor="text1"/>
                <w:szCs w:val="21"/>
                <w:lang w:val="en-US" w:eastAsia="zh-CN"/>
              </w:rPr>
              <w:t>）；</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公司组织各部门对该供方的资质、产品质量、价格、送货及时度、服务、交期等进行了评价，有各部门评价人签字。调查评价：合格，同意列入合格供应商 ， 评价人：唐瑞雪、杨林华、郭伟、刘海英，2020年7月29日。</w:t>
            </w:r>
          </w:p>
          <w:p>
            <w:pPr>
              <w:spacing w:line="400" w:lineRule="exact"/>
              <w:rPr>
                <w:rFonts w:hint="eastAsia" w:ascii="宋体" w:hAnsi="宋体" w:cs="宋体"/>
                <w:b/>
                <w:bCs/>
                <w:color w:val="auto"/>
                <w:szCs w:val="21"/>
                <w:lang w:val="en-US" w:eastAsia="zh-CN"/>
              </w:rPr>
            </w:pPr>
            <w:r>
              <w:rPr>
                <w:rFonts w:hint="eastAsia" w:ascii="宋体" w:hAnsi="宋体" w:cs="宋体"/>
                <w:b/>
                <w:bCs/>
                <w:color w:val="auto"/>
                <w:szCs w:val="21"/>
                <w:lang w:val="en-US" w:eastAsia="zh-CN"/>
              </w:rPr>
              <w:t>查供方管理，未能提供德阳市讯通科技有限公司（提供：表面处理、热处理服务）供方评价资料，不符</w:t>
            </w:r>
          </w:p>
          <w:p>
            <w:pPr>
              <w:spacing w:line="400" w:lineRule="exact"/>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合策划和标准的要求。</w:t>
            </w:r>
          </w:p>
          <w:p>
            <w:pPr>
              <w:spacing w:line="400" w:lineRule="exact"/>
              <w:rPr>
                <w:rFonts w:hint="default" w:ascii="宋体" w:hAnsi="宋体" w:cs="宋体"/>
                <w:color w:val="000000" w:themeColor="text1"/>
                <w:szCs w:val="21"/>
                <w:lang w:val="en-US" w:eastAsia="zh-CN"/>
              </w:rPr>
            </w:pPr>
            <w:r>
              <w:rPr>
                <w:rFonts w:hint="eastAsia" w:ascii="宋体" w:hAnsi="宋体" w:cs="宋体"/>
                <w:color w:val="FF0000"/>
                <w:szCs w:val="21"/>
                <w:lang w:val="en-US" w:eastAsia="zh-CN"/>
              </w:rPr>
              <w:t xml:space="preserve">  ......</w:t>
            </w:r>
          </w:p>
        </w:tc>
        <w:tc>
          <w:tcPr>
            <w:tcW w:w="1585" w:type="dxa"/>
          </w:tcPr>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b/>
                <w:bCs/>
                <w:color w:val="auto"/>
                <w:sz w:val="24"/>
                <w:szCs w:val="24"/>
              </w:rPr>
            </w:pPr>
            <w:r>
              <w:rPr>
                <w:rFonts w:hint="eastAsia"/>
                <w:b/>
                <w:bCs/>
                <w:color w:val="auto"/>
                <w:sz w:val="24"/>
                <w:szCs w:val="24"/>
                <w:lang w:val="en-US" w:eastAsia="zh-CN"/>
              </w:rPr>
              <w:t>N</w:t>
            </w:r>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auto"/>
                <w:szCs w:val="21"/>
              </w:rPr>
              <w:t>8.4.2</w:t>
            </w:r>
          </w:p>
        </w:tc>
        <w:tc>
          <w:tcPr>
            <w:tcW w:w="10004" w:type="dxa"/>
          </w:tcPr>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查公司采购不合格情况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负责人讲2020年5月以来，未出现采购产品有质量不符合的情况。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szCs w:val="21"/>
                <w:lang w:val="en-US" w:eastAsia="zh-CN"/>
              </w:rPr>
              <w:t>公司编制了质量手册8.4</w:t>
            </w:r>
            <w:r>
              <w:rPr>
                <w:rFonts w:hint="eastAsia" w:ascii="宋体" w:hAnsi="宋体" w:cs="宋体"/>
                <w:color w:val="000000" w:themeColor="text1"/>
                <w:szCs w:val="21"/>
                <w:lang w:val="en-US" w:eastAsia="zh-CN"/>
              </w:rPr>
              <w:t>条款及采购相关控制文件</w:t>
            </w:r>
            <w:r>
              <w:rPr>
                <w:rFonts w:hint="eastAsia" w:ascii="宋体" w:hAnsi="宋体" w:cs="宋体"/>
                <w:color w:val="000000" w:themeColor="text1"/>
                <w:szCs w:val="21"/>
              </w:rPr>
              <w:t>，要求采购的主要材料必须进行检验。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公司对产品外观、型号规格、数量进行了验收。经询问公司采购产品主要根据需求，根据进货检验记录对相关产品的数量、规格型号等进行检验。抽查验证记录《进货检验记录》</w:t>
            </w:r>
            <w:r>
              <w:rPr>
                <w:rFonts w:hint="eastAsia" w:ascii="宋体" w:hAnsi="宋体" w:cs="宋体"/>
                <w:color w:val="000000" w:themeColor="text1"/>
                <w:szCs w:val="21"/>
                <w:lang w:eastAsia="zh-CN"/>
              </w:rPr>
              <w:t>，提供</w:t>
            </w:r>
            <w:r>
              <w:rPr>
                <w:rFonts w:hint="eastAsia" w:ascii="宋体" w:hAnsi="宋体" w:cs="宋体"/>
                <w:color w:val="000000" w:themeColor="text1"/>
                <w:szCs w:val="21"/>
                <w:lang w:val="en-US" w:eastAsia="zh-CN"/>
              </w:rPr>
              <w:t>2020年6月-2020年11月对钢板、钢管、圆钢等原辅料进行了进货检验记录。见8.6条款原材料检验记录。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r>
              <w:rPr>
                <w:rFonts w:hint="eastAsia" w:ascii="宋体" w:hAnsi="宋体" w:cs="宋体"/>
                <w:color w:val="000000" w:themeColor="text1"/>
                <w:szCs w:val="21"/>
                <w:lang w:val="en-US" w:eastAsia="zh-CN"/>
              </w:rPr>
              <w:t>。</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585" w:type="dxa"/>
          </w:tcPr>
          <w:p>
            <w:pPr>
              <w:rPr>
                <w:color w:val="000000" w:themeColor="text1"/>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color w:val="auto"/>
                <w:szCs w:val="21"/>
              </w:rPr>
              <w:t>8.4.3</w:t>
            </w:r>
          </w:p>
        </w:tc>
        <w:tc>
          <w:tcPr>
            <w:tcW w:w="10004" w:type="dxa"/>
          </w:tcPr>
          <w:p>
            <w:pPr>
              <w:spacing w:line="360" w:lineRule="auto"/>
              <w:ind w:firstLine="420" w:firstLineChars="200"/>
              <w:rPr>
                <w:rFonts w:hint="eastAsia" w:ascii="宋体" w:hAnsi="宋体" w:cs="宋体"/>
                <w:szCs w:val="21"/>
              </w:rPr>
            </w:pPr>
            <w:r>
              <w:rPr>
                <w:rFonts w:hint="eastAsia" w:ascii="宋体" w:hAnsi="宋体" w:cs="宋体"/>
                <w:szCs w:val="21"/>
              </w:rPr>
              <w:t>负责人讲与供方沟通的内容包括：所提供的过程、产品和服务等；采</w:t>
            </w:r>
            <w:r>
              <w:rPr>
                <w:rFonts w:hint="eastAsia" w:ascii="宋体" w:hAnsi="宋体" w:cs="宋体"/>
                <w:szCs w:val="21"/>
                <w:lang w:eastAsia="zh-CN"/>
              </w:rPr>
              <w:t>购物资</w:t>
            </w:r>
            <w:r>
              <w:rPr>
                <w:rFonts w:hint="eastAsia" w:ascii="宋体" w:hAnsi="宋体" w:cs="宋体"/>
                <w:szCs w:val="21"/>
              </w:rPr>
              <w:t>根据</w:t>
            </w:r>
            <w:r>
              <w:rPr>
                <w:rFonts w:hint="eastAsia" w:ascii="宋体" w:hAnsi="宋体" w:cs="宋体"/>
                <w:szCs w:val="21"/>
                <w:lang w:eastAsia="zh-CN"/>
              </w:rPr>
              <w:t>签订采购合同</w:t>
            </w:r>
            <w:r>
              <w:rPr>
                <w:rFonts w:hint="eastAsia" w:ascii="宋体" w:hAnsi="宋体" w:cs="宋体"/>
                <w:szCs w:val="21"/>
              </w:rPr>
              <w:t>进产品的名称、规格、型号、数量等采购信息</w:t>
            </w:r>
            <w:r>
              <w:rPr>
                <w:rFonts w:hint="eastAsia" w:ascii="宋体" w:hAnsi="宋体" w:cs="宋体"/>
                <w:szCs w:val="21"/>
                <w:lang w:eastAsia="zh-CN"/>
              </w:rPr>
              <w:t>的确定</w:t>
            </w:r>
            <w:r>
              <w:rPr>
                <w:rFonts w:hint="eastAsia" w:ascii="宋体" w:hAnsi="宋体" w:cs="宋体"/>
                <w:szCs w:val="21"/>
              </w:rPr>
              <w:t>。</w:t>
            </w:r>
          </w:p>
          <w:p>
            <w:pPr>
              <w:spacing w:line="276"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查</w:t>
            </w:r>
            <w:r>
              <w:rPr>
                <w:rFonts w:hint="eastAsia" w:ascii="宋体" w:hAnsi="宋体" w:cs="宋体"/>
                <w:szCs w:val="21"/>
                <w:highlight w:val="none"/>
                <w:lang w:eastAsia="zh-CN"/>
              </w:rPr>
              <w:t>采购合同、订单等</w:t>
            </w:r>
          </w:p>
          <w:p>
            <w:pPr>
              <w:spacing w:line="360" w:lineRule="auto"/>
              <w:ind w:firstLine="420" w:firstLineChars="200"/>
              <w:rPr>
                <w:rFonts w:hint="default" w:ascii="宋体" w:hAnsi="宋体" w:cs="宋体"/>
                <w:sz w:val="21"/>
                <w:szCs w:val="21"/>
                <w:highlight w:val="none"/>
                <w:lang w:val="en-US" w:eastAsia="zh-CN"/>
              </w:rPr>
            </w:pPr>
            <w:r>
              <w:rPr>
                <w:rFonts w:hint="eastAsia" w:ascii="宋体" w:hAnsi="宋体" w:cs="宋体"/>
                <w:sz w:val="21"/>
                <w:szCs w:val="21"/>
                <w:highlight w:val="none"/>
              </w:rPr>
              <w:t>供方：</w:t>
            </w:r>
            <w:r>
              <w:rPr>
                <w:rFonts w:hint="eastAsia" w:ascii="宋体" w:hAnsi="宋体" w:cs="宋体"/>
                <w:color w:val="000000" w:themeColor="text1"/>
                <w:szCs w:val="21"/>
                <w:lang w:val="en-US" w:eastAsia="zh-CN"/>
              </w:rPr>
              <w:t>德阳市德冠机械有限公司</w:t>
            </w:r>
            <w:r>
              <w:rPr>
                <w:rFonts w:hint="eastAsia" w:ascii="宋体" w:hAnsi="宋体" w:cs="宋体"/>
                <w:color w:val="000000" w:themeColor="text1"/>
                <w:sz w:val="21"/>
                <w:szCs w:val="21"/>
                <w:highlight w:val="none"/>
                <w:lang w:val="en-US" w:eastAsia="zh-CN"/>
              </w:rPr>
              <w:t>、下单日期：2020.8.15</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产品：1）</w:t>
            </w:r>
            <w:r>
              <w:rPr>
                <w:rFonts w:hint="eastAsia"/>
                <w:color w:val="000000"/>
                <w:sz w:val="21"/>
                <w:szCs w:val="21"/>
                <w:highlight w:val="none"/>
                <w:lang w:eastAsia="zh-CN"/>
              </w:rPr>
              <w:t>钢板</w:t>
            </w:r>
            <w:r>
              <w:rPr>
                <w:rFonts w:hint="eastAsia" w:ascii="宋体" w:hAnsi="宋体" w:cs="宋体"/>
                <w:sz w:val="21"/>
                <w:szCs w:val="21"/>
                <w:highlight w:val="none"/>
                <w:lang w:val="en-US" w:eastAsia="zh-CN"/>
              </w:rPr>
              <w:t>、材质Q235B、厚度/宽度/长度：20/2200/12000、数量1件；</w:t>
            </w:r>
          </w:p>
          <w:p>
            <w:pPr>
              <w:spacing w:line="360" w:lineRule="auto"/>
              <w:ind w:firstLine="420" w:firstLineChars="200"/>
              <w:rPr>
                <w:rFonts w:hint="default" w:ascii="宋体" w:hAnsi="宋体" w:cs="宋体"/>
                <w:sz w:val="21"/>
                <w:szCs w:val="21"/>
                <w:highlight w:val="none"/>
                <w:lang w:val="en-US" w:eastAsia="zh-CN"/>
              </w:rPr>
            </w:pPr>
            <w:r>
              <w:rPr>
                <w:rFonts w:hint="eastAsia" w:ascii="宋体" w:hAnsi="宋体" w:cs="宋体"/>
                <w:sz w:val="21"/>
                <w:szCs w:val="21"/>
                <w:highlight w:val="none"/>
              </w:rPr>
              <w:t>供方：</w:t>
            </w:r>
            <w:r>
              <w:rPr>
                <w:rFonts w:hint="eastAsia" w:ascii="宋体" w:hAnsi="宋体" w:cs="宋体"/>
                <w:sz w:val="21"/>
                <w:szCs w:val="21"/>
                <w:highlight w:val="none"/>
                <w:lang w:eastAsia="zh-CN"/>
              </w:rPr>
              <w:t>德阳万达机械厂</w:t>
            </w:r>
            <w:r>
              <w:rPr>
                <w:rFonts w:hint="eastAsia" w:ascii="宋体" w:hAnsi="宋体" w:cs="宋体"/>
                <w:color w:val="000000" w:themeColor="text1"/>
                <w:sz w:val="21"/>
                <w:szCs w:val="21"/>
                <w:highlight w:val="none"/>
                <w:lang w:val="en-US" w:eastAsia="zh-CN"/>
              </w:rPr>
              <w:t>、下单日期：2020.7.21</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产品：1）</w:t>
            </w:r>
            <w:r>
              <w:rPr>
                <w:rFonts w:hint="eastAsia"/>
                <w:color w:val="000000"/>
                <w:sz w:val="21"/>
                <w:szCs w:val="21"/>
                <w:highlight w:val="none"/>
                <w:lang w:eastAsia="zh-CN"/>
              </w:rPr>
              <w:t>双头</w:t>
            </w:r>
            <w:r>
              <w:rPr>
                <w:rFonts w:hint="eastAsia" w:ascii="宋体" w:hAnsi="宋体" w:cs="宋体"/>
                <w:color w:val="000000" w:themeColor="text1"/>
                <w:sz w:val="21"/>
                <w:szCs w:val="21"/>
                <w:highlight w:val="none"/>
                <w:lang w:val="en-US" w:eastAsia="zh-CN"/>
              </w:rPr>
              <w:t>螺柱M30、规格3S30832、材质35CrMo、数量188件；2）圆螺母M100*6、规格3S30833、材质34CrNNilMo、数量80件等。</w:t>
            </w:r>
          </w:p>
          <w:p>
            <w:pPr>
              <w:spacing w:line="360" w:lineRule="auto"/>
              <w:ind w:firstLine="420" w:firstLineChars="200"/>
              <w:rPr>
                <w:rFonts w:hint="default" w:ascii="宋体" w:hAnsi="宋体" w:cs="宋体"/>
                <w:sz w:val="21"/>
                <w:szCs w:val="21"/>
                <w:highlight w:val="none"/>
                <w:lang w:val="en-US" w:eastAsia="zh-CN"/>
              </w:rPr>
            </w:pPr>
            <w:r>
              <w:rPr>
                <w:rFonts w:hint="eastAsia" w:ascii="宋体" w:hAnsi="宋体" w:cs="宋体"/>
                <w:sz w:val="21"/>
                <w:szCs w:val="21"/>
                <w:highlight w:val="none"/>
              </w:rPr>
              <w:t>供方：</w:t>
            </w:r>
            <w:r>
              <w:rPr>
                <w:rFonts w:hint="eastAsia" w:ascii="宋体" w:hAnsi="宋体" w:cs="宋体"/>
                <w:sz w:val="21"/>
                <w:szCs w:val="21"/>
                <w:highlight w:val="none"/>
                <w:lang w:eastAsia="zh-CN"/>
              </w:rPr>
              <w:t>德阳市讯通科技有限公司</w:t>
            </w:r>
            <w:r>
              <w:rPr>
                <w:rFonts w:hint="eastAsia" w:ascii="宋体" w:hAnsi="宋体" w:cs="宋体"/>
                <w:color w:val="000000" w:themeColor="text1"/>
                <w:sz w:val="21"/>
                <w:szCs w:val="21"/>
                <w:highlight w:val="none"/>
                <w:lang w:val="en-US" w:eastAsia="zh-CN"/>
              </w:rPr>
              <w:t>、下单日期：2020.8.14</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产品：</w:t>
            </w:r>
            <w:r>
              <w:rPr>
                <w:rFonts w:hint="eastAsia"/>
                <w:color w:val="000000"/>
                <w:sz w:val="21"/>
                <w:szCs w:val="21"/>
                <w:highlight w:val="none"/>
                <w:lang w:eastAsia="zh-CN"/>
              </w:rPr>
              <w:t>油槽盖等一批、图号</w:t>
            </w:r>
            <w:r>
              <w:rPr>
                <w:rFonts w:hint="eastAsia"/>
                <w:color w:val="000000"/>
                <w:sz w:val="21"/>
                <w:szCs w:val="21"/>
                <w:highlight w:val="none"/>
                <w:lang w:val="en-US" w:eastAsia="zh-CN"/>
              </w:rPr>
              <w:t>2F16464等、工序：退火、喷砂、底中漆、面漆等、重量详见清单</w:t>
            </w:r>
            <w:r>
              <w:rPr>
                <w:rFonts w:hint="eastAsia" w:ascii="宋体" w:hAnsi="宋体" w:cs="宋体"/>
                <w:sz w:val="21"/>
                <w:szCs w:val="21"/>
                <w:highlight w:val="none"/>
                <w:lang w:val="en-US" w:eastAsia="zh-CN"/>
              </w:rPr>
              <w:t>。</w:t>
            </w:r>
          </w:p>
          <w:p>
            <w:pPr>
              <w:spacing w:line="360" w:lineRule="auto"/>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eastAsia="zh-CN"/>
              </w:rPr>
              <w:t>以上采购计划单，明确了产品名称、数量、规格型号、运输、违约、验收等内容。日常传递采购信息以采购计划单或电话、微信进行传递。</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公司的采购</w:t>
            </w:r>
            <w:r>
              <w:rPr>
                <w:rFonts w:hint="eastAsia" w:ascii="宋体" w:hAnsi="宋体" w:cs="宋体"/>
                <w:szCs w:val="21"/>
                <w:highlight w:val="none"/>
                <w:lang w:eastAsia="zh-CN"/>
              </w:rPr>
              <w:t>合同</w:t>
            </w:r>
            <w:r>
              <w:rPr>
                <w:rFonts w:hint="eastAsia" w:ascii="宋体" w:hAnsi="宋体" w:cs="宋体"/>
                <w:szCs w:val="21"/>
                <w:highlight w:val="none"/>
              </w:rPr>
              <w:t xml:space="preserve">明确了采购产品的具体要求，且均在合格供方处进行采购。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外部供方的信息管理有效。</w:t>
            </w:r>
          </w:p>
          <w:p>
            <w:pPr>
              <w:spacing w:line="360" w:lineRule="auto"/>
              <w:ind w:firstLine="420" w:firstLineChars="200"/>
              <w:rPr>
                <w:rFonts w:ascii="宋体" w:hAnsi="宋体" w:cs="宋体"/>
                <w:szCs w:val="21"/>
              </w:rPr>
            </w:pP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cs="宋体"/>
                <w:color w:val="000000"/>
                <w:szCs w:val="21"/>
              </w:rPr>
            </w:pPr>
            <w:r>
              <w:rPr>
                <w:rFonts w:hint="eastAsia" w:ascii="宋体" w:hAnsi="宋体" w:cs="宋体"/>
                <w:color w:val="000000"/>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hint="eastAsia" w:ascii="宋体" w:hAnsi="宋体" w:cs="宋体"/>
                <w:color w:val="000000"/>
                <w:szCs w:val="21"/>
              </w:rPr>
            </w:pPr>
          </w:p>
        </w:tc>
        <w:tc>
          <w:tcPr>
            <w:tcW w:w="10004" w:type="dxa"/>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此外，也包括：交付后活动可能含的担保条款所规定的相关活动，诸如合同规定的售后服务</w:t>
            </w:r>
            <w:r>
              <w:rPr>
                <w:rFonts w:hint="eastAsia" w:ascii="宋体" w:hAnsi="宋体" w:cs="宋体"/>
                <w:color w:val="000000"/>
                <w:szCs w:val="21"/>
                <w:lang w:eastAsia="zh-CN"/>
              </w:rPr>
              <w:t>、运输服务</w:t>
            </w:r>
            <w:r>
              <w:rPr>
                <w:rFonts w:hint="eastAsia" w:ascii="宋体" w:hAnsi="宋体" w:cs="宋体"/>
                <w:color w:val="000000"/>
                <w:szCs w:val="21"/>
              </w:rPr>
              <w:t>等。</w:t>
            </w:r>
            <w:r>
              <w:rPr>
                <w:rFonts w:hint="eastAsia" w:ascii="宋体" w:hAnsi="宋体" w:cs="宋体"/>
                <w:color w:val="000000"/>
                <w:szCs w:val="21"/>
                <w:lang w:eastAsia="zh-CN"/>
              </w:rPr>
              <w:t>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ascii="宋体" w:hAnsi="宋体"/>
                <w:szCs w:val="21"/>
              </w:rPr>
            </w:pPr>
            <w:r>
              <w:rPr>
                <w:rFonts w:hint="eastAsia" w:ascii="宋体" w:hAnsi="宋体" w:cs="宋体"/>
                <w:color w:val="000000"/>
                <w:szCs w:val="21"/>
              </w:rPr>
              <w:t>-现场记录及沟通确认：已基本满足交付后活动的要求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ascii="宋体" w:hAnsi="宋体" w:cs="宋体"/>
                <w:szCs w:val="21"/>
                <w:lang w:eastAsia="zh-CN"/>
              </w:rPr>
              <w:t>顾客满意程度测量程序</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eastAsia="宋体" w:cs="宋体"/>
                <w:szCs w:val="21"/>
                <w:lang w:val="en-US" w:eastAsia="zh-CN"/>
              </w:rPr>
            </w:pPr>
            <w:r>
              <w:rPr>
                <w:rFonts w:hint="eastAsia" w:ascii="宋体" w:hAnsi="宋体" w:cs="宋体"/>
                <w:color w:val="000000"/>
                <w:szCs w:val="21"/>
              </w:rPr>
              <w:t>2、</w:t>
            </w:r>
            <w:r>
              <w:rPr>
                <w:rFonts w:hint="eastAsia" w:ascii="宋体" w:hAnsi="宋体" w:cs="宋体"/>
                <w:szCs w:val="21"/>
              </w:rPr>
              <w:t>公司主要通过日常口头交流、电话回访、定期发放《</w:t>
            </w:r>
            <w:r>
              <w:rPr>
                <w:rFonts w:hint="eastAsia" w:ascii="宋体" w:hAnsi="宋体" w:cs="宋体"/>
                <w:szCs w:val="21"/>
                <w:lang w:eastAsia="zh-CN"/>
              </w:rPr>
              <w:t>顾客满意度调查表</w:t>
            </w:r>
            <w:r>
              <w:rPr>
                <w:rFonts w:hint="eastAsia" w:ascii="宋体" w:hAnsi="宋体" w:cs="宋体"/>
                <w:szCs w:val="21"/>
              </w:rPr>
              <w:t>》等形式来收集了解顾客是否满</w:t>
            </w:r>
            <w:r>
              <w:rPr>
                <w:rFonts w:hint="eastAsia" w:ascii="宋体" w:hAnsi="宋体" w:cs="宋体"/>
                <w:sz w:val="21"/>
                <w:szCs w:val="21"/>
              </w:rPr>
              <w:t>意的信息。提供有《</w:t>
            </w:r>
            <w:r>
              <w:rPr>
                <w:rFonts w:hint="eastAsia" w:ascii="宋体" w:hAnsi="宋体" w:cs="宋体"/>
                <w:sz w:val="21"/>
                <w:szCs w:val="21"/>
                <w:lang w:eastAsia="zh-CN"/>
              </w:rPr>
              <w:t>顾客满意度调查表</w:t>
            </w: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9</w:t>
            </w:r>
            <w:r>
              <w:rPr>
                <w:rFonts w:hint="eastAsia" w:ascii="宋体" w:hAnsi="宋体" w:cs="宋体"/>
                <w:sz w:val="21"/>
                <w:szCs w:val="21"/>
              </w:rPr>
              <w:t>月的调查表共</w:t>
            </w:r>
            <w:r>
              <w:rPr>
                <w:rFonts w:hint="eastAsia" w:ascii="宋体" w:hAnsi="宋体" w:cs="宋体"/>
                <w:sz w:val="21"/>
                <w:szCs w:val="21"/>
                <w:lang w:val="en-US" w:eastAsia="zh-CN"/>
              </w:rPr>
              <w:t>3</w:t>
            </w:r>
            <w:r>
              <w:rPr>
                <w:rFonts w:hint="eastAsia" w:ascii="宋体" w:hAnsi="宋体" w:cs="宋体"/>
                <w:sz w:val="21"/>
                <w:szCs w:val="21"/>
              </w:rPr>
              <w:t>份，</w:t>
            </w:r>
            <w:r>
              <w:rPr>
                <w:rFonts w:hint="eastAsia" w:ascii="宋体" w:hAnsi="宋体" w:cs="宋体"/>
                <w:sz w:val="21"/>
                <w:szCs w:val="21"/>
                <w:lang w:eastAsia="zh-CN"/>
              </w:rPr>
              <w:t>调查顾客：东方电气集团东方电机有限公司、德阳东汽电站机械制造有限公司、德阳市立生机电设备制造有限公司。</w:t>
            </w:r>
          </w:p>
          <w:p>
            <w:pPr>
              <w:spacing w:line="360" w:lineRule="auto"/>
              <w:rPr>
                <w:rFonts w:hint="eastAsia" w:ascii="宋体" w:hAnsi="宋体" w:cs="宋体"/>
                <w:szCs w:val="21"/>
              </w:rPr>
            </w:pPr>
            <w:r>
              <w:rPr>
                <w:rFonts w:hint="eastAsia" w:ascii="宋体" w:hAnsi="宋体" w:cs="宋体"/>
                <w:szCs w:val="21"/>
              </w:rPr>
              <w:t>--调查内容包括：质量、性能、价格、交期</w:t>
            </w:r>
            <w:r>
              <w:rPr>
                <w:rFonts w:hint="eastAsia" w:ascii="宋体" w:hAnsi="宋体" w:cs="宋体"/>
                <w:szCs w:val="21"/>
                <w:lang w:eastAsia="zh-CN"/>
              </w:rPr>
              <w:t>、服务</w:t>
            </w:r>
            <w:r>
              <w:rPr>
                <w:rFonts w:hint="eastAsia" w:ascii="宋体" w:hAnsi="宋体" w:cs="宋体"/>
                <w:szCs w:val="21"/>
              </w:rPr>
              <w:t>等.</w:t>
            </w:r>
          </w:p>
          <w:p>
            <w:pPr>
              <w:spacing w:line="360" w:lineRule="auto"/>
              <w:rPr>
                <w:rFonts w:hint="eastAsia" w:ascii="宋体" w:hAnsi="宋体" w:cs="宋体"/>
                <w:szCs w:val="21"/>
              </w:rPr>
            </w:pPr>
            <w:r>
              <w:rPr>
                <w:rFonts w:hint="eastAsia" w:ascii="宋体" w:hAnsi="宋体" w:cs="宋体"/>
                <w:szCs w:val="21"/>
              </w:rPr>
              <w:t>---但客户对质量、性能、价格、交期等项都比较满意。</w:t>
            </w:r>
          </w:p>
          <w:p>
            <w:pPr>
              <w:spacing w:line="360" w:lineRule="auto"/>
              <w:rPr>
                <w:rFonts w:hint="eastAsia"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8分</w:t>
            </w:r>
            <w:r>
              <w:rPr>
                <w:rFonts w:hint="eastAsia" w:ascii="宋体" w:hAnsi="宋体" w:cs="宋体"/>
                <w:szCs w:val="21"/>
              </w:rPr>
              <w:t>（已实现既定目标）</w:t>
            </w:r>
          </w:p>
          <w:p>
            <w:pPr>
              <w:spacing w:line="360" w:lineRule="auto"/>
              <w:rPr>
                <w:rFonts w:hint="eastAsia" w:ascii="宋体" w:hAnsi="宋体" w:cs="宋体"/>
                <w:szCs w:val="21"/>
              </w:rPr>
            </w:pPr>
            <w:r>
              <w:rPr>
                <w:rFonts w:hint="eastAsia" w:ascii="宋体" w:hAnsi="宋体" w:cs="宋体"/>
                <w:szCs w:val="21"/>
              </w:rPr>
              <w:t>公司负责人讲：通过本次对</w:t>
            </w:r>
            <w:r>
              <w:rPr>
                <w:rFonts w:hint="eastAsia" w:ascii="宋体" w:hAnsi="宋体" w:cs="宋体"/>
                <w:sz w:val="21"/>
                <w:szCs w:val="21"/>
                <w:lang w:eastAsia="zh-CN"/>
              </w:rPr>
              <w:t>东方电气集团东方电机有限公司、德阳东汽电站机械制造有限公司、德阳市立生机电设备制造有限公司等公司</w:t>
            </w:r>
            <w:r>
              <w:rPr>
                <w:rFonts w:hint="eastAsia" w:ascii="宋体" w:hAnsi="宋体" w:cs="宋体"/>
                <w:szCs w:val="21"/>
              </w:rPr>
              <w:t>进行满意度调查，从统计结果可以看出，顾客对公司的交货准时度及准确性</w:t>
            </w:r>
            <w:r>
              <w:rPr>
                <w:rFonts w:hint="eastAsia" w:ascii="宋体" w:hAnsi="宋体" w:cs="宋体"/>
                <w:szCs w:val="21"/>
                <w:lang w:eastAsia="zh-CN"/>
              </w:rPr>
              <w:t>等</w:t>
            </w:r>
            <w:r>
              <w:rPr>
                <w:rFonts w:hint="eastAsia" w:ascii="宋体" w:hAnsi="宋体" w:cs="宋体"/>
                <w:szCs w:val="21"/>
              </w:rPr>
              <w:t>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pPr>
              <w:rPr>
                <w:color w:val="auto"/>
              </w:rPr>
            </w:pPr>
            <w:r>
              <w:rPr>
                <w:rFonts w:hint="eastAsia"/>
                <w:color w:val="auto"/>
                <w:lang w:eastAsia="zh-CN"/>
              </w:rPr>
              <w:t>符合</w:t>
            </w:r>
          </w:p>
        </w:tc>
      </w:tr>
    </w:tbl>
    <w:p>
      <w:pPr>
        <w:pStyle w:val="8"/>
        <w:rPr>
          <w:rFonts w:hint="eastAsia"/>
        </w:rPr>
      </w:pPr>
      <w:r>
        <w:rPr>
          <w:rFonts w:hint="eastAsia"/>
        </w:rPr>
        <w:t>说明：不符合标注N</w:t>
      </w:r>
    </w:p>
    <w:p>
      <w:pPr>
        <w:spacing w:line="480" w:lineRule="exact"/>
        <w:rPr>
          <w:rFonts w:ascii="隶书" w:hAnsi="宋体" w:eastAsia="隶书"/>
          <w:bCs/>
          <w:color w:val="000000"/>
          <w:sz w:val="36"/>
          <w:szCs w:val="36"/>
        </w:rPr>
      </w:pPr>
    </w:p>
    <w:p>
      <w:pPr>
        <w:pStyle w:val="8"/>
        <w:jc w:val="center"/>
        <w:rPr>
          <w:rFonts w:hint="eastAsia" w:ascii="隶书" w:hAnsi="宋体" w:eastAsia="隶书"/>
          <w:bCs/>
          <w:color w:val="000000"/>
          <w:sz w:val="36"/>
          <w:szCs w:val="36"/>
        </w:rPr>
      </w:pPr>
      <w:r>
        <w:rPr>
          <w:rFonts w:hint="eastAsia" w:ascii="隶书" w:hAnsi="宋体" w:eastAsia="隶书"/>
          <w:bCs/>
          <w:color w:val="000000"/>
          <w:sz w:val="36"/>
          <w:szCs w:val="36"/>
          <w:highlight w:val="none"/>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质量部</w:t>
            </w:r>
            <w:r>
              <w:rPr>
                <w:rFonts w:hint="eastAsia"/>
                <w:sz w:val="24"/>
                <w:szCs w:val="24"/>
              </w:rPr>
              <w:t xml:space="preserve">   主管领导：</w:t>
            </w:r>
            <w:r>
              <w:rPr>
                <w:rFonts w:hint="eastAsia"/>
                <w:sz w:val="24"/>
                <w:szCs w:val="24"/>
                <w:lang w:eastAsia="zh-CN"/>
              </w:rPr>
              <w:t>兰祥熙</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郭伟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2020.12.2</w:t>
            </w:r>
            <w:r>
              <w:rPr>
                <w:rFonts w:hint="eastAsia"/>
                <w:sz w:val="24"/>
                <w:szCs w:val="24"/>
                <w:lang w:val="en-US" w:eastAsia="zh-CN"/>
              </w:rPr>
              <w:t>5</w:t>
            </w:r>
            <w:r>
              <w:rPr>
                <w:rFonts w:hint="eastAsia"/>
                <w:sz w:val="24"/>
                <w:szCs w:val="24"/>
                <w:lang w:eastAsia="zh-CN"/>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w:t>
            </w:r>
            <w:r>
              <w:rPr>
                <w:rFonts w:hint="eastAsia" w:ascii="宋体" w:hAnsi="宋体"/>
                <w:szCs w:val="21"/>
                <w:lang w:eastAsia="zh-CN"/>
              </w:rPr>
              <w:t>员工入职要求及岗位职责</w:t>
            </w:r>
            <w:r>
              <w:rPr>
                <w:rFonts w:hint="eastAsia" w:ascii="宋体" w:hAnsi="宋体"/>
                <w:szCs w:val="21"/>
              </w:rPr>
              <w:t>》，已经明确了</w:t>
            </w:r>
            <w:r>
              <w:rPr>
                <w:rFonts w:hint="eastAsia" w:ascii="宋体" w:hAnsi="宋体"/>
                <w:szCs w:val="21"/>
                <w:lang w:eastAsia="zh-CN"/>
              </w:rPr>
              <w:t>质量部</w:t>
            </w:r>
            <w:r>
              <w:rPr>
                <w:rFonts w:hint="eastAsia" w:ascii="宋体" w:hAnsi="宋体"/>
                <w:szCs w:val="21"/>
              </w:rPr>
              <w:t>的</w:t>
            </w:r>
            <w:r>
              <w:rPr>
                <w:rFonts w:hint="eastAsia" w:ascii="宋体" w:hAnsi="宋体"/>
                <w:szCs w:val="21"/>
                <w:lang w:eastAsia="zh-CN"/>
              </w:rPr>
              <w:t>员工入职要求及岗位职责</w:t>
            </w:r>
            <w:r>
              <w:rPr>
                <w:rFonts w:hint="eastAsia" w:ascii="宋体" w:hAnsi="宋体"/>
                <w:szCs w:val="21"/>
              </w:rPr>
              <w:t>，具体为：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5"/>
              </w:numPr>
              <w:spacing w:line="400" w:lineRule="exact"/>
              <w:rPr>
                <w:rFonts w:hint="eastAsia" w:ascii="宋体" w:hAnsi="宋体" w:eastAsia="宋体" w:cs="宋体"/>
                <w:sz w:val="24"/>
                <w:szCs w:val="24"/>
                <w:lang w:val="en-US" w:eastAsia="zh-CN"/>
              </w:rPr>
            </w:pPr>
            <w:r>
              <w:rPr>
                <w:rFonts w:hint="eastAsia" w:ascii="宋体" w:hAnsi="宋体" w:cs="宋体"/>
                <w:szCs w:val="21"/>
              </w:rPr>
              <w:t>负责对本公司</w:t>
            </w:r>
            <w:r>
              <w:rPr>
                <w:rFonts w:hint="eastAsia" w:ascii="宋体" w:hAnsi="宋体" w:cs="宋体"/>
                <w:szCs w:val="21"/>
                <w:lang w:eastAsia="zh-CN"/>
              </w:rPr>
              <w:t>生产、</w:t>
            </w:r>
            <w:r>
              <w:rPr>
                <w:rFonts w:hint="eastAsia" w:ascii="宋体" w:hAnsi="宋体" w:cs="宋体"/>
                <w:szCs w:val="21"/>
              </w:rPr>
              <w:t>监视和测量设备的管理工作；</w:t>
            </w:r>
          </w:p>
          <w:p>
            <w:pPr>
              <w:numPr>
                <w:ilvl w:val="0"/>
                <w:numId w:val="5"/>
              </w:numPr>
              <w:spacing w:line="400" w:lineRule="exact"/>
              <w:rPr>
                <w:rFonts w:hint="eastAsia" w:ascii="宋体" w:hAnsi="宋体" w:cs="宋体"/>
                <w:szCs w:val="21"/>
                <w:lang w:val="en-US" w:eastAsia="zh-CN"/>
              </w:rPr>
            </w:pPr>
            <w:r>
              <w:rPr>
                <w:rFonts w:hint="eastAsia" w:ascii="宋体" w:hAnsi="宋体" w:cs="宋体"/>
                <w:szCs w:val="21"/>
                <w:lang w:val="en-US" w:eastAsia="zh-CN"/>
              </w:rPr>
              <w:t>负责来料及生产产品的检验工作</w:t>
            </w:r>
          </w:p>
          <w:p>
            <w:pPr>
              <w:numPr>
                <w:ilvl w:val="0"/>
                <w:numId w:val="5"/>
              </w:numPr>
              <w:spacing w:line="400" w:lineRule="exact"/>
              <w:rPr>
                <w:rFonts w:hint="eastAsia" w:ascii="宋体" w:hAnsi="宋体" w:cs="宋体"/>
                <w:szCs w:val="21"/>
                <w:lang w:val="en-US" w:eastAsia="zh-CN"/>
              </w:rPr>
            </w:pPr>
            <w:r>
              <w:rPr>
                <w:rFonts w:hint="eastAsia" w:ascii="宋体" w:hAnsi="宋体" w:cs="宋体"/>
                <w:szCs w:val="21"/>
                <w:lang w:val="en-US" w:eastAsia="zh-CN"/>
              </w:rPr>
              <w:t>对生产设备及现场的管理工作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hint="eastAsia"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hint="default" w:ascii="宋体" w:hAnsi="宋体"/>
                <w:szCs w:val="21"/>
                <w:lang w:val="en-US" w:eastAsia="zh-CN"/>
              </w:rPr>
            </w:pPr>
            <w:r>
              <w:rPr>
                <w:rFonts w:hint="eastAsia" w:ascii="宋体" w:hAnsi="宋体"/>
                <w:szCs w:val="21"/>
                <w:lang w:val="en-US" w:eastAsia="zh-CN"/>
              </w:rPr>
              <w:t>1、监视与检测设备送检率≥99%</w:t>
            </w:r>
            <w:r>
              <w:rPr>
                <w:rFonts w:hint="eastAsia" w:ascii="宋体" w:hAnsi="宋体"/>
                <w:szCs w:val="21"/>
                <w:lang w:eastAsia="zh-CN"/>
              </w:rPr>
              <w:t>；</w:t>
            </w:r>
          </w:p>
          <w:p>
            <w:pPr>
              <w:spacing w:line="400" w:lineRule="atLeast"/>
              <w:ind w:firstLine="420" w:firstLineChars="200"/>
              <w:rPr>
                <w:rFonts w:hint="eastAsia" w:ascii="宋体" w:hAnsi="宋体" w:eastAsia="宋体"/>
                <w:szCs w:val="21"/>
                <w:lang w:val="en-US" w:eastAsia="zh-CN"/>
              </w:rPr>
            </w:pPr>
            <w:r>
              <w:rPr>
                <w:rFonts w:hint="eastAsia" w:ascii="宋体" w:hAnsi="宋体"/>
                <w:szCs w:val="21"/>
                <w:lang w:val="en-US" w:eastAsia="zh-CN"/>
              </w:rPr>
              <w:t>2、漏检率为0</w:t>
            </w:r>
            <w:r>
              <w:rPr>
                <w:rFonts w:hint="eastAsia" w:ascii="宋体" w:hAnsi="宋体"/>
                <w:szCs w:val="21"/>
                <w:lang w:eastAsia="zh-CN"/>
              </w:rPr>
              <w:t>。</w:t>
            </w:r>
          </w:p>
          <w:p>
            <w:pPr>
              <w:spacing w:line="400" w:lineRule="atLeast"/>
              <w:ind w:firstLine="420" w:firstLineChars="200"/>
              <w:rPr>
                <w:rFonts w:hint="eastAsia" w:ascii="宋体" w:hAnsi="宋体"/>
                <w:szCs w:val="21"/>
              </w:rPr>
            </w:pPr>
            <w:r>
              <w:rPr>
                <w:rFonts w:hint="eastAsia" w:ascii="宋体" w:hAnsi="宋体"/>
                <w:szCs w:val="21"/>
              </w:rPr>
              <w:t>查</w:t>
            </w:r>
            <w:r>
              <w:rPr>
                <w:rFonts w:hint="eastAsia" w:ascii="宋体" w:hAnsi="宋体"/>
                <w:szCs w:val="21"/>
                <w:lang w:eastAsia="zh-CN"/>
              </w:rPr>
              <w:t>2020年6月-2020年11月</w:t>
            </w:r>
            <w:r>
              <w:rPr>
                <w:rFonts w:hint="eastAsia" w:ascii="宋体" w:hAnsi="宋体"/>
                <w:szCs w:val="21"/>
              </w:rPr>
              <w:t>《部门质量目标完成情况统计表》对部门目标进行考核，综合完成情况为：</w:t>
            </w:r>
          </w:p>
          <w:p>
            <w:pPr>
              <w:spacing w:line="400" w:lineRule="atLeast"/>
              <w:ind w:firstLine="420" w:firstLineChars="200"/>
              <w:rPr>
                <w:rFonts w:hint="default" w:ascii="宋体" w:hAnsi="宋体" w:eastAsia="宋体"/>
                <w:szCs w:val="21"/>
                <w:lang w:val="en-US" w:eastAsia="zh-CN"/>
              </w:rPr>
            </w:pPr>
            <w:r>
              <w:rPr>
                <w:rFonts w:hint="eastAsia" w:ascii="宋体" w:hAnsi="宋体"/>
                <w:szCs w:val="21"/>
                <w:lang w:val="en-US" w:eastAsia="zh-CN"/>
              </w:rPr>
              <w:t>1、监视与检测设备送检率100%；</w:t>
            </w:r>
          </w:p>
          <w:p>
            <w:pPr>
              <w:spacing w:line="400" w:lineRule="atLeast"/>
              <w:ind w:firstLine="420" w:firstLineChars="200"/>
              <w:rPr>
                <w:rFonts w:hint="eastAsia" w:ascii="宋体" w:hAnsi="宋体" w:eastAsia="宋体"/>
                <w:szCs w:val="21"/>
                <w:lang w:val="en-US" w:eastAsia="zh-CN"/>
              </w:rPr>
            </w:pPr>
            <w:r>
              <w:rPr>
                <w:rFonts w:hint="eastAsia" w:ascii="宋体" w:hAnsi="宋体"/>
                <w:szCs w:val="21"/>
                <w:lang w:val="en-US" w:eastAsia="zh-CN"/>
              </w:rPr>
              <w:t>2、漏检率为0</w:t>
            </w:r>
            <w:r>
              <w:rPr>
                <w:rFonts w:hint="eastAsia" w:ascii="宋体" w:hAnsi="宋体"/>
                <w:szCs w:val="21"/>
                <w:lang w:eastAsia="zh-CN"/>
              </w:rPr>
              <w:t>。</w:t>
            </w:r>
          </w:p>
          <w:p>
            <w:pPr>
              <w:spacing w:line="400" w:lineRule="atLeast"/>
              <w:ind w:firstLine="420" w:firstLineChars="200"/>
              <w:rPr>
                <w:rFonts w:hint="eastAsia"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bCs/>
                <w:sz w:val="21"/>
                <w:szCs w:val="21"/>
              </w:rPr>
              <w:t>7.1.5</w:t>
            </w:r>
          </w:p>
        </w:tc>
        <w:tc>
          <w:tcPr>
            <w:tcW w:w="10004" w:type="dxa"/>
            <w:vAlign w:val="top"/>
          </w:tcPr>
          <w:p>
            <w:pPr>
              <w:pStyle w:val="2"/>
              <w:rPr>
                <w:rFonts w:hint="eastAsia"/>
                <w:lang w:val="en-US" w:eastAsia="zh-CN"/>
              </w:rPr>
            </w:pPr>
            <w:r>
              <w:rPr>
                <w:rFonts w:hint="eastAsia"/>
                <w:lang w:val="en-US" w:eastAsia="zh-CN"/>
              </w:rPr>
              <w:t>公司的监视和测量设备主要是</w:t>
            </w:r>
            <w:r>
              <w:rPr>
                <w:rFonts w:hint="eastAsia"/>
              </w:rPr>
              <w:t>百分表</w:t>
            </w:r>
            <w:r>
              <w:rPr>
                <w:rFonts w:hint="eastAsia"/>
                <w:lang w:eastAsia="zh-CN"/>
              </w:rPr>
              <w:t>、外径千分尺、</w:t>
            </w:r>
            <w:r>
              <w:rPr>
                <w:rFonts w:hint="eastAsia"/>
              </w:rPr>
              <w:t>游标卡尺</w:t>
            </w:r>
            <w:r>
              <w:rPr>
                <w:rFonts w:hint="eastAsia"/>
                <w:lang w:eastAsia="zh-CN"/>
              </w:rPr>
              <w:t>、钢卷尺、水准仪、耐震压力表</w:t>
            </w:r>
            <w:r>
              <w:rPr>
                <w:rFonts w:hint="eastAsia"/>
              </w:rPr>
              <w:t>等</w:t>
            </w:r>
            <w:r>
              <w:rPr>
                <w:rFonts w:hint="eastAsia"/>
                <w:lang w:val="en-US" w:eastAsia="zh-CN"/>
              </w:rPr>
              <w:t>，能保证一般机械加工检验要求。</w:t>
            </w:r>
          </w:p>
          <w:p>
            <w:pPr>
              <w:pStyle w:val="2"/>
              <w:rPr>
                <w:rFonts w:hint="eastAsia"/>
                <w:lang w:val="en-US" w:eastAsia="zh-CN"/>
              </w:rPr>
            </w:pPr>
            <w:r>
              <w:rPr>
                <w:rFonts w:hint="eastAsia"/>
                <w:lang w:val="en-US" w:eastAsia="zh-CN"/>
              </w:rPr>
              <w:t>查在用检具，能提供以上检具有效的校准证书，具体见附件。（详见附件）</w:t>
            </w:r>
          </w:p>
        </w:tc>
        <w:tc>
          <w:tcPr>
            <w:tcW w:w="1585" w:type="dxa"/>
          </w:tcPr>
          <w:p>
            <w:pPr>
              <w:rPr>
                <w:rFonts w:hint="eastAsia" w:eastAsia="宋体"/>
                <w:color w:val="auto"/>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产品和服务放行；</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宋体"/>
                <w:b/>
                <w:bCs/>
                <w:sz w:val="21"/>
                <w:szCs w:val="21"/>
              </w:rPr>
              <w:t xml:space="preserve">8.6 </w:t>
            </w:r>
          </w:p>
        </w:tc>
        <w:tc>
          <w:tcPr>
            <w:tcW w:w="10004" w:type="dxa"/>
            <w:vAlign w:val="top"/>
          </w:tcPr>
          <w:p>
            <w:pPr>
              <w:rPr>
                <w:highlight w:val="none"/>
              </w:rPr>
            </w:pPr>
            <w:r>
              <w:rPr>
                <w:rFonts w:hint="eastAsia"/>
                <w:highlight w:val="none"/>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highlight w:val="none"/>
              </w:rPr>
            </w:pPr>
            <w:r>
              <w:rPr>
                <w:rFonts w:hint="eastAsia"/>
                <w:highlight w:val="none"/>
              </w:rPr>
              <w:t>◆公司对特殊放行或紧急放行情况予以界定，原则上，一般情况下不许特殊放行或紧急放行；若特殊情况下，要实施紧急放行时，一定要得到</w:t>
            </w:r>
            <w:r>
              <w:rPr>
                <w:rFonts w:hint="eastAsia"/>
                <w:highlight w:val="none"/>
                <w:lang w:val="en-US" w:eastAsia="zh-CN"/>
              </w:rPr>
              <w:t>生产部</w:t>
            </w:r>
            <w:r>
              <w:rPr>
                <w:rFonts w:hint="eastAsia"/>
                <w:highlight w:val="none"/>
              </w:rPr>
              <w:t>长许可、公司总经理批准，适用时得到顾客的批准后方可实施。体系运行至今尚未发生特殊放行或紧急放行的情况。</w:t>
            </w:r>
          </w:p>
          <w:p>
            <w:pPr>
              <w:rPr>
                <w:rFonts w:hint="eastAsia"/>
                <w:highlight w:val="none"/>
              </w:rPr>
            </w:pPr>
            <w:r>
              <w:rPr>
                <w:rFonts w:hint="eastAsia"/>
                <w:highlight w:val="none"/>
              </w:rPr>
              <w:t>◆公司明确对各阶段产品和服务的放行均须实施必要的记录并保留。详见如下输入、过程及输出检验证据抽样</w:t>
            </w:r>
          </w:p>
          <w:p>
            <w:pPr>
              <w:numPr>
                <w:ilvl w:val="0"/>
                <w:numId w:val="6"/>
              </w:numPr>
              <w:ind w:leftChars="0"/>
              <w:rPr>
                <w:rFonts w:hint="eastAsia"/>
                <w:highlight w:val="none"/>
              </w:rPr>
            </w:pPr>
            <w:r>
              <w:rPr>
                <w:rFonts w:hint="eastAsia"/>
                <w:highlight w:val="none"/>
              </w:rPr>
              <w:t>原材料检验</w:t>
            </w:r>
          </w:p>
          <w:p>
            <w:pPr>
              <w:pStyle w:val="2"/>
              <w:numPr>
                <w:ilvl w:val="0"/>
                <w:numId w:val="0"/>
              </w:numPr>
              <w:rPr>
                <w:rFonts w:hint="eastAsia" w:eastAsia="宋体"/>
                <w:lang w:eastAsia="zh-CN"/>
              </w:rPr>
            </w:pPr>
            <w:r>
              <w:rPr>
                <w:rFonts w:hint="eastAsia"/>
                <w:lang w:eastAsia="zh-CN"/>
              </w:rPr>
              <w:t>公司原材料检验主要以核定原材料供应厂家的对应合格证及产品质量说明书为主，公司检验项目主要是外观、尺寸、数量核对。</w:t>
            </w:r>
          </w:p>
          <w:p>
            <w:pPr>
              <w:rPr>
                <w:rFonts w:hint="eastAsia"/>
                <w:highlight w:val="none"/>
              </w:rPr>
            </w:pPr>
            <w:r>
              <w:rPr>
                <w:rFonts w:hint="eastAsia"/>
                <w:highlight w:val="none"/>
              </w:rPr>
              <w:t>抽查《</w:t>
            </w:r>
            <w:r>
              <w:rPr>
                <w:rFonts w:hint="eastAsia"/>
                <w:highlight w:val="none"/>
                <w:lang w:val="en-US" w:eastAsia="zh-CN"/>
              </w:rPr>
              <w:t>原材料</w:t>
            </w:r>
            <w:r>
              <w:rPr>
                <w:rFonts w:hint="eastAsia"/>
                <w:highlight w:val="none"/>
              </w:rPr>
              <w:t>检验记录</w:t>
            </w:r>
            <w:r>
              <w:rPr>
                <w:rFonts w:hint="eastAsia"/>
                <w:highlight w:val="none"/>
                <w:lang w:val="en-US" w:eastAsia="zh-CN"/>
              </w:rPr>
              <w:t>表</w:t>
            </w:r>
            <w:r>
              <w:rPr>
                <w:rFonts w:hint="eastAsia"/>
                <w:highlight w:val="none"/>
              </w:rPr>
              <w:t>》</w:t>
            </w:r>
          </w:p>
          <w:p>
            <w:pPr>
              <w:numPr>
                <w:ilvl w:val="0"/>
                <w:numId w:val="0"/>
              </w:numPr>
              <w:ind w:leftChars="0"/>
              <w:rPr>
                <w:rFonts w:hint="eastAsia"/>
                <w:highlight w:val="none"/>
                <w:lang w:val="en-US" w:eastAsia="zh-CN"/>
              </w:rPr>
            </w:pPr>
            <w:r>
              <w:rPr>
                <w:rFonts w:hint="eastAsia"/>
                <w:highlight w:val="none"/>
                <w:lang w:val="en-US" w:eastAsia="zh-CN"/>
              </w:rPr>
              <w:t>1、材料</w:t>
            </w:r>
            <w:r>
              <w:rPr>
                <w:rFonts w:hint="eastAsia"/>
                <w:highlight w:val="none"/>
              </w:rPr>
              <w:t>名称</w:t>
            </w:r>
            <w:r>
              <w:rPr>
                <w:rFonts w:hint="eastAsia"/>
                <w:highlight w:val="none"/>
                <w:lang w:eastAsia="zh-CN"/>
              </w:rPr>
              <w:t>：</w:t>
            </w:r>
            <w:r>
              <w:rPr>
                <w:rFonts w:hint="eastAsia"/>
                <w:highlight w:val="none"/>
                <w:lang w:val="en-US" w:eastAsia="zh-CN"/>
              </w:rPr>
              <w:t>低合金高强度结构钢板（</w:t>
            </w:r>
            <w:r>
              <w:rPr>
                <w:rFonts w:hint="eastAsia"/>
                <w:szCs w:val="22"/>
                <w:highlight w:val="none"/>
                <w:lang w:val="en-US" w:eastAsia="zh-CN"/>
              </w:rPr>
              <w:t>规格20*2000*10250</w:t>
            </w:r>
            <w:r>
              <w:rPr>
                <w:rFonts w:hint="eastAsia"/>
                <w:highlight w:val="none"/>
                <w:lang w:val="en-US" w:eastAsia="zh-CN"/>
              </w:rPr>
              <w:t>）</w:t>
            </w:r>
          </w:p>
          <w:p>
            <w:pPr>
              <w:rPr>
                <w:rFonts w:hint="default"/>
                <w:highlight w:val="none"/>
                <w:lang w:val="en-US"/>
              </w:rPr>
            </w:pPr>
            <w:r>
              <w:rPr>
                <w:rFonts w:hint="eastAsia"/>
                <w:highlight w:val="none"/>
              </w:rPr>
              <w:t>供料厂家：德阳市德</w:t>
            </w:r>
            <w:r>
              <w:rPr>
                <w:rFonts w:hint="eastAsia"/>
                <w:highlight w:val="none"/>
                <w:lang w:eastAsia="zh-CN"/>
              </w:rPr>
              <w:t>冠</w:t>
            </w:r>
            <w:r>
              <w:rPr>
                <w:rFonts w:hint="eastAsia"/>
                <w:highlight w:val="none"/>
              </w:rPr>
              <w:t>机械有限公司</w:t>
            </w:r>
          </w:p>
          <w:p>
            <w:pPr>
              <w:rPr>
                <w:rFonts w:hint="eastAsia"/>
                <w:highlight w:val="none"/>
              </w:rPr>
            </w:pPr>
            <w:r>
              <w:rPr>
                <w:rFonts w:hint="eastAsia"/>
                <w:highlight w:val="none"/>
              </w:rPr>
              <w:t>检验项目：</w:t>
            </w:r>
            <w:r>
              <w:rPr>
                <w:rFonts w:hint="eastAsia"/>
                <w:highlight w:val="none"/>
                <w:lang w:val="en-US" w:eastAsia="zh-CN"/>
              </w:rPr>
              <w:t>外观、尺寸</w:t>
            </w:r>
            <w:r>
              <w:rPr>
                <w:rFonts w:hint="eastAsia"/>
                <w:highlight w:val="none"/>
              </w:rPr>
              <w:t>、</w:t>
            </w:r>
            <w:r>
              <w:rPr>
                <w:rFonts w:hint="eastAsia"/>
                <w:highlight w:val="none"/>
                <w:lang w:val="en-US" w:eastAsia="zh-CN"/>
              </w:rPr>
              <w:t>数量核对</w:t>
            </w:r>
            <w:r>
              <w:rPr>
                <w:rFonts w:hint="eastAsia"/>
                <w:highlight w:val="none"/>
                <w:lang w:eastAsia="zh-CN"/>
              </w:rPr>
              <w:t>。</w:t>
            </w:r>
            <w:r>
              <w:rPr>
                <w:rFonts w:hint="eastAsia"/>
                <w:highlight w:val="none"/>
              </w:rPr>
              <w:t xml:space="preserve">  </w:t>
            </w:r>
          </w:p>
          <w:p>
            <w:pPr>
              <w:rPr>
                <w:rFonts w:hint="eastAsia"/>
                <w:highlight w:val="none"/>
              </w:rPr>
            </w:pPr>
            <w:r>
              <w:rPr>
                <w:rFonts w:hint="eastAsia"/>
                <w:highlight w:val="none"/>
              </w:rPr>
              <w:t xml:space="preserve">检验结论：合格         </w:t>
            </w:r>
          </w:p>
          <w:p>
            <w:pPr>
              <w:rPr>
                <w:rFonts w:hint="default"/>
                <w:highlight w:val="none"/>
                <w:lang w:val="en-US" w:eastAsia="zh-CN"/>
              </w:rPr>
            </w:pPr>
            <w:r>
              <w:rPr>
                <w:rFonts w:hint="eastAsia"/>
                <w:highlight w:val="none"/>
              </w:rPr>
              <w:t>检验员：</w:t>
            </w:r>
            <w:r>
              <w:rPr>
                <w:rFonts w:hint="eastAsia"/>
                <w:highlight w:val="none"/>
                <w:lang w:val="en-US" w:eastAsia="zh-CN"/>
              </w:rPr>
              <w:t>刘海英</w:t>
            </w:r>
            <w:r>
              <w:rPr>
                <w:rFonts w:hint="eastAsia"/>
                <w:highlight w:val="none"/>
              </w:rPr>
              <w:t xml:space="preserve">   日期：20</w:t>
            </w:r>
            <w:r>
              <w:rPr>
                <w:rFonts w:hint="eastAsia"/>
                <w:highlight w:val="none"/>
                <w:lang w:val="en-US" w:eastAsia="zh-CN"/>
              </w:rPr>
              <w:t>20.7.12</w:t>
            </w:r>
          </w:p>
          <w:p>
            <w:pPr>
              <w:rPr>
                <w:rFonts w:hint="eastAsia"/>
                <w:highlight w:val="none"/>
              </w:rPr>
            </w:pPr>
          </w:p>
          <w:p>
            <w:pPr>
              <w:numPr>
                <w:ilvl w:val="0"/>
                <w:numId w:val="0"/>
              </w:numPr>
              <w:ind w:leftChars="0"/>
              <w:rPr>
                <w:rFonts w:hint="eastAsia"/>
                <w:highlight w:val="none"/>
                <w:lang w:val="en-US" w:eastAsia="zh-CN"/>
              </w:rPr>
            </w:pPr>
            <w:r>
              <w:rPr>
                <w:rFonts w:hint="eastAsia"/>
                <w:highlight w:val="none"/>
                <w:lang w:val="en-US" w:eastAsia="zh-CN"/>
              </w:rPr>
              <w:t>2、材料</w:t>
            </w:r>
            <w:r>
              <w:rPr>
                <w:rFonts w:hint="eastAsia"/>
                <w:highlight w:val="none"/>
              </w:rPr>
              <w:t>名称</w:t>
            </w:r>
            <w:r>
              <w:rPr>
                <w:rFonts w:hint="eastAsia"/>
                <w:highlight w:val="none"/>
                <w:lang w:eastAsia="zh-CN"/>
              </w:rPr>
              <w:t>：</w:t>
            </w:r>
            <w:r>
              <w:rPr>
                <w:rFonts w:hint="eastAsia" w:cs="Times New Roman"/>
                <w:color w:val="auto"/>
                <w:kern w:val="2"/>
                <w:sz w:val="21"/>
                <w:szCs w:val="22"/>
                <w:highlight w:val="none"/>
                <w:lang w:val="en-US" w:eastAsia="zh-CN" w:bidi="ar-SA"/>
              </w:rPr>
              <w:t>热轧圆钢</w:t>
            </w:r>
            <w:r>
              <w:rPr>
                <w:rFonts w:hint="eastAsia"/>
                <w:highlight w:val="none"/>
                <w:lang w:val="en-US" w:eastAsia="zh-CN"/>
              </w:rPr>
              <w:t>（</w:t>
            </w:r>
            <w:r>
              <w:rPr>
                <w:rFonts w:hint="eastAsia" w:cs="Times New Roman"/>
                <w:color w:val="auto"/>
                <w:kern w:val="2"/>
                <w:sz w:val="21"/>
                <w:szCs w:val="22"/>
                <w:highlight w:val="none"/>
                <w:lang w:val="en-US" w:eastAsia="zh-CN" w:bidi="ar-SA"/>
              </w:rPr>
              <w:t>Φ50、钢号Q235(B)）</w:t>
            </w:r>
          </w:p>
          <w:p>
            <w:pPr>
              <w:rPr>
                <w:rFonts w:hint="default"/>
                <w:highlight w:val="none"/>
                <w:lang w:val="en-US"/>
              </w:rPr>
            </w:pPr>
            <w:r>
              <w:rPr>
                <w:rFonts w:hint="eastAsia"/>
                <w:highlight w:val="none"/>
              </w:rPr>
              <w:t>供料厂家：德阳钰坤金属材料有限公司</w:t>
            </w:r>
          </w:p>
          <w:p>
            <w:pPr>
              <w:rPr>
                <w:rFonts w:hint="eastAsia"/>
                <w:highlight w:val="none"/>
              </w:rPr>
            </w:pPr>
            <w:r>
              <w:rPr>
                <w:rFonts w:hint="eastAsia"/>
                <w:highlight w:val="none"/>
              </w:rPr>
              <w:t>检验项目：</w:t>
            </w:r>
            <w:r>
              <w:rPr>
                <w:rFonts w:hint="eastAsia"/>
                <w:highlight w:val="none"/>
                <w:lang w:val="en-US" w:eastAsia="zh-CN"/>
              </w:rPr>
              <w:t>外观、尺寸</w:t>
            </w:r>
            <w:r>
              <w:rPr>
                <w:rFonts w:hint="eastAsia"/>
                <w:highlight w:val="none"/>
              </w:rPr>
              <w:t>、</w:t>
            </w:r>
            <w:r>
              <w:rPr>
                <w:rFonts w:hint="eastAsia"/>
                <w:highlight w:val="none"/>
                <w:lang w:val="en-US" w:eastAsia="zh-CN"/>
              </w:rPr>
              <w:t>数量核对</w:t>
            </w:r>
            <w:r>
              <w:rPr>
                <w:rFonts w:hint="eastAsia"/>
                <w:highlight w:val="none"/>
                <w:lang w:eastAsia="zh-CN"/>
              </w:rPr>
              <w:t>。</w:t>
            </w:r>
            <w:r>
              <w:rPr>
                <w:rFonts w:hint="eastAsia"/>
                <w:highlight w:val="none"/>
              </w:rPr>
              <w:t xml:space="preserve">  </w:t>
            </w:r>
          </w:p>
          <w:p>
            <w:pPr>
              <w:rPr>
                <w:rFonts w:hint="eastAsia"/>
                <w:highlight w:val="none"/>
              </w:rPr>
            </w:pPr>
            <w:r>
              <w:rPr>
                <w:rFonts w:hint="eastAsia"/>
                <w:highlight w:val="none"/>
              </w:rPr>
              <w:t xml:space="preserve">检验结论：合格         </w:t>
            </w:r>
          </w:p>
          <w:p>
            <w:pPr>
              <w:rPr>
                <w:rFonts w:hint="default"/>
                <w:highlight w:val="none"/>
                <w:lang w:val="en-US" w:eastAsia="zh-CN"/>
              </w:rPr>
            </w:pPr>
            <w:r>
              <w:rPr>
                <w:rFonts w:hint="eastAsia"/>
                <w:highlight w:val="none"/>
              </w:rPr>
              <w:t>检验员：</w:t>
            </w:r>
            <w:r>
              <w:rPr>
                <w:rFonts w:hint="eastAsia"/>
                <w:highlight w:val="none"/>
                <w:lang w:val="en-US" w:eastAsia="zh-CN"/>
              </w:rPr>
              <w:t>刘海英</w:t>
            </w:r>
            <w:r>
              <w:rPr>
                <w:rFonts w:hint="eastAsia"/>
                <w:highlight w:val="none"/>
              </w:rPr>
              <w:t xml:space="preserve">   日期：20</w:t>
            </w:r>
            <w:r>
              <w:rPr>
                <w:rFonts w:hint="eastAsia"/>
                <w:highlight w:val="none"/>
                <w:lang w:val="en-US" w:eastAsia="zh-CN"/>
              </w:rPr>
              <w:t>20.8.18</w:t>
            </w:r>
          </w:p>
          <w:p>
            <w:pPr>
              <w:rPr>
                <w:rFonts w:hint="default"/>
                <w:highlight w:val="none"/>
                <w:lang w:val="en-US" w:eastAsia="zh-CN"/>
              </w:rPr>
            </w:pPr>
          </w:p>
          <w:p>
            <w:pPr>
              <w:pStyle w:val="14"/>
              <w:numPr>
                <w:ilvl w:val="0"/>
                <w:numId w:val="0"/>
              </w:numPr>
              <w:rPr>
                <w:rFonts w:hint="eastAsia"/>
                <w:highlight w:val="none"/>
                <w:lang w:val="en-US" w:eastAsia="zh-CN"/>
              </w:rPr>
            </w:pPr>
            <w:r>
              <w:rPr>
                <w:rFonts w:hint="eastAsia" w:ascii="Times New Roman" w:hAnsi="Times New Roman" w:eastAsia="宋体" w:cs="Times New Roman"/>
                <w:color w:val="auto"/>
                <w:kern w:val="2"/>
                <w:sz w:val="21"/>
                <w:szCs w:val="22"/>
                <w:highlight w:val="none"/>
                <w:lang w:val="en-US" w:eastAsia="zh-CN" w:bidi="ar-SA"/>
              </w:rPr>
              <w:t>3、材料名称：</w:t>
            </w:r>
            <w:r>
              <w:rPr>
                <w:rFonts w:hint="eastAsia" w:ascii="Times New Roman" w:hAnsi="Times New Roman" w:cs="Times New Roman"/>
                <w:color w:val="auto"/>
                <w:kern w:val="2"/>
                <w:sz w:val="21"/>
                <w:szCs w:val="22"/>
                <w:highlight w:val="none"/>
                <w:lang w:val="en-US" w:eastAsia="zh-CN" w:bidi="ar-SA"/>
              </w:rPr>
              <w:t>焊接材料</w:t>
            </w:r>
            <w:r>
              <w:rPr>
                <w:rFonts w:hint="eastAsia" w:ascii="Times New Roman" w:hAnsi="Times New Roman" w:eastAsia="宋体" w:cs="Times New Roman"/>
                <w:color w:val="auto"/>
                <w:kern w:val="2"/>
                <w:sz w:val="21"/>
                <w:szCs w:val="22"/>
                <w:highlight w:val="none"/>
                <w:lang w:val="en-US" w:eastAsia="zh-CN" w:bidi="ar-SA"/>
              </w:rPr>
              <w:t>（</w:t>
            </w:r>
            <w:r>
              <w:rPr>
                <w:rFonts w:hint="eastAsia" w:ascii="Times New Roman" w:hAnsi="Times New Roman" w:cs="Times New Roman"/>
                <w:color w:val="auto"/>
                <w:kern w:val="2"/>
                <w:sz w:val="21"/>
                <w:szCs w:val="22"/>
                <w:highlight w:val="none"/>
                <w:lang w:val="en-US" w:eastAsia="zh-CN" w:bidi="ar-SA"/>
              </w:rPr>
              <w:t>型号ER70S-6；规格Φ1.2</w:t>
            </w:r>
            <w:r>
              <w:rPr>
                <w:rFonts w:hint="eastAsia"/>
                <w:highlight w:val="none"/>
                <w:lang w:val="en-US" w:eastAsia="zh-CN"/>
              </w:rPr>
              <w:t>）</w:t>
            </w:r>
          </w:p>
          <w:p>
            <w:pPr>
              <w:rPr>
                <w:rFonts w:hint="default"/>
                <w:highlight w:val="none"/>
                <w:lang w:val="en-US"/>
              </w:rPr>
            </w:pPr>
            <w:r>
              <w:rPr>
                <w:rFonts w:hint="eastAsia"/>
                <w:highlight w:val="none"/>
              </w:rPr>
              <w:t>供料厂家：德阳市鑫犀机电有限公司</w:t>
            </w:r>
          </w:p>
          <w:p>
            <w:pPr>
              <w:rPr>
                <w:rFonts w:hint="eastAsia"/>
                <w:highlight w:val="none"/>
              </w:rPr>
            </w:pPr>
            <w:r>
              <w:rPr>
                <w:rFonts w:hint="eastAsia"/>
                <w:highlight w:val="none"/>
              </w:rPr>
              <w:t>检验项目：</w:t>
            </w:r>
            <w:r>
              <w:rPr>
                <w:rFonts w:hint="eastAsia"/>
                <w:highlight w:val="none"/>
                <w:lang w:val="en-US" w:eastAsia="zh-CN"/>
              </w:rPr>
              <w:t>外观、尺寸</w:t>
            </w:r>
            <w:r>
              <w:rPr>
                <w:rFonts w:hint="eastAsia"/>
                <w:highlight w:val="none"/>
              </w:rPr>
              <w:t>、</w:t>
            </w:r>
            <w:r>
              <w:rPr>
                <w:rFonts w:hint="eastAsia"/>
                <w:highlight w:val="none"/>
                <w:lang w:val="en-US" w:eastAsia="zh-CN"/>
              </w:rPr>
              <w:t>数量核对</w:t>
            </w:r>
            <w:r>
              <w:rPr>
                <w:rFonts w:hint="eastAsia"/>
                <w:highlight w:val="none"/>
                <w:lang w:eastAsia="zh-CN"/>
              </w:rPr>
              <w:t>。</w:t>
            </w:r>
            <w:r>
              <w:rPr>
                <w:rFonts w:hint="eastAsia"/>
                <w:highlight w:val="none"/>
              </w:rPr>
              <w:t xml:space="preserve">  </w:t>
            </w:r>
          </w:p>
          <w:p>
            <w:pPr>
              <w:rPr>
                <w:rFonts w:hint="eastAsia"/>
                <w:highlight w:val="none"/>
              </w:rPr>
            </w:pPr>
            <w:r>
              <w:rPr>
                <w:rFonts w:hint="eastAsia"/>
                <w:highlight w:val="none"/>
              </w:rPr>
              <w:t xml:space="preserve">检验结论：合格         </w:t>
            </w:r>
          </w:p>
          <w:p>
            <w:pPr>
              <w:rPr>
                <w:rFonts w:hint="eastAsia"/>
                <w:highlight w:val="none"/>
                <w:lang w:val="en-US" w:eastAsia="zh-CN"/>
              </w:rPr>
            </w:pPr>
            <w:r>
              <w:rPr>
                <w:rFonts w:hint="eastAsia"/>
                <w:highlight w:val="none"/>
              </w:rPr>
              <w:t>检验员：</w:t>
            </w:r>
            <w:r>
              <w:rPr>
                <w:rFonts w:hint="eastAsia"/>
                <w:highlight w:val="none"/>
                <w:lang w:val="en-US" w:eastAsia="zh-CN"/>
              </w:rPr>
              <w:t>刘海英</w:t>
            </w:r>
            <w:r>
              <w:rPr>
                <w:rFonts w:hint="eastAsia"/>
                <w:highlight w:val="none"/>
              </w:rPr>
              <w:t xml:space="preserve">   日期：20</w:t>
            </w:r>
            <w:r>
              <w:rPr>
                <w:rFonts w:hint="eastAsia"/>
                <w:highlight w:val="none"/>
                <w:lang w:val="en-US" w:eastAsia="zh-CN"/>
              </w:rPr>
              <w:t>20.10.15</w:t>
            </w:r>
          </w:p>
          <w:p>
            <w:pPr>
              <w:pStyle w:val="2"/>
              <w:rPr>
                <w:rFonts w:hint="eastAsia"/>
                <w:highlight w:val="none"/>
                <w:lang w:val="en-US" w:eastAsia="zh-CN"/>
              </w:rPr>
            </w:pPr>
          </w:p>
          <w:p>
            <w:pPr>
              <w:pStyle w:val="14"/>
              <w:numPr>
                <w:ilvl w:val="0"/>
                <w:numId w:val="0"/>
              </w:numPr>
              <w:rPr>
                <w:rFonts w:hint="eastAsia"/>
                <w:highlight w:val="none"/>
                <w:lang w:val="en-US" w:eastAsia="zh-CN"/>
              </w:rPr>
            </w:pPr>
            <w:r>
              <w:rPr>
                <w:rFonts w:hint="eastAsia" w:ascii="Times New Roman" w:hAnsi="Times New Roman" w:cs="Times New Roman"/>
                <w:color w:val="auto"/>
                <w:kern w:val="2"/>
                <w:sz w:val="21"/>
                <w:szCs w:val="22"/>
                <w:highlight w:val="none"/>
                <w:lang w:val="en-US" w:eastAsia="zh-CN" w:bidi="ar-SA"/>
              </w:rPr>
              <w:t>4</w:t>
            </w:r>
            <w:r>
              <w:rPr>
                <w:rFonts w:hint="eastAsia" w:ascii="Times New Roman" w:hAnsi="Times New Roman" w:eastAsia="宋体" w:cs="Times New Roman"/>
                <w:color w:val="auto"/>
                <w:kern w:val="2"/>
                <w:sz w:val="21"/>
                <w:szCs w:val="22"/>
                <w:highlight w:val="none"/>
                <w:lang w:val="en-US" w:eastAsia="zh-CN" w:bidi="ar-SA"/>
              </w:rPr>
              <w:t>、材料名称：</w:t>
            </w:r>
            <w:r>
              <w:rPr>
                <w:rFonts w:hint="eastAsia" w:ascii="Times New Roman" w:hAnsi="Times New Roman" w:cs="Times New Roman"/>
                <w:color w:val="auto"/>
                <w:kern w:val="2"/>
                <w:sz w:val="21"/>
                <w:szCs w:val="22"/>
                <w:highlight w:val="none"/>
                <w:lang w:val="en-US" w:eastAsia="zh-CN" w:bidi="ar-SA"/>
              </w:rPr>
              <w:t>锻件</w:t>
            </w:r>
            <w:r>
              <w:rPr>
                <w:rFonts w:hint="eastAsia" w:ascii="Times New Roman" w:hAnsi="Times New Roman" w:eastAsia="宋体" w:cs="Times New Roman"/>
                <w:color w:val="auto"/>
                <w:kern w:val="2"/>
                <w:sz w:val="21"/>
                <w:szCs w:val="22"/>
                <w:highlight w:val="none"/>
                <w:lang w:val="en-US" w:eastAsia="zh-CN" w:bidi="ar-SA"/>
              </w:rPr>
              <w:t>（</w:t>
            </w:r>
            <w:r>
              <w:rPr>
                <w:rFonts w:hint="eastAsia" w:ascii="Times New Roman" w:hAnsi="Times New Roman" w:cs="Times New Roman"/>
                <w:color w:val="auto"/>
                <w:kern w:val="2"/>
                <w:sz w:val="21"/>
                <w:szCs w:val="22"/>
                <w:highlight w:val="none"/>
                <w:lang w:val="en-US" w:eastAsia="zh-CN" w:bidi="ar-SA"/>
              </w:rPr>
              <w:t>编号DJ20200722）</w:t>
            </w:r>
          </w:p>
          <w:p>
            <w:pPr>
              <w:rPr>
                <w:rFonts w:hint="default"/>
                <w:highlight w:val="none"/>
                <w:lang w:val="en-US"/>
              </w:rPr>
            </w:pPr>
            <w:r>
              <w:rPr>
                <w:rFonts w:hint="eastAsia"/>
                <w:highlight w:val="none"/>
              </w:rPr>
              <w:t>供料厂家：</w:t>
            </w:r>
            <w:r>
              <w:rPr>
                <w:rFonts w:hint="eastAsia" w:ascii="Times New Roman" w:hAnsi="Times New Roman" w:eastAsia="宋体" w:cs="Times New Roman"/>
                <w:color w:val="auto"/>
                <w:kern w:val="2"/>
                <w:sz w:val="21"/>
                <w:szCs w:val="22"/>
                <w:highlight w:val="none"/>
                <w:lang w:val="en-US" w:eastAsia="zh-CN" w:bidi="ar-SA"/>
              </w:rPr>
              <w:t>德阳万达机械厂</w:t>
            </w:r>
          </w:p>
          <w:p>
            <w:pPr>
              <w:rPr>
                <w:rFonts w:hint="eastAsia"/>
                <w:highlight w:val="none"/>
              </w:rPr>
            </w:pPr>
            <w:r>
              <w:rPr>
                <w:rFonts w:hint="eastAsia"/>
                <w:highlight w:val="none"/>
              </w:rPr>
              <w:t>检验项目：</w:t>
            </w:r>
            <w:r>
              <w:rPr>
                <w:rFonts w:hint="eastAsia"/>
                <w:highlight w:val="none"/>
                <w:lang w:val="en-US" w:eastAsia="zh-CN"/>
              </w:rPr>
              <w:t>外观、尺寸</w:t>
            </w:r>
            <w:r>
              <w:rPr>
                <w:rFonts w:hint="eastAsia"/>
                <w:highlight w:val="none"/>
              </w:rPr>
              <w:t>、</w:t>
            </w:r>
            <w:r>
              <w:rPr>
                <w:rFonts w:hint="eastAsia"/>
                <w:highlight w:val="none"/>
                <w:lang w:val="en-US" w:eastAsia="zh-CN"/>
              </w:rPr>
              <w:t>数量核对</w:t>
            </w:r>
            <w:r>
              <w:rPr>
                <w:rFonts w:hint="eastAsia"/>
                <w:highlight w:val="none"/>
                <w:lang w:eastAsia="zh-CN"/>
              </w:rPr>
              <w:t>。</w:t>
            </w:r>
            <w:r>
              <w:rPr>
                <w:rFonts w:hint="eastAsia"/>
                <w:highlight w:val="none"/>
              </w:rPr>
              <w:t xml:space="preserve">  </w:t>
            </w:r>
          </w:p>
          <w:p>
            <w:pPr>
              <w:rPr>
                <w:rFonts w:hint="eastAsia"/>
                <w:highlight w:val="none"/>
              </w:rPr>
            </w:pPr>
            <w:r>
              <w:rPr>
                <w:rFonts w:hint="eastAsia"/>
                <w:highlight w:val="none"/>
              </w:rPr>
              <w:t xml:space="preserve">检验结论：合格         </w:t>
            </w:r>
          </w:p>
          <w:p>
            <w:pPr>
              <w:rPr>
                <w:rFonts w:hint="default"/>
                <w:highlight w:val="none"/>
                <w:lang w:val="en-US" w:eastAsia="zh-CN"/>
              </w:rPr>
            </w:pPr>
            <w:r>
              <w:rPr>
                <w:rFonts w:hint="eastAsia"/>
                <w:highlight w:val="none"/>
              </w:rPr>
              <w:t>检验员：</w:t>
            </w:r>
            <w:r>
              <w:rPr>
                <w:rFonts w:hint="eastAsia"/>
                <w:highlight w:val="none"/>
                <w:lang w:val="en-US" w:eastAsia="zh-CN"/>
              </w:rPr>
              <w:t>刘海英</w:t>
            </w:r>
            <w:r>
              <w:rPr>
                <w:rFonts w:hint="eastAsia"/>
                <w:highlight w:val="none"/>
              </w:rPr>
              <w:t xml:space="preserve">   日期：20</w:t>
            </w:r>
            <w:r>
              <w:rPr>
                <w:rFonts w:hint="eastAsia"/>
                <w:highlight w:val="none"/>
                <w:lang w:val="en-US" w:eastAsia="zh-CN"/>
              </w:rPr>
              <w:t>20.7.24</w:t>
            </w:r>
          </w:p>
          <w:p>
            <w:pPr>
              <w:rPr>
                <w:rFonts w:hint="eastAsia"/>
                <w:highlight w:val="none"/>
              </w:rPr>
            </w:pPr>
            <w:r>
              <w:rPr>
                <w:rFonts w:hint="eastAsia"/>
                <w:highlight w:val="none"/>
              </w:rPr>
              <w:t>.......</w:t>
            </w:r>
          </w:p>
          <w:p>
            <w:pPr>
              <w:rPr>
                <w:rFonts w:hint="eastAsia"/>
                <w:highlight w:val="none"/>
              </w:rPr>
            </w:pPr>
            <w:r>
              <w:rPr>
                <w:rFonts w:hint="eastAsia"/>
                <w:highlight w:val="none"/>
              </w:rPr>
              <w:t>其余</w:t>
            </w:r>
            <w:r>
              <w:rPr>
                <w:rFonts w:hint="eastAsia"/>
                <w:highlight w:val="none"/>
                <w:lang w:eastAsia="zh-CN"/>
              </w:rPr>
              <w:t>原辅料</w:t>
            </w:r>
            <w:r>
              <w:rPr>
                <w:rFonts w:hint="eastAsia"/>
                <w:highlight w:val="none"/>
              </w:rPr>
              <w:t>均按规定进行了检验和确认。</w:t>
            </w:r>
          </w:p>
          <w:p>
            <w:pPr>
              <w:rPr>
                <w:rFonts w:hint="eastAsia"/>
                <w:highlight w:val="none"/>
              </w:rPr>
            </w:pPr>
          </w:p>
          <w:p>
            <w:pPr>
              <w:rPr>
                <w:rFonts w:hint="eastAsia"/>
                <w:highlight w:val="none"/>
              </w:rPr>
            </w:pPr>
            <w:r>
              <w:rPr>
                <w:rFonts w:hint="eastAsia"/>
                <w:highlight w:val="none"/>
                <w:lang w:eastAsia="zh-CN"/>
              </w:rPr>
              <w:t>二、</w:t>
            </w:r>
            <w:r>
              <w:rPr>
                <w:rFonts w:hint="eastAsia"/>
                <w:highlight w:val="none"/>
              </w:rPr>
              <w:t>过程检验</w:t>
            </w:r>
            <w:r>
              <w:rPr>
                <w:rFonts w:hint="eastAsia"/>
                <w:highlight w:val="none"/>
                <w:lang w:eastAsia="zh-CN"/>
              </w:rPr>
              <w:t>：对主要过程进行检验。依据产品图检验</w:t>
            </w:r>
          </w:p>
          <w:p>
            <w:pPr>
              <w:rPr>
                <w:rFonts w:hint="eastAsia" w:ascii="Times New Roman" w:hAnsi="Times New Roman" w:eastAsia="宋体" w:cs="Times New Roman"/>
                <w:color w:val="auto"/>
                <w:kern w:val="2"/>
                <w:sz w:val="21"/>
                <w:szCs w:val="22"/>
                <w:highlight w:val="none"/>
                <w:lang w:val="en-US" w:eastAsia="zh-CN" w:bidi="ar-SA"/>
              </w:rPr>
            </w:pPr>
          </w:p>
          <w:p>
            <w:pPr>
              <w:rPr>
                <w:rFonts w:hint="eastAsia"/>
                <w:highlight w:val="none"/>
              </w:rPr>
            </w:pPr>
            <w:r>
              <w:rPr>
                <w:rFonts w:hint="eastAsia"/>
                <w:highlight w:val="none"/>
                <w:lang w:val="en-US" w:eastAsia="zh-CN"/>
              </w:rPr>
              <w:t>1.</w:t>
            </w:r>
            <w:r>
              <w:rPr>
                <w:rFonts w:hint="eastAsia"/>
                <w:highlight w:val="none"/>
              </w:rPr>
              <w:t>抽《</w:t>
            </w:r>
            <w:r>
              <w:rPr>
                <w:rFonts w:hint="eastAsia"/>
                <w:highlight w:val="none"/>
                <w:lang w:val="en-US" w:eastAsia="zh-CN"/>
              </w:rPr>
              <w:t>机加工检验记录卡</w:t>
            </w:r>
            <w:r>
              <w:rPr>
                <w:rFonts w:hint="eastAsia"/>
                <w:highlight w:val="none"/>
              </w:rPr>
              <w:t>》</w:t>
            </w:r>
          </w:p>
          <w:p>
            <w:pPr>
              <w:numPr>
                <w:ilvl w:val="0"/>
                <w:numId w:val="0"/>
              </w:numPr>
              <w:rPr>
                <w:rFonts w:hint="default" w:eastAsia="宋体"/>
                <w:highlight w:val="none"/>
                <w:lang w:val="en-US" w:eastAsia="zh-CN"/>
              </w:rPr>
            </w:pPr>
            <w:r>
              <w:rPr>
                <w:rFonts w:hint="eastAsia"/>
                <w:highlight w:val="none"/>
                <w:lang w:eastAsia="zh-CN"/>
              </w:rPr>
              <w:t>零部件</w:t>
            </w:r>
            <w:r>
              <w:rPr>
                <w:rFonts w:hint="eastAsia"/>
                <w:highlight w:val="none"/>
              </w:rPr>
              <w:t>名称：</w:t>
            </w:r>
            <w:r>
              <w:rPr>
                <w:rFonts w:hint="eastAsia"/>
                <w:highlight w:val="none"/>
                <w:lang w:eastAsia="zh-CN"/>
              </w:rPr>
              <w:t>双头螺柱</w:t>
            </w:r>
            <w:r>
              <w:rPr>
                <w:rFonts w:hint="eastAsia"/>
                <w:highlight w:val="none"/>
                <w:lang w:val="en-US" w:eastAsia="zh-CN"/>
              </w:rPr>
              <w:t>M30</w:t>
            </w:r>
          </w:p>
          <w:p>
            <w:pPr>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图号：</w:t>
            </w:r>
            <w:r>
              <w:rPr>
                <w:rFonts w:hint="eastAsia" w:cs="Times New Roman"/>
                <w:color w:val="auto"/>
                <w:kern w:val="2"/>
                <w:sz w:val="21"/>
                <w:szCs w:val="22"/>
                <w:highlight w:val="none"/>
                <w:lang w:val="en-US" w:eastAsia="zh-CN" w:bidi="ar-SA"/>
              </w:rPr>
              <w:t>3S30832/A</w:t>
            </w:r>
          </w:p>
          <w:p>
            <w:pPr>
              <w:rPr>
                <w:rFonts w:hint="default"/>
                <w:highlight w:val="none"/>
                <w:lang w:val="en-US" w:eastAsia="zh-CN"/>
              </w:rPr>
            </w:pPr>
            <w:r>
              <w:rPr>
                <w:rFonts w:hint="eastAsia"/>
                <w:highlight w:val="none"/>
                <w:lang w:val="en-US" w:eastAsia="zh-CN"/>
              </w:rPr>
              <w:t>工序名称：车、铣</w:t>
            </w:r>
          </w:p>
          <w:p>
            <w:pPr>
              <w:pStyle w:val="14"/>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工件数量：</w:t>
            </w:r>
            <w:r>
              <w:rPr>
                <w:rFonts w:hint="eastAsia" w:ascii="Times New Roman" w:hAnsi="Times New Roman" w:cs="Times New Roman"/>
                <w:color w:val="auto"/>
                <w:kern w:val="2"/>
                <w:sz w:val="21"/>
                <w:szCs w:val="22"/>
                <w:highlight w:val="none"/>
                <w:lang w:val="en-US" w:eastAsia="zh-CN" w:bidi="ar-SA"/>
              </w:rPr>
              <w:t>192件</w:t>
            </w:r>
          </w:p>
          <w:p>
            <w:pPr>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标准要求：</w:t>
            </w:r>
            <w:r>
              <w:rPr>
                <w:rFonts w:hint="eastAsia"/>
                <w:highlight w:val="none"/>
                <w:lang w:val="en-US" w:eastAsia="zh-CN"/>
              </w:rPr>
              <w:t>尺寸、粗糙度</w:t>
            </w:r>
            <w:r>
              <w:rPr>
                <w:rFonts w:hint="eastAsia"/>
                <w:highlight w:val="none"/>
              </w:rPr>
              <w:t>、</w:t>
            </w:r>
            <w:r>
              <w:rPr>
                <w:rFonts w:hint="eastAsia"/>
                <w:highlight w:val="none"/>
                <w:lang w:val="en-US" w:eastAsia="zh-CN"/>
              </w:rPr>
              <w:t>符合图纸要求</w:t>
            </w:r>
          </w:p>
          <w:p>
            <w:pPr>
              <w:rPr>
                <w:rFonts w:hint="eastAsia"/>
                <w:highlight w:val="none"/>
              </w:rPr>
            </w:pPr>
            <w:r>
              <w:rPr>
                <w:rFonts w:hint="eastAsia"/>
                <w:highlight w:val="none"/>
              </w:rPr>
              <w:t>结论：合格</w:t>
            </w:r>
          </w:p>
          <w:p>
            <w:pPr>
              <w:rPr>
                <w:rFonts w:hint="default"/>
                <w:highlight w:val="none"/>
                <w:lang w:val="en-US" w:eastAsia="zh-CN"/>
              </w:rPr>
            </w:pPr>
            <w:r>
              <w:rPr>
                <w:rFonts w:hint="eastAsia"/>
                <w:highlight w:val="none"/>
              </w:rPr>
              <w:t>检验员：</w:t>
            </w:r>
            <w:r>
              <w:rPr>
                <w:rFonts w:hint="eastAsia"/>
                <w:highlight w:val="none"/>
                <w:lang w:val="en-US" w:eastAsia="zh-CN"/>
              </w:rPr>
              <w:t xml:space="preserve">谢伟  </w:t>
            </w:r>
            <w:r>
              <w:rPr>
                <w:rFonts w:hint="eastAsia"/>
                <w:highlight w:val="none"/>
              </w:rPr>
              <w:t>日期：20</w:t>
            </w:r>
            <w:r>
              <w:rPr>
                <w:rFonts w:hint="eastAsia"/>
                <w:highlight w:val="none"/>
                <w:lang w:val="en-US" w:eastAsia="zh-CN"/>
              </w:rPr>
              <w:t>20.10.21</w:t>
            </w:r>
          </w:p>
          <w:p>
            <w:pPr>
              <w:pStyle w:val="14"/>
              <w:rPr>
                <w:rFonts w:hint="eastAsia"/>
                <w:lang w:val="en-US" w:eastAsia="zh-CN"/>
              </w:rPr>
            </w:pPr>
          </w:p>
          <w:p>
            <w:pPr>
              <w:rPr>
                <w:rFonts w:hint="eastAsia"/>
                <w:highlight w:val="none"/>
              </w:rPr>
            </w:pPr>
            <w:r>
              <w:rPr>
                <w:rFonts w:hint="eastAsia"/>
                <w:highlight w:val="none"/>
                <w:lang w:val="en-US" w:eastAsia="zh-CN"/>
              </w:rPr>
              <w:t>2.</w:t>
            </w:r>
            <w:r>
              <w:rPr>
                <w:rFonts w:hint="eastAsia"/>
                <w:highlight w:val="none"/>
              </w:rPr>
              <w:t>抽《</w:t>
            </w:r>
            <w:r>
              <w:rPr>
                <w:rFonts w:hint="eastAsia"/>
                <w:highlight w:val="none"/>
                <w:lang w:val="en-US" w:eastAsia="zh-CN"/>
              </w:rPr>
              <w:t>机加工检验记录卡</w:t>
            </w:r>
            <w:r>
              <w:rPr>
                <w:rFonts w:hint="eastAsia"/>
                <w:highlight w:val="none"/>
              </w:rPr>
              <w:t>》</w:t>
            </w:r>
          </w:p>
          <w:p>
            <w:pPr>
              <w:numPr>
                <w:ilvl w:val="0"/>
                <w:numId w:val="0"/>
              </w:numPr>
              <w:rPr>
                <w:rFonts w:hint="default"/>
                <w:highlight w:val="none"/>
                <w:lang w:val="en-US" w:eastAsia="zh-CN"/>
              </w:rPr>
            </w:pPr>
            <w:r>
              <w:rPr>
                <w:rFonts w:hint="eastAsia"/>
                <w:highlight w:val="none"/>
                <w:lang w:eastAsia="zh-CN"/>
              </w:rPr>
              <w:t>零部件</w:t>
            </w:r>
            <w:r>
              <w:rPr>
                <w:rFonts w:hint="eastAsia"/>
                <w:highlight w:val="none"/>
              </w:rPr>
              <w:t>名称：</w:t>
            </w:r>
            <w:r>
              <w:rPr>
                <w:rFonts w:hint="eastAsia"/>
                <w:highlight w:val="none"/>
                <w:lang w:eastAsia="zh-CN"/>
              </w:rPr>
              <w:t>螺杆</w:t>
            </w:r>
            <w:r>
              <w:rPr>
                <w:rFonts w:hint="eastAsia"/>
                <w:highlight w:val="none"/>
                <w:lang w:val="en-US" w:eastAsia="zh-CN"/>
              </w:rPr>
              <w:t>M72*6</w:t>
            </w:r>
          </w:p>
          <w:p>
            <w:pPr>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图号：</w:t>
            </w:r>
            <w:r>
              <w:rPr>
                <w:rFonts w:hint="eastAsia" w:cs="Times New Roman"/>
                <w:color w:val="auto"/>
                <w:kern w:val="2"/>
                <w:sz w:val="21"/>
                <w:szCs w:val="22"/>
                <w:highlight w:val="none"/>
                <w:lang w:val="en-US" w:eastAsia="zh-CN" w:bidi="ar-SA"/>
              </w:rPr>
              <w:t>4S45662/Z</w:t>
            </w:r>
          </w:p>
          <w:p>
            <w:pPr>
              <w:rPr>
                <w:rFonts w:hint="default"/>
                <w:highlight w:val="none"/>
                <w:lang w:val="en-US" w:eastAsia="zh-CN"/>
              </w:rPr>
            </w:pPr>
            <w:r>
              <w:rPr>
                <w:rFonts w:hint="eastAsia"/>
                <w:highlight w:val="none"/>
                <w:lang w:val="en-US" w:eastAsia="zh-CN"/>
              </w:rPr>
              <w:t>工序名称：车</w:t>
            </w:r>
          </w:p>
          <w:p>
            <w:pPr>
              <w:pStyle w:val="14"/>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工件数量：</w:t>
            </w:r>
            <w:r>
              <w:rPr>
                <w:rFonts w:hint="eastAsia" w:ascii="Times New Roman" w:hAnsi="Times New Roman" w:cs="Times New Roman"/>
                <w:color w:val="auto"/>
                <w:kern w:val="2"/>
                <w:sz w:val="21"/>
                <w:szCs w:val="22"/>
                <w:highlight w:val="none"/>
                <w:lang w:val="en-US" w:eastAsia="zh-CN" w:bidi="ar-SA"/>
              </w:rPr>
              <w:t>4件</w:t>
            </w:r>
          </w:p>
          <w:p>
            <w:pPr>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标准要求：</w:t>
            </w:r>
            <w:r>
              <w:rPr>
                <w:rFonts w:hint="eastAsia"/>
                <w:highlight w:val="none"/>
                <w:lang w:val="en-US" w:eastAsia="zh-CN"/>
              </w:rPr>
              <w:t>外观、尺寸</w:t>
            </w:r>
            <w:r>
              <w:rPr>
                <w:rFonts w:hint="eastAsia"/>
                <w:highlight w:val="none"/>
              </w:rPr>
              <w:t>、</w:t>
            </w:r>
            <w:r>
              <w:rPr>
                <w:rFonts w:hint="eastAsia"/>
                <w:highlight w:val="none"/>
                <w:lang w:val="en-US" w:eastAsia="zh-CN"/>
              </w:rPr>
              <w:t>符合图纸要求</w:t>
            </w:r>
          </w:p>
          <w:p>
            <w:pPr>
              <w:rPr>
                <w:rFonts w:hint="eastAsia"/>
                <w:highlight w:val="none"/>
              </w:rPr>
            </w:pPr>
            <w:r>
              <w:rPr>
                <w:rFonts w:hint="eastAsia"/>
                <w:highlight w:val="none"/>
              </w:rPr>
              <w:t>结论：合格</w:t>
            </w:r>
          </w:p>
          <w:p>
            <w:pPr>
              <w:rPr>
                <w:rFonts w:hint="default"/>
                <w:highlight w:val="none"/>
                <w:lang w:val="en-US" w:eastAsia="zh-CN"/>
              </w:rPr>
            </w:pPr>
            <w:r>
              <w:rPr>
                <w:rFonts w:hint="eastAsia"/>
                <w:highlight w:val="none"/>
              </w:rPr>
              <w:t>检验员：</w:t>
            </w:r>
            <w:r>
              <w:rPr>
                <w:rFonts w:hint="eastAsia"/>
                <w:highlight w:val="none"/>
                <w:lang w:val="en-US" w:eastAsia="zh-CN"/>
              </w:rPr>
              <w:t xml:space="preserve">谢伟  </w:t>
            </w:r>
            <w:r>
              <w:rPr>
                <w:rFonts w:hint="eastAsia"/>
                <w:highlight w:val="none"/>
              </w:rPr>
              <w:t>日期：20</w:t>
            </w:r>
            <w:r>
              <w:rPr>
                <w:rFonts w:hint="eastAsia"/>
                <w:highlight w:val="none"/>
                <w:lang w:val="en-US" w:eastAsia="zh-CN"/>
              </w:rPr>
              <w:t>20.10.21</w:t>
            </w:r>
          </w:p>
          <w:p>
            <w:pPr>
              <w:pStyle w:val="14"/>
              <w:rPr>
                <w:rFonts w:hint="eastAsia"/>
                <w:lang w:val="en-US" w:eastAsia="zh-CN"/>
              </w:rPr>
            </w:pPr>
          </w:p>
          <w:p>
            <w:pPr>
              <w:rPr>
                <w:rFonts w:hint="eastAsia"/>
                <w:highlight w:val="none"/>
              </w:rPr>
            </w:pPr>
            <w:r>
              <w:rPr>
                <w:rFonts w:hint="eastAsia"/>
                <w:highlight w:val="none"/>
                <w:lang w:val="en-US" w:eastAsia="zh-CN"/>
              </w:rPr>
              <w:t>3.</w:t>
            </w:r>
            <w:r>
              <w:rPr>
                <w:rFonts w:hint="eastAsia"/>
                <w:highlight w:val="none"/>
              </w:rPr>
              <w:t>抽《</w:t>
            </w:r>
            <w:r>
              <w:rPr>
                <w:rFonts w:hint="eastAsia"/>
                <w:highlight w:val="none"/>
                <w:lang w:val="en-US" w:eastAsia="zh-CN"/>
              </w:rPr>
              <w:t>机加工检验记录卡</w:t>
            </w:r>
            <w:r>
              <w:rPr>
                <w:rFonts w:hint="eastAsia"/>
                <w:highlight w:val="none"/>
              </w:rPr>
              <w:t>》</w:t>
            </w:r>
          </w:p>
          <w:p>
            <w:pPr>
              <w:numPr>
                <w:ilvl w:val="0"/>
                <w:numId w:val="0"/>
              </w:numPr>
              <w:rPr>
                <w:rFonts w:hint="eastAsia"/>
                <w:highlight w:val="none"/>
                <w:lang w:val="en-US" w:eastAsia="zh-CN"/>
              </w:rPr>
            </w:pPr>
            <w:r>
              <w:rPr>
                <w:rFonts w:hint="eastAsia"/>
                <w:highlight w:val="none"/>
                <w:lang w:eastAsia="zh-CN"/>
              </w:rPr>
              <w:t>零部件</w:t>
            </w:r>
            <w:r>
              <w:rPr>
                <w:rFonts w:hint="eastAsia"/>
                <w:highlight w:val="none"/>
              </w:rPr>
              <w:t>名称：</w:t>
            </w:r>
            <w:r>
              <w:rPr>
                <w:rFonts w:hint="eastAsia" w:cs="Times New Roman"/>
                <w:color w:val="auto"/>
                <w:kern w:val="2"/>
                <w:sz w:val="21"/>
                <w:szCs w:val="22"/>
                <w:highlight w:val="none"/>
                <w:lang w:val="en-US" w:eastAsia="zh-CN" w:bidi="ar-SA"/>
              </w:rPr>
              <w:t>底环吊装垫板</w:t>
            </w:r>
          </w:p>
          <w:p>
            <w:pPr>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图号：</w:t>
            </w:r>
            <w:r>
              <w:rPr>
                <w:rFonts w:hint="eastAsia" w:cs="Times New Roman"/>
                <w:color w:val="auto"/>
                <w:kern w:val="2"/>
                <w:sz w:val="21"/>
                <w:szCs w:val="22"/>
                <w:highlight w:val="none"/>
                <w:lang w:val="en-US" w:eastAsia="zh-CN" w:bidi="ar-SA"/>
              </w:rPr>
              <w:t>4S45663/Z</w:t>
            </w:r>
          </w:p>
          <w:p>
            <w:pPr>
              <w:rPr>
                <w:rFonts w:hint="default"/>
                <w:highlight w:val="none"/>
                <w:lang w:val="en-US" w:eastAsia="zh-CN"/>
              </w:rPr>
            </w:pPr>
            <w:r>
              <w:rPr>
                <w:rFonts w:hint="eastAsia"/>
                <w:highlight w:val="none"/>
                <w:lang w:val="en-US" w:eastAsia="zh-CN"/>
              </w:rPr>
              <w:t>工序名称：车</w:t>
            </w:r>
          </w:p>
          <w:p>
            <w:pPr>
              <w:pStyle w:val="14"/>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工件数量：</w:t>
            </w:r>
            <w:r>
              <w:rPr>
                <w:rFonts w:hint="eastAsia" w:ascii="Times New Roman" w:hAnsi="Times New Roman" w:cs="Times New Roman"/>
                <w:color w:val="auto"/>
                <w:kern w:val="2"/>
                <w:sz w:val="21"/>
                <w:szCs w:val="22"/>
                <w:highlight w:val="none"/>
                <w:lang w:val="en-US" w:eastAsia="zh-CN" w:bidi="ar-SA"/>
              </w:rPr>
              <w:t>4件</w:t>
            </w:r>
          </w:p>
          <w:p>
            <w:pPr>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标准要求：</w:t>
            </w:r>
            <w:r>
              <w:rPr>
                <w:rFonts w:hint="eastAsia"/>
                <w:highlight w:val="none"/>
                <w:lang w:val="en-US" w:eastAsia="zh-CN"/>
              </w:rPr>
              <w:t>外观、尺寸</w:t>
            </w:r>
            <w:r>
              <w:rPr>
                <w:rFonts w:hint="eastAsia"/>
                <w:highlight w:val="none"/>
              </w:rPr>
              <w:t>、</w:t>
            </w:r>
            <w:r>
              <w:rPr>
                <w:rFonts w:hint="eastAsia"/>
                <w:highlight w:val="none"/>
                <w:lang w:val="en-US" w:eastAsia="zh-CN"/>
              </w:rPr>
              <w:t>符合图纸要求</w:t>
            </w:r>
          </w:p>
          <w:p>
            <w:pPr>
              <w:rPr>
                <w:rFonts w:hint="eastAsia"/>
                <w:highlight w:val="none"/>
              </w:rPr>
            </w:pPr>
            <w:r>
              <w:rPr>
                <w:rFonts w:hint="eastAsia"/>
                <w:highlight w:val="none"/>
              </w:rPr>
              <w:t>结论：合格</w:t>
            </w:r>
          </w:p>
          <w:p>
            <w:pPr>
              <w:rPr>
                <w:rFonts w:hint="eastAsia"/>
                <w:highlight w:val="none"/>
                <w:lang w:val="en-US" w:eastAsia="zh-CN"/>
              </w:rPr>
            </w:pPr>
            <w:r>
              <w:rPr>
                <w:rFonts w:hint="eastAsia"/>
                <w:highlight w:val="none"/>
              </w:rPr>
              <w:t>检验员：</w:t>
            </w:r>
            <w:r>
              <w:rPr>
                <w:rFonts w:hint="eastAsia"/>
                <w:highlight w:val="none"/>
                <w:lang w:val="en-US" w:eastAsia="zh-CN"/>
              </w:rPr>
              <w:t xml:space="preserve">谢伟  </w:t>
            </w:r>
            <w:r>
              <w:rPr>
                <w:rFonts w:hint="eastAsia"/>
                <w:highlight w:val="none"/>
              </w:rPr>
              <w:t>日期：20</w:t>
            </w:r>
            <w:r>
              <w:rPr>
                <w:rFonts w:hint="eastAsia"/>
                <w:highlight w:val="none"/>
                <w:lang w:val="en-US" w:eastAsia="zh-CN"/>
              </w:rPr>
              <w:t>20.10.21</w:t>
            </w:r>
          </w:p>
          <w:p>
            <w:pPr>
              <w:pStyle w:val="2"/>
              <w:rPr>
                <w:rFonts w:hint="eastAsia"/>
                <w:highlight w:val="none"/>
                <w:lang w:val="en-US" w:eastAsia="zh-CN"/>
              </w:rPr>
            </w:pPr>
          </w:p>
          <w:p>
            <w:pPr>
              <w:rPr>
                <w:rFonts w:hint="eastAsia"/>
                <w:highlight w:val="none"/>
              </w:rPr>
            </w:pPr>
            <w:r>
              <w:rPr>
                <w:rFonts w:hint="eastAsia"/>
                <w:highlight w:val="none"/>
                <w:lang w:val="en-US" w:eastAsia="zh-CN"/>
              </w:rPr>
              <w:t>4.</w:t>
            </w:r>
            <w:r>
              <w:rPr>
                <w:rFonts w:hint="eastAsia"/>
                <w:highlight w:val="none"/>
              </w:rPr>
              <w:t>抽《</w:t>
            </w:r>
            <w:r>
              <w:rPr>
                <w:rFonts w:hint="eastAsia"/>
                <w:highlight w:val="none"/>
                <w:lang w:val="en-US" w:eastAsia="zh-CN"/>
              </w:rPr>
              <w:t>机加工检验记录卡</w:t>
            </w:r>
            <w:r>
              <w:rPr>
                <w:rFonts w:hint="eastAsia"/>
                <w:highlight w:val="none"/>
              </w:rPr>
              <w:t>》</w:t>
            </w:r>
          </w:p>
          <w:p>
            <w:pPr>
              <w:numPr>
                <w:ilvl w:val="0"/>
                <w:numId w:val="0"/>
              </w:numPr>
              <w:rPr>
                <w:rFonts w:hint="eastAsia"/>
                <w:highlight w:val="none"/>
                <w:lang w:val="en-US" w:eastAsia="zh-CN"/>
              </w:rPr>
            </w:pPr>
            <w:r>
              <w:rPr>
                <w:rFonts w:hint="eastAsia"/>
                <w:highlight w:val="none"/>
                <w:lang w:eastAsia="zh-CN"/>
              </w:rPr>
              <w:t>零部件</w:t>
            </w:r>
            <w:r>
              <w:rPr>
                <w:rFonts w:hint="eastAsia"/>
                <w:highlight w:val="none"/>
              </w:rPr>
              <w:t>名称：</w:t>
            </w:r>
            <w:r>
              <w:rPr>
                <w:rFonts w:hint="eastAsia" w:cs="Times New Roman"/>
                <w:color w:val="auto"/>
                <w:kern w:val="2"/>
                <w:sz w:val="21"/>
                <w:szCs w:val="22"/>
                <w:highlight w:val="none"/>
                <w:lang w:val="en-US" w:eastAsia="zh-CN" w:bidi="ar-SA"/>
              </w:rPr>
              <w:t>底环悬吊过渡板</w:t>
            </w:r>
          </w:p>
          <w:p>
            <w:pPr>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图号：</w:t>
            </w:r>
            <w:r>
              <w:rPr>
                <w:rFonts w:hint="eastAsia" w:cs="Times New Roman"/>
                <w:color w:val="auto"/>
                <w:kern w:val="2"/>
                <w:sz w:val="21"/>
                <w:szCs w:val="22"/>
                <w:highlight w:val="none"/>
                <w:lang w:val="en-US" w:eastAsia="zh-CN" w:bidi="ar-SA"/>
              </w:rPr>
              <w:t>3S31085/Z</w:t>
            </w:r>
          </w:p>
          <w:p>
            <w:pPr>
              <w:rPr>
                <w:rFonts w:hint="default"/>
                <w:highlight w:val="none"/>
                <w:lang w:val="en-US" w:eastAsia="zh-CN"/>
              </w:rPr>
            </w:pPr>
            <w:r>
              <w:rPr>
                <w:rFonts w:hint="eastAsia"/>
                <w:highlight w:val="none"/>
                <w:lang w:val="en-US" w:eastAsia="zh-CN"/>
              </w:rPr>
              <w:t>工序名称：铣、钻</w:t>
            </w:r>
          </w:p>
          <w:p>
            <w:pPr>
              <w:pStyle w:val="14"/>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工件数量：</w:t>
            </w:r>
            <w:r>
              <w:rPr>
                <w:rFonts w:hint="eastAsia" w:ascii="Times New Roman" w:hAnsi="Times New Roman" w:cs="Times New Roman"/>
                <w:color w:val="auto"/>
                <w:kern w:val="2"/>
                <w:sz w:val="21"/>
                <w:szCs w:val="22"/>
                <w:highlight w:val="none"/>
                <w:lang w:val="en-US" w:eastAsia="zh-CN" w:bidi="ar-SA"/>
              </w:rPr>
              <w:t>2件</w:t>
            </w:r>
          </w:p>
          <w:p>
            <w:pPr>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标准要求：</w:t>
            </w:r>
            <w:r>
              <w:rPr>
                <w:rFonts w:hint="eastAsia"/>
                <w:highlight w:val="none"/>
                <w:lang w:val="en-US" w:eastAsia="zh-CN"/>
              </w:rPr>
              <w:t>外观、尺寸</w:t>
            </w:r>
            <w:r>
              <w:rPr>
                <w:rFonts w:hint="eastAsia"/>
                <w:highlight w:val="none"/>
              </w:rPr>
              <w:t>、</w:t>
            </w:r>
            <w:r>
              <w:rPr>
                <w:rFonts w:hint="eastAsia"/>
                <w:highlight w:val="none"/>
                <w:lang w:val="en-US" w:eastAsia="zh-CN"/>
              </w:rPr>
              <w:t>符合图纸要求</w:t>
            </w:r>
          </w:p>
          <w:p>
            <w:pPr>
              <w:rPr>
                <w:rFonts w:hint="eastAsia"/>
                <w:highlight w:val="none"/>
              </w:rPr>
            </w:pPr>
            <w:r>
              <w:rPr>
                <w:rFonts w:hint="eastAsia"/>
                <w:highlight w:val="none"/>
              </w:rPr>
              <w:t>结论：合格</w:t>
            </w:r>
          </w:p>
          <w:p>
            <w:pPr>
              <w:rPr>
                <w:rFonts w:hint="default"/>
                <w:highlight w:val="none"/>
                <w:lang w:val="en-US" w:eastAsia="zh-CN"/>
              </w:rPr>
            </w:pPr>
            <w:r>
              <w:rPr>
                <w:rFonts w:hint="eastAsia"/>
                <w:highlight w:val="none"/>
              </w:rPr>
              <w:t>检验员：</w:t>
            </w:r>
            <w:r>
              <w:rPr>
                <w:rFonts w:hint="eastAsia"/>
                <w:highlight w:val="none"/>
                <w:lang w:val="en-US" w:eastAsia="zh-CN"/>
              </w:rPr>
              <w:t xml:space="preserve">陈勇  </w:t>
            </w:r>
            <w:r>
              <w:rPr>
                <w:rFonts w:hint="eastAsia"/>
                <w:highlight w:val="none"/>
              </w:rPr>
              <w:t>日期：20</w:t>
            </w:r>
            <w:r>
              <w:rPr>
                <w:rFonts w:hint="eastAsia"/>
                <w:highlight w:val="none"/>
                <w:lang w:val="en-US" w:eastAsia="zh-CN"/>
              </w:rPr>
              <w:t>20.10.21</w:t>
            </w:r>
          </w:p>
          <w:p>
            <w:pPr>
              <w:rPr>
                <w:rFonts w:hint="eastAsia"/>
                <w:highlight w:val="none"/>
                <w:lang w:val="en-US" w:eastAsia="zh-CN"/>
              </w:rPr>
            </w:pPr>
          </w:p>
          <w:p>
            <w:pPr>
              <w:rPr>
                <w:rFonts w:hint="eastAsia"/>
                <w:highlight w:val="none"/>
                <w:lang w:val="en-US" w:eastAsia="zh-CN"/>
              </w:rPr>
            </w:pPr>
            <w:r>
              <w:rPr>
                <w:rFonts w:hint="eastAsia"/>
                <w:highlight w:val="none"/>
                <w:lang w:val="en-US" w:eastAsia="zh-CN"/>
              </w:rPr>
              <w:t>三、成品检验，按产品检验标准进行检验：</w:t>
            </w:r>
          </w:p>
          <w:p>
            <w:pPr>
              <w:rPr>
                <w:rFonts w:hint="default"/>
                <w:highlight w:val="none"/>
                <w:lang w:val="en-US" w:eastAsia="zh-CN"/>
              </w:rPr>
            </w:pPr>
            <w:r>
              <w:rPr>
                <w:rFonts w:hint="eastAsia"/>
                <w:highlight w:val="none"/>
                <w:lang w:val="en-US" w:eastAsia="zh-CN"/>
              </w:rPr>
              <w:t>产品名称：</w:t>
            </w:r>
            <w:r>
              <w:rPr>
                <w:rFonts w:hint="eastAsia" w:cs="Times New Roman"/>
                <w:color w:val="auto"/>
                <w:kern w:val="2"/>
                <w:sz w:val="21"/>
                <w:szCs w:val="22"/>
                <w:highlight w:val="none"/>
                <w:lang w:val="en-US" w:eastAsia="zh-CN" w:bidi="ar-SA"/>
              </w:rPr>
              <w:t>试验闷头</w:t>
            </w:r>
          </w:p>
          <w:p>
            <w:pPr>
              <w:rPr>
                <w:rFonts w:hint="default" w:ascii="Times New Roman" w:hAnsi="Times New Roman" w:eastAsia="宋体" w:cs="Times New Roman"/>
                <w:color w:val="auto"/>
                <w:kern w:val="2"/>
                <w:sz w:val="21"/>
                <w:szCs w:val="22"/>
                <w:highlight w:val="none"/>
                <w:lang w:val="en-US" w:eastAsia="zh-CN" w:bidi="ar-SA"/>
              </w:rPr>
            </w:pPr>
            <w:r>
              <w:rPr>
                <w:rFonts w:hint="eastAsia"/>
                <w:highlight w:val="none"/>
                <w:lang w:val="en-US" w:eastAsia="zh-CN"/>
              </w:rPr>
              <w:t>项目号：2D-SD18007-01-10、图号/版次：</w:t>
            </w:r>
            <w:r>
              <w:rPr>
                <w:rFonts w:hint="eastAsia" w:cs="Times New Roman"/>
                <w:color w:val="auto"/>
                <w:kern w:val="2"/>
                <w:sz w:val="21"/>
                <w:szCs w:val="22"/>
                <w:highlight w:val="none"/>
                <w:lang w:val="en-US" w:eastAsia="zh-CN" w:bidi="ar-SA"/>
              </w:rPr>
              <w:t>1S18930/A</w:t>
            </w:r>
          </w:p>
          <w:p>
            <w:pPr>
              <w:rPr>
                <w:rFonts w:hint="eastAsia"/>
                <w:highlight w:val="none"/>
                <w:lang w:val="en-US" w:eastAsia="zh-CN"/>
              </w:rPr>
            </w:pPr>
            <w:r>
              <w:rPr>
                <w:rFonts w:hint="eastAsia"/>
                <w:highlight w:val="none"/>
                <w:lang w:val="en-US" w:eastAsia="zh-CN"/>
              </w:rPr>
              <w:t>数量：1#件，</w:t>
            </w:r>
          </w:p>
          <w:p>
            <w:pPr>
              <w:rPr>
                <w:rFonts w:hint="eastAsia"/>
                <w:highlight w:val="none"/>
                <w:lang w:val="en-US" w:eastAsia="zh-CN"/>
              </w:rPr>
            </w:pPr>
            <w:r>
              <w:rPr>
                <w:rFonts w:hint="eastAsia"/>
                <w:highlight w:val="none"/>
                <w:lang w:val="en-US" w:eastAsia="zh-CN"/>
              </w:rPr>
              <w:t>检验项目：无损检测、热处理曲线等。</w:t>
            </w:r>
          </w:p>
          <w:p>
            <w:pPr>
              <w:rPr>
                <w:rFonts w:hint="eastAsia"/>
                <w:highlight w:val="none"/>
                <w:lang w:val="en-US" w:eastAsia="zh-CN"/>
              </w:rPr>
            </w:pPr>
            <w:r>
              <w:rPr>
                <w:rFonts w:hint="eastAsia"/>
                <w:highlight w:val="none"/>
                <w:lang w:val="en-US" w:eastAsia="zh-CN"/>
              </w:rPr>
              <w:t>如下：</w:t>
            </w:r>
          </w:p>
          <w:p>
            <w:pPr>
              <w:pStyle w:val="2"/>
              <w:rPr>
                <w:rFonts w:hint="eastAsia"/>
                <w:lang w:val="en-US" w:eastAsia="zh-CN"/>
              </w:rPr>
            </w:pPr>
            <w:r>
              <w:rPr>
                <w:rFonts w:hint="eastAsia"/>
                <w:lang w:val="en-US" w:eastAsia="zh-CN"/>
              </w:rPr>
              <w:drawing>
                <wp:inline distT="0" distB="0" distL="114300" distR="114300">
                  <wp:extent cx="3915410" cy="4438015"/>
                  <wp:effectExtent l="0" t="0" r="8890" b="635"/>
                  <wp:docPr id="4" name="图片 4" descr="1号件闷头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号件闷头 002"/>
                          <pic:cNvPicPr>
                            <a:picLocks noChangeAspect="1"/>
                          </pic:cNvPicPr>
                        </pic:nvPicPr>
                        <pic:blipFill>
                          <a:blip r:embed="rId6"/>
                          <a:stretch>
                            <a:fillRect/>
                          </a:stretch>
                        </pic:blipFill>
                        <pic:spPr>
                          <a:xfrm>
                            <a:off x="0" y="0"/>
                            <a:ext cx="3915410" cy="4438015"/>
                          </a:xfrm>
                          <a:prstGeom prst="rect">
                            <a:avLst/>
                          </a:prstGeom>
                        </pic:spPr>
                      </pic:pic>
                    </a:graphicData>
                  </a:graphic>
                </wp:inline>
              </w:drawing>
            </w:r>
          </w:p>
          <w:p>
            <w:pPr>
              <w:rPr>
                <w:rFonts w:hint="default"/>
                <w:highlight w:val="none"/>
                <w:lang w:val="en-US" w:eastAsia="zh-CN"/>
              </w:rPr>
            </w:pPr>
            <w:r>
              <w:rPr>
                <w:rFonts w:hint="eastAsia"/>
                <w:highlight w:val="none"/>
                <w:lang w:val="en-US" w:eastAsia="zh-CN"/>
              </w:rPr>
              <w:t>检验结果：检查项全部合格。</w:t>
            </w:r>
          </w:p>
          <w:p>
            <w:pPr>
              <w:rPr>
                <w:rFonts w:hint="default"/>
                <w:highlight w:val="none"/>
                <w:lang w:val="en-US" w:eastAsia="zh-CN"/>
              </w:rPr>
            </w:pPr>
            <w:r>
              <w:rPr>
                <w:rFonts w:hint="eastAsia"/>
                <w:highlight w:val="none"/>
                <w:lang w:val="en-US" w:eastAsia="zh-CN"/>
              </w:rPr>
              <w:t>检验人：刘海英</w:t>
            </w:r>
          </w:p>
          <w:p>
            <w:pPr>
              <w:rPr>
                <w:rFonts w:hint="eastAsia"/>
                <w:highlight w:val="none"/>
                <w:lang w:val="en-US" w:eastAsia="zh-CN"/>
              </w:rPr>
            </w:pPr>
            <w:r>
              <w:rPr>
                <w:rFonts w:hint="eastAsia"/>
                <w:highlight w:val="none"/>
                <w:lang w:val="en-US" w:eastAsia="zh-CN"/>
              </w:rPr>
              <w:t>检验结论：合格      2020.9.29</w:t>
            </w:r>
          </w:p>
          <w:p>
            <w:pPr>
              <w:rPr>
                <w:rFonts w:hint="eastAsia"/>
                <w:highlight w:val="none"/>
                <w:lang w:val="en-US" w:eastAsia="zh-CN"/>
              </w:rPr>
            </w:pPr>
            <w:r>
              <w:rPr>
                <w:rFonts w:hint="eastAsia"/>
                <w:highlight w:val="none"/>
                <w:lang w:val="en-US" w:eastAsia="zh-CN"/>
              </w:rPr>
              <w:t>........</w:t>
            </w:r>
          </w:p>
          <w:p>
            <w:pPr>
              <w:rPr>
                <w:rFonts w:hint="eastAsia"/>
                <w:highlight w:val="none"/>
                <w:lang w:val="en-US" w:eastAsia="zh-CN"/>
              </w:rPr>
            </w:pPr>
            <w:r>
              <w:rPr>
                <w:rFonts w:hint="eastAsia"/>
                <w:highlight w:val="none"/>
                <w:lang w:val="en-US" w:eastAsia="zh-CN"/>
              </w:rPr>
              <w:t>对焊接试验及焊接结果由客户组织验收，详见焊缝外观和尺寸检验记录、焊接尺寸检验记录卡：</w:t>
            </w:r>
          </w:p>
          <w:p>
            <w:pPr>
              <w:pStyle w:val="2"/>
              <w:rPr>
                <w:rFonts w:hint="default"/>
                <w:lang w:val="en-US" w:eastAsia="zh-CN"/>
              </w:rPr>
            </w:pPr>
            <w:r>
              <w:rPr>
                <w:rFonts w:hint="default"/>
                <w:lang w:val="en-US" w:eastAsia="zh-CN"/>
              </w:rPr>
              <w:drawing>
                <wp:inline distT="0" distB="0" distL="114300" distR="114300">
                  <wp:extent cx="3915410" cy="4697730"/>
                  <wp:effectExtent l="0" t="0" r="8890" b="7620"/>
                  <wp:docPr id="6" name="图片 6" descr="1号件闷头 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号件闷头 016"/>
                          <pic:cNvPicPr>
                            <a:picLocks noChangeAspect="1"/>
                          </pic:cNvPicPr>
                        </pic:nvPicPr>
                        <pic:blipFill>
                          <a:blip r:embed="rId7"/>
                          <a:stretch>
                            <a:fillRect/>
                          </a:stretch>
                        </pic:blipFill>
                        <pic:spPr>
                          <a:xfrm>
                            <a:off x="0" y="0"/>
                            <a:ext cx="3915410" cy="4697730"/>
                          </a:xfrm>
                          <a:prstGeom prst="rect">
                            <a:avLst/>
                          </a:prstGeom>
                        </pic:spPr>
                      </pic:pic>
                    </a:graphicData>
                  </a:graphic>
                </wp:inline>
              </w:drawing>
            </w:r>
            <w:r>
              <w:rPr>
                <w:rFonts w:hint="default"/>
                <w:lang w:val="en-US" w:eastAsia="zh-CN"/>
              </w:rPr>
              <w:drawing>
                <wp:inline distT="0" distB="0" distL="114300" distR="114300">
                  <wp:extent cx="3915410" cy="4671695"/>
                  <wp:effectExtent l="0" t="0" r="8890" b="14605"/>
                  <wp:docPr id="7" name="图片 7" descr="1号件闷头 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号件闷头 017"/>
                          <pic:cNvPicPr>
                            <a:picLocks noChangeAspect="1"/>
                          </pic:cNvPicPr>
                        </pic:nvPicPr>
                        <pic:blipFill>
                          <a:blip r:embed="rId8"/>
                          <a:stretch>
                            <a:fillRect/>
                          </a:stretch>
                        </pic:blipFill>
                        <pic:spPr>
                          <a:xfrm>
                            <a:off x="0" y="0"/>
                            <a:ext cx="3915410" cy="4671695"/>
                          </a:xfrm>
                          <a:prstGeom prst="rect">
                            <a:avLst/>
                          </a:prstGeom>
                        </pic:spPr>
                      </pic:pic>
                    </a:graphicData>
                  </a:graphic>
                </wp:inline>
              </w:drawing>
            </w:r>
          </w:p>
          <w:p>
            <w:pPr>
              <w:ind w:firstLine="420" w:firstLineChars="200"/>
              <w:rPr>
                <w:rFonts w:hint="eastAsia"/>
                <w:highlight w:val="none"/>
                <w:lang w:val="en-US" w:eastAsia="zh-CN"/>
              </w:rPr>
            </w:pPr>
            <w:r>
              <w:rPr>
                <w:rFonts w:hint="eastAsia"/>
                <w:highlight w:val="none"/>
                <w:lang w:val="en-US" w:eastAsia="zh-CN"/>
              </w:rPr>
              <w:t>所有产品均为有授权的质检员检验，在出厂前均进行了产品检验，合格后方可入库、交付。</w:t>
            </w:r>
          </w:p>
          <w:p>
            <w:pPr>
              <w:pStyle w:val="14"/>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产品和服务放行</w:t>
            </w:r>
            <w:r>
              <w:rPr>
                <w:rFonts w:hint="eastAsia" w:ascii="宋体" w:hAnsi="宋体" w:cs="宋体"/>
                <w:sz w:val="21"/>
                <w:szCs w:val="21"/>
                <w:highlight w:val="none"/>
                <w:lang w:eastAsia="zh-CN"/>
              </w:rPr>
              <w:t>基本符合要求。</w:t>
            </w:r>
          </w:p>
        </w:tc>
        <w:tc>
          <w:tcPr>
            <w:tcW w:w="1585"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top"/>
          </w:tcPr>
          <w:p>
            <w:pPr>
              <w:adjustRightInd w:val="0"/>
              <w:snapToGrid w:val="0"/>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不合格输出的控制</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宋体"/>
                <w:b/>
                <w:bCs/>
                <w:sz w:val="21"/>
                <w:szCs w:val="21"/>
                <w:highlight w:val="none"/>
              </w:rPr>
              <w:t xml:space="preserve">8.7 </w:t>
            </w:r>
          </w:p>
        </w:tc>
        <w:tc>
          <w:tcPr>
            <w:tcW w:w="10004" w:type="dxa"/>
            <w:vAlign w:val="top"/>
          </w:tcPr>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组织编制了《</w:t>
            </w:r>
            <w:r>
              <w:rPr>
                <w:rFonts w:hint="eastAsia" w:ascii="宋体" w:hAnsi="宋体" w:cs="宋体"/>
                <w:sz w:val="21"/>
                <w:szCs w:val="21"/>
                <w:highlight w:val="none"/>
                <w:lang w:eastAsia="zh-CN" w:bidi="ar"/>
              </w:rPr>
              <w:t>不合格品控制程序</w:t>
            </w:r>
            <w:r>
              <w:rPr>
                <w:rFonts w:hint="eastAsia" w:ascii="宋体" w:hAnsi="宋体" w:cs="宋体"/>
                <w:sz w:val="21"/>
                <w:szCs w:val="21"/>
                <w:highlight w:val="none"/>
                <w:lang w:bidi="ar"/>
              </w:rPr>
              <w:t>》：该公司的不合格处理方式有:降级使用或改变用途；报废或退货。</w:t>
            </w:r>
            <w:r>
              <w:rPr>
                <w:rFonts w:hint="eastAsia" w:ascii="宋体" w:hAnsi="宋体" w:cs="宋体"/>
                <w:sz w:val="21"/>
                <w:szCs w:val="21"/>
                <w:highlight w:val="none"/>
                <w:lang w:eastAsia="zh-CN" w:bidi="ar"/>
              </w:rPr>
              <w:t>依据不符合的程度制定有不同的处理措施</w:t>
            </w:r>
            <w:r>
              <w:rPr>
                <w:rFonts w:hint="eastAsia" w:ascii="宋体" w:hAnsi="宋体" w:cs="宋体"/>
                <w:sz w:val="21"/>
                <w:szCs w:val="21"/>
                <w:highlight w:val="none"/>
                <w:lang w:bidi="ar"/>
              </w:rPr>
              <w:t>。</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抽：《</w:t>
            </w:r>
            <w:r>
              <w:rPr>
                <w:rFonts w:hint="eastAsia" w:ascii="宋体" w:hAnsi="宋体" w:cs="宋体"/>
                <w:sz w:val="21"/>
                <w:szCs w:val="21"/>
                <w:highlight w:val="none"/>
                <w:lang w:val="en-US" w:eastAsia="zh-CN" w:bidi="ar"/>
              </w:rPr>
              <w:t>不合格记录处理单</w:t>
            </w:r>
            <w:r>
              <w:rPr>
                <w:rFonts w:hint="eastAsia" w:ascii="宋体" w:hAnsi="宋体" w:cs="宋体"/>
                <w:sz w:val="21"/>
                <w:szCs w:val="21"/>
                <w:highlight w:val="none"/>
                <w:lang w:bidi="ar"/>
              </w:rPr>
              <w:t xml:space="preserve">》  </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bidi="ar"/>
              </w:rPr>
              <w:t>时间:20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9</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 xml:space="preserve">11、产品：圆筒装配  </w:t>
            </w:r>
          </w:p>
          <w:p>
            <w:pPr>
              <w:numPr>
                <w:ilvl w:val="0"/>
                <w:numId w:val="0"/>
              </w:numPr>
              <w:ind w:leftChars="0"/>
              <w:rPr>
                <w:rFonts w:hint="default" w:ascii="宋体" w:hAnsi="宋体" w:cs="宋体"/>
                <w:sz w:val="21"/>
                <w:szCs w:val="21"/>
                <w:highlight w:val="none"/>
                <w:lang w:val="en-US" w:eastAsia="zh-CN" w:bidi="ar"/>
              </w:rPr>
            </w:pPr>
            <w:r>
              <w:rPr>
                <w:rFonts w:hint="eastAsia" w:ascii="宋体" w:hAnsi="宋体" w:cs="宋体"/>
                <w:sz w:val="21"/>
                <w:szCs w:val="21"/>
                <w:highlight w:val="none"/>
                <w:lang w:bidi="ar"/>
              </w:rPr>
              <w:t>不合格描述：</w:t>
            </w:r>
            <w:r>
              <w:rPr>
                <w:rFonts w:hint="eastAsia" w:ascii="宋体" w:hAnsi="宋体" w:cs="宋体"/>
                <w:sz w:val="21"/>
                <w:szCs w:val="21"/>
                <w:highlight w:val="none"/>
                <w:lang w:val="en-US" w:eastAsia="zh-CN" w:bidi="ar"/>
              </w:rPr>
              <w:t>2020年9月11日生产图号为1F13593，项10筋板焊接位置与图纸不符，导致24-Φ18孔中的8个孔钻到筋板上。不良数量4个。</w:t>
            </w:r>
          </w:p>
          <w:p>
            <w:pPr>
              <w:tabs>
                <w:tab w:val="left" w:pos="2270"/>
                <w:tab w:val="left" w:pos="4260"/>
                <w:tab w:val="left" w:pos="7128"/>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不合格品</w:t>
            </w:r>
            <w:r>
              <w:rPr>
                <w:rFonts w:hint="eastAsia" w:ascii="宋体" w:hAnsi="宋体" w:cs="宋体"/>
                <w:sz w:val="21"/>
                <w:szCs w:val="21"/>
                <w:highlight w:val="none"/>
                <w:lang w:bidi="ar"/>
              </w:rPr>
              <w:t>的</w:t>
            </w:r>
            <w:r>
              <w:rPr>
                <w:rFonts w:hint="eastAsia" w:ascii="宋体" w:hAnsi="宋体" w:cs="宋体"/>
                <w:sz w:val="21"/>
                <w:szCs w:val="21"/>
                <w:highlight w:val="none"/>
                <w:lang w:val="en-US" w:eastAsia="zh-CN" w:bidi="ar"/>
              </w:rPr>
              <w:t>处理：建议将干涉的8个Φ18孔的位置沿圆心逆时针旋转3.75°，油槽底盘旋转相应的8-Φ18把合孔，上机架预装时预装时实配与上机架中心体8-M16把合孔</w:t>
            </w:r>
            <w:r>
              <w:rPr>
                <w:rFonts w:hint="eastAsia" w:ascii="宋体" w:hAnsi="宋体" w:cs="宋体"/>
                <w:sz w:val="21"/>
                <w:szCs w:val="21"/>
                <w:highlight w:val="none"/>
                <w:lang w:bidi="ar"/>
              </w:rPr>
              <w:t>。</w:t>
            </w:r>
          </w:p>
          <w:p>
            <w:pPr>
              <w:tabs>
                <w:tab w:val="left" w:pos="2270"/>
                <w:tab w:val="left" w:pos="4260"/>
                <w:tab w:val="left" w:pos="7128"/>
              </w:tabs>
              <w:spacing w:line="400" w:lineRule="exact"/>
              <w:jc w:val="left"/>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不合格原因分析：技术员工作不细致，审核人员疏忽大意。</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验证：</w:t>
            </w:r>
            <w:r>
              <w:rPr>
                <w:rFonts w:hint="eastAsia" w:ascii="宋体" w:hAnsi="宋体" w:cs="宋体"/>
                <w:sz w:val="21"/>
                <w:szCs w:val="21"/>
                <w:highlight w:val="none"/>
                <w:lang w:val="en-US" w:eastAsia="zh-CN" w:bidi="ar"/>
              </w:rPr>
              <w:t>完成了对技术人员的培训工作</w:t>
            </w:r>
            <w:r>
              <w:rPr>
                <w:rFonts w:hint="eastAsia" w:ascii="宋体" w:hAnsi="宋体" w:cs="宋体"/>
                <w:sz w:val="21"/>
                <w:szCs w:val="21"/>
                <w:highlight w:val="none"/>
                <w:lang w:bidi="ar"/>
              </w:rPr>
              <w:t>。</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bidi="ar"/>
              </w:rPr>
              <w:t>验证人：陈绍敬  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9</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18</w:t>
            </w:r>
          </w:p>
          <w:p>
            <w:pPr>
              <w:spacing w:line="400" w:lineRule="exact"/>
              <w:rPr>
                <w:rFonts w:hint="eastAsia" w:ascii="宋体" w:hAnsi="宋体" w:eastAsia="宋体" w:cs="宋体"/>
                <w:color w:val="000000"/>
                <w:kern w:val="2"/>
                <w:sz w:val="21"/>
                <w:szCs w:val="21"/>
                <w:highlight w:val="none"/>
                <w:lang w:val="en-US" w:eastAsia="zh-CN" w:bidi="ar-SA"/>
              </w:rPr>
            </w:pPr>
            <w:r>
              <w:rPr>
                <w:rFonts w:hint="eastAsia" w:ascii="宋体" w:hAnsi="宋体"/>
                <w:sz w:val="21"/>
                <w:szCs w:val="21"/>
                <w:highlight w:val="none"/>
                <w:lang w:bidi="ar"/>
              </w:rPr>
              <w:t>负责人讲：组织基本上没有让步接收、让步放行、让步使用的情况。</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符合</w:t>
            </w:r>
          </w:p>
        </w:tc>
      </w:tr>
    </w:tbl>
    <w:p>
      <w:pPr>
        <w:pStyle w:val="8"/>
      </w:pPr>
    </w:p>
    <w:p>
      <w:pPr>
        <w:pStyle w:val="8"/>
        <w:rPr>
          <w:rFonts w:ascii="隶书" w:hAnsi="宋体" w:eastAsia="隶书"/>
          <w:bCs/>
          <w:color w:val="000000"/>
          <w:sz w:val="36"/>
          <w:szCs w:val="36"/>
        </w:rPr>
      </w:pPr>
      <w:r>
        <w:rPr>
          <w:rFonts w:hint="eastAsia"/>
        </w:rPr>
        <w:t>说明：不符合标注N</w:t>
      </w:r>
    </w:p>
    <w:p>
      <w:pPr>
        <w:pStyle w:val="8"/>
        <w:rPr>
          <w:rFonts w:hint="eastAsia"/>
        </w:rPr>
      </w:pPr>
    </w:p>
    <w:p>
      <w:pPr>
        <w:pStyle w:val="8"/>
        <w:rPr>
          <w:rFonts w:hint="eastAsia"/>
        </w:rPr>
      </w:pPr>
    </w:p>
    <w:p>
      <w:pPr>
        <w:pStyle w:val="8"/>
        <w:jc w:val="center"/>
        <w:rPr>
          <w:rFonts w:hint="eastAsia" w:ascii="隶书" w:hAnsi="宋体" w:eastAsia="隶书"/>
          <w:bCs/>
          <w:color w:val="000000"/>
          <w:sz w:val="36"/>
          <w:szCs w:val="36"/>
        </w:rPr>
      </w:pPr>
      <w:r>
        <w:rPr>
          <w:rFonts w:hint="eastAsia" w:ascii="隶书" w:hAnsi="宋体" w:eastAsia="隶书"/>
          <w:bCs/>
          <w:color w:val="000000"/>
          <w:sz w:val="36"/>
          <w:szCs w:val="36"/>
          <w:highlight w:val="none"/>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生产部</w:t>
            </w:r>
            <w:r>
              <w:rPr>
                <w:rFonts w:hint="eastAsia"/>
                <w:sz w:val="24"/>
                <w:szCs w:val="24"/>
              </w:rPr>
              <w:t xml:space="preserve">   主管领导：</w:t>
            </w:r>
            <w:r>
              <w:rPr>
                <w:rFonts w:hint="eastAsia"/>
                <w:sz w:val="24"/>
                <w:szCs w:val="24"/>
                <w:lang w:eastAsia="zh-CN"/>
              </w:rPr>
              <w:t>杨林华</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郭伟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2020.12.2</w:t>
            </w:r>
            <w:r>
              <w:rPr>
                <w:rFonts w:hint="eastAsia"/>
                <w:sz w:val="24"/>
                <w:szCs w:val="24"/>
                <w:lang w:val="en-US" w:eastAsia="zh-CN"/>
              </w:rPr>
              <w:t>6</w:t>
            </w:r>
            <w:r>
              <w:rPr>
                <w:rFonts w:hint="eastAsia"/>
                <w:sz w:val="24"/>
                <w:szCs w:val="24"/>
                <w:lang w:eastAsia="zh-CN"/>
              </w:rPr>
              <w:t>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员工入职要求及岗位职责</w:t>
            </w:r>
            <w:r>
              <w:rPr>
                <w:rFonts w:hint="eastAsia" w:ascii="宋体" w:hAnsi="宋体"/>
                <w:color w:val="auto"/>
                <w:szCs w:val="21"/>
              </w:rPr>
              <w:t>》，已经明确了</w:t>
            </w:r>
            <w:r>
              <w:rPr>
                <w:rFonts w:hint="eastAsia" w:ascii="宋体" w:hAnsi="宋体"/>
                <w:color w:val="auto"/>
                <w:szCs w:val="21"/>
                <w:lang w:eastAsia="zh-CN"/>
              </w:rPr>
              <w:t>生产部</w:t>
            </w:r>
            <w:r>
              <w:rPr>
                <w:rFonts w:hint="eastAsia" w:ascii="宋体" w:hAnsi="宋体"/>
                <w:color w:val="auto"/>
                <w:szCs w:val="21"/>
              </w:rPr>
              <w:t>的</w:t>
            </w:r>
            <w:r>
              <w:rPr>
                <w:rFonts w:hint="eastAsia" w:ascii="宋体" w:hAnsi="宋体"/>
                <w:color w:val="auto"/>
                <w:szCs w:val="21"/>
                <w:lang w:eastAsia="zh-CN"/>
              </w:rPr>
              <w:t>员工入职要求及岗位职责</w:t>
            </w:r>
            <w:r>
              <w:rPr>
                <w:rFonts w:hint="eastAsia" w:ascii="宋体" w:hAnsi="宋体"/>
                <w:color w:val="auto"/>
                <w:szCs w:val="21"/>
              </w:rPr>
              <w:t>，具体为：</w:t>
            </w:r>
          </w:p>
          <w:p>
            <w:pPr>
              <w:spacing w:line="400" w:lineRule="atLeast"/>
              <w:ind w:firstLine="105" w:firstLineChars="50"/>
              <w:rPr>
                <w:rFonts w:ascii="宋体" w:hAnsi="宋体"/>
                <w:color w:val="auto"/>
                <w:szCs w:val="21"/>
              </w:rPr>
            </w:pPr>
            <w:r>
              <w:rPr>
                <w:rFonts w:hint="eastAsia" w:ascii="宋体" w:hAnsi="宋体"/>
                <w:color w:val="auto"/>
                <w:szCs w:val="21"/>
              </w:rPr>
              <w:t>主要职责如下：</w:t>
            </w:r>
          </w:p>
          <w:p>
            <w:pPr>
              <w:numPr>
                <w:ilvl w:val="0"/>
                <w:numId w:val="0"/>
              </w:numPr>
              <w:spacing w:line="400" w:lineRule="exact"/>
              <w:ind w:leftChars="0"/>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负责组织产品实现过程的策划；</w:t>
            </w:r>
          </w:p>
          <w:p>
            <w:pPr>
              <w:numPr>
                <w:ilvl w:val="0"/>
                <w:numId w:val="0"/>
              </w:numPr>
              <w:spacing w:line="400" w:lineRule="exact"/>
              <w:ind w:leftChars="0"/>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负责生产过程中的技术指导和不合格的控制。</w:t>
            </w:r>
          </w:p>
          <w:p>
            <w:pPr>
              <w:numPr>
                <w:ilvl w:val="0"/>
                <w:numId w:val="0"/>
              </w:numPr>
              <w:spacing w:line="400" w:lineRule="exact"/>
              <w:ind w:leftChars="0"/>
              <w:rPr>
                <w:rFonts w:hint="eastAsia" w:ascii="宋体" w:hAnsi="宋体" w:cs="宋体"/>
                <w:color w:val="auto"/>
                <w:szCs w:val="21"/>
                <w:lang w:val="en-US" w:eastAsia="zh-CN"/>
              </w:rPr>
            </w:pPr>
            <w:r>
              <w:rPr>
                <w:rFonts w:hint="eastAsia" w:ascii="宋体" w:hAnsi="宋体" w:cs="宋体"/>
                <w:color w:val="auto"/>
                <w:szCs w:val="21"/>
                <w:lang w:val="en-US" w:eastAsia="zh-CN"/>
              </w:rPr>
              <w:t>3.对生产计划的安排及实施生产</w:t>
            </w:r>
          </w:p>
          <w:p>
            <w:pPr>
              <w:spacing w:line="400" w:lineRule="exact"/>
              <w:rPr>
                <w:rFonts w:ascii="宋体" w:hAnsi="宋体"/>
                <w:color w:val="auto"/>
                <w:szCs w:val="21"/>
              </w:rPr>
            </w:pPr>
            <w:r>
              <w:rPr>
                <w:rFonts w:hint="eastAsia" w:ascii="宋体" w:hAnsi="宋体"/>
                <w:color w:val="auto"/>
                <w:szCs w:val="21"/>
              </w:rPr>
              <w:t>………</w:t>
            </w:r>
          </w:p>
          <w:p>
            <w:pPr>
              <w:widowControl/>
              <w:jc w:val="left"/>
              <w:rPr>
                <w:rFonts w:ascii="宋体" w:hAnsi="宋体" w:cs="宋体"/>
                <w:color w:val="auto"/>
                <w:szCs w:val="21"/>
              </w:rPr>
            </w:pPr>
            <w:r>
              <w:rPr>
                <w:rFonts w:hint="eastAsia" w:ascii="宋体" w:hAnsi="宋体"/>
                <w:color w:val="auto"/>
                <w:szCs w:val="21"/>
              </w:rPr>
              <w:t>部门负责人熟悉本部门职责。</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hint="eastAsia" w:ascii="宋体" w:hAnsi="宋体"/>
                <w:color w:val="auto"/>
                <w:szCs w:val="21"/>
              </w:rPr>
            </w:pPr>
            <w:r>
              <w:rPr>
                <w:rFonts w:hint="eastAsia" w:ascii="宋体" w:hAnsi="宋体"/>
                <w:color w:val="auto"/>
                <w:szCs w:val="21"/>
              </w:rPr>
              <w:t>查《部门质量目标分解表》该部门的质量目标为：</w:t>
            </w:r>
          </w:p>
          <w:p>
            <w:pPr>
              <w:spacing w:line="400" w:lineRule="atLeas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1、成品一次交验合格率</w:t>
            </w:r>
            <w:r>
              <w:rPr>
                <w:rFonts w:hint="eastAsia" w:ascii="宋体" w:hAnsi="宋体"/>
                <w:color w:val="auto"/>
                <w:szCs w:val="21"/>
                <w:lang w:eastAsia="zh-CN"/>
              </w:rPr>
              <w:t>≥95%；</w:t>
            </w:r>
          </w:p>
          <w:p>
            <w:pPr>
              <w:spacing w:line="400" w:lineRule="atLeast"/>
              <w:ind w:firstLine="420" w:firstLineChars="200"/>
              <w:rPr>
                <w:rFonts w:hint="eastAsia" w:ascii="宋体" w:hAnsi="宋体" w:eastAsia="宋体"/>
                <w:color w:val="auto"/>
                <w:szCs w:val="21"/>
                <w:lang w:val="en-US" w:eastAsia="zh-CN"/>
              </w:rPr>
            </w:pPr>
            <w:r>
              <w:rPr>
                <w:rFonts w:hint="eastAsia" w:ascii="宋体" w:hAnsi="宋体"/>
                <w:color w:val="auto"/>
                <w:szCs w:val="21"/>
                <w:lang w:val="en-US" w:eastAsia="zh-CN"/>
              </w:rPr>
              <w:t>2、产品出厂合格率达到100%</w:t>
            </w:r>
            <w:r>
              <w:rPr>
                <w:rFonts w:hint="eastAsia" w:ascii="宋体" w:hAnsi="宋体"/>
                <w:color w:val="auto"/>
                <w:szCs w:val="21"/>
                <w:lang w:eastAsia="zh-CN"/>
              </w:rPr>
              <w:t>。</w:t>
            </w:r>
          </w:p>
          <w:p>
            <w:pPr>
              <w:spacing w:line="400" w:lineRule="atLeast"/>
              <w:ind w:firstLine="420" w:firstLineChars="200"/>
              <w:rPr>
                <w:rFonts w:hint="eastAsia" w:ascii="宋体" w:hAnsi="宋体"/>
                <w:color w:val="auto"/>
                <w:szCs w:val="21"/>
              </w:rPr>
            </w:pPr>
            <w:r>
              <w:rPr>
                <w:rFonts w:hint="eastAsia" w:ascii="宋体" w:hAnsi="宋体"/>
                <w:color w:val="auto"/>
                <w:szCs w:val="21"/>
              </w:rPr>
              <w:t>查</w:t>
            </w:r>
            <w:r>
              <w:rPr>
                <w:rFonts w:hint="eastAsia" w:ascii="宋体" w:hAnsi="宋体"/>
                <w:color w:val="auto"/>
                <w:szCs w:val="21"/>
                <w:lang w:eastAsia="zh-CN"/>
              </w:rPr>
              <w:t>2020年6月-2020年11月</w:t>
            </w:r>
            <w:r>
              <w:rPr>
                <w:rFonts w:hint="eastAsia" w:ascii="宋体" w:hAnsi="宋体"/>
                <w:color w:val="auto"/>
                <w:szCs w:val="21"/>
              </w:rPr>
              <w:t>《部门质量目标完成情况统计表》对部门目标进行考核，综合完成情况为：</w:t>
            </w:r>
          </w:p>
          <w:p>
            <w:pPr>
              <w:spacing w:line="400" w:lineRule="atLeast"/>
              <w:ind w:firstLine="420" w:firstLineChars="200"/>
              <w:rPr>
                <w:rFonts w:hint="default" w:ascii="宋体" w:hAnsi="宋体" w:eastAsia="宋体"/>
                <w:color w:val="auto"/>
                <w:szCs w:val="21"/>
                <w:lang w:val="en-US" w:eastAsia="zh-CN"/>
              </w:rPr>
            </w:pPr>
            <w:r>
              <w:rPr>
                <w:rFonts w:hint="eastAsia" w:ascii="宋体" w:hAnsi="宋体"/>
                <w:color w:val="auto"/>
                <w:szCs w:val="21"/>
                <w:lang w:val="en-US" w:eastAsia="zh-CN"/>
              </w:rPr>
              <w:t>1、成品一次交验合格率为99.3%；</w:t>
            </w:r>
          </w:p>
          <w:p>
            <w:pPr>
              <w:spacing w:line="400" w:lineRule="atLeast"/>
              <w:ind w:firstLine="420" w:firstLineChars="200"/>
              <w:rPr>
                <w:rFonts w:hint="eastAsia" w:ascii="宋体" w:hAnsi="宋体" w:eastAsia="宋体"/>
                <w:color w:val="auto"/>
                <w:szCs w:val="21"/>
                <w:lang w:val="en-US" w:eastAsia="zh-CN"/>
              </w:rPr>
            </w:pPr>
            <w:r>
              <w:rPr>
                <w:rFonts w:hint="eastAsia" w:ascii="宋体" w:hAnsi="宋体"/>
                <w:color w:val="auto"/>
                <w:szCs w:val="21"/>
                <w:lang w:val="en-US" w:eastAsia="zh-CN"/>
              </w:rPr>
              <w:t>2、产品出厂合格率100%</w:t>
            </w:r>
            <w:r>
              <w:rPr>
                <w:rFonts w:hint="eastAsia" w:ascii="宋体" w:hAnsi="宋体"/>
                <w:color w:val="auto"/>
                <w:szCs w:val="21"/>
                <w:lang w:eastAsia="zh-CN"/>
              </w:rPr>
              <w:t>。</w:t>
            </w:r>
          </w:p>
          <w:p>
            <w:pPr>
              <w:spacing w:line="400" w:lineRule="atLeast"/>
              <w:ind w:firstLine="420" w:firstLineChars="200"/>
              <w:rPr>
                <w:rFonts w:hint="eastAsia" w:ascii="宋体" w:hAnsi="宋体"/>
                <w:color w:val="auto"/>
                <w:szCs w:val="21"/>
              </w:rPr>
            </w:pPr>
            <w:r>
              <w:rPr>
                <w:rFonts w:hint="eastAsia" w:ascii="宋体" w:hAnsi="宋体"/>
                <w:color w:val="auto"/>
                <w:szCs w:val="21"/>
              </w:rPr>
              <w:t xml:space="preserve">  基本达到目标要求</w:t>
            </w:r>
          </w:p>
          <w:p>
            <w:pPr>
              <w:spacing w:line="400" w:lineRule="exact"/>
              <w:rPr>
                <w:rFonts w:ascii="宋体" w:hAnsi="宋体" w:cs="宋体"/>
                <w:color w:val="auto"/>
                <w:szCs w:val="21"/>
              </w:rPr>
            </w:pPr>
            <w:r>
              <w:rPr>
                <w:rFonts w:hint="eastAsia" w:ascii="宋体" w:hAnsi="宋体"/>
                <w:color w:val="auto"/>
                <w:szCs w:val="21"/>
              </w:rPr>
              <w:t>目标量化情况良好。质量目标缺乏指标实际完成的实证性资料。已跟负责人沟通。</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160" w:type="dxa"/>
            <w:vAlign w:val="top"/>
          </w:tcPr>
          <w:p>
            <w:pPr>
              <w:adjustRightInd w:val="0"/>
              <w:snapToGrid w:val="0"/>
              <w:rPr>
                <w:rFonts w:ascii="宋体" w:hAnsi="宋体" w:cs="新宋体"/>
                <w:szCs w:val="21"/>
                <w:highlight w:val="none"/>
              </w:rPr>
            </w:pPr>
            <w:r>
              <w:rPr>
                <w:rFonts w:hint="eastAsia" w:ascii="宋体" w:hAnsi="宋体" w:cs="新宋体"/>
                <w:szCs w:val="21"/>
                <w:highlight w:val="none"/>
              </w:rPr>
              <w:t>基础设施</w:t>
            </w:r>
          </w:p>
          <w:p>
            <w:pPr>
              <w:adjustRightInd w:val="0"/>
              <w:snapToGrid w:val="0"/>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过程运行环境</w:t>
            </w:r>
          </w:p>
        </w:tc>
        <w:tc>
          <w:tcPr>
            <w:tcW w:w="960" w:type="dxa"/>
            <w:vAlign w:val="top"/>
          </w:tcPr>
          <w:p>
            <w:pPr>
              <w:rPr>
                <w:rFonts w:ascii="宋体" w:hAnsi="宋体" w:cs="新宋体"/>
                <w:b/>
                <w:bCs/>
                <w:szCs w:val="21"/>
                <w:highlight w:val="none"/>
              </w:rPr>
            </w:pPr>
            <w:r>
              <w:rPr>
                <w:rFonts w:hint="eastAsia" w:ascii="宋体" w:hAnsi="宋体" w:cs="新宋体"/>
                <w:b/>
                <w:bCs/>
                <w:szCs w:val="21"/>
                <w:highlight w:val="none"/>
              </w:rPr>
              <w:t xml:space="preserve">7.1.3 </w:t>
            </w:r>
          </w:p>
          <w:p>
            <w:pPr>
              <w:rPr>
                <w:rFonts w:ascii="宋体" w:hAnsi="宋体" w:eastAsia="宋体" w:cs="新宋体"/>
                <w:kern w:val="2"/>
                <w:sz w:val="21"/>
                <w:szCs w:val="21"/>
                <w:highlight w:val="none"/>
                <w:lang w:val="en-US" w:eastAsia="zh-CN" w:bidi="ar-SA"/>
              </w:rPr>
            </w:pPr>
            <w:r>
              <w:rPr>
                <w:rFonts w:hint="eastAsia" w:ascii="宋体" w:hAnsi="宋体" w:cs="新宋体"/>
                <w:b/>
                <w:bCs/>
                <w:szCs w:val="21"/>
                <w:highlight w:val="none"/>
              </w:rPr>
              <w:t xml:space="preserve">7.1.4 </w:t>
            </w:r>
          </w:p>
        </w:tc>
        <w:tc>
          <w:tcPr>
            <w:tcW w:w="10004" w:type="dxa"/>
            <w:vAlign w:val="top"/>
          </w:tcPr>
          <w:p>
            <w:pPr>
              <w:rPr>
                <w:rFonts w:hint="eastAsia" w:ascii="宋体" w:hAnsi="宋体" w:eastAsia="宋体" w:cs="Times New Roman"/>
                <w:szCs w:val="21"/>
                <w:highlight w:val="none"/>
                <w:lang w:val="en-US" w:eastAsia="zh-CN"/>
              </w:rPr>
            </w:pPr>
            <w:r>
              <w:rPr>
                <w:rFonts w:hint="eastAsia" w:ascii="宋体" w:hAnsi="宋体" w:cs="宋体"/>
                <w:szCs w:val="21"/>
                <w:highlight w:val="none"/>
              </w:rPr>
              <w:t>查见，《设</w:t>
            </w:r>
            <w:r>
              <w:rPr>
                <w:rFonts w:hint="eastAsia" w:ascii="宋体" w:hAnsi="宋体" w:eastAsia="宋体" w:cs="宋体"/>
                <w:szCs w:val="21"/>
                <w:highlight w:val="none"/>
              </w:rPr>
              <w:t>施一览表》，公司配置的设备主要有碳弧气刨机</w:t>
            </w:r>
            <w:r>
              <w:rPr>
                <w:rFonts w:hint="eastAsia" w:ascii="宋体" w:hAnsi="宋体"/>
                <w:szCs w:val="21"/>
                <w:highlight w:val="none"/>
                <w:lang w:val="en-US" w:eastAsia="zh-CN"/>
              </w:rPr>
              <w:t>、双柱立式车床、卧式车床、卧式普通车床、落地铣镗床、卧式铣镗床、卧式铣床、数控切割机、台式砂轮机</w:t>
            </w:r>
            <w:r>
              <w:rPr>
                <w:rFonts w:hint="eastAsia" w:ascii="宋体" w:hAnsi="宋体"/>
                <w:color w:val="auto"/>
                <w:szCs w:val="21"/>
                <w:highlight w:val="none"/>
                <w:lang w:val="en-US" w:eastAsia="zh-CN"/>
              </w:rPr>
              <w:t>、摇臂钻床、</w:t>
            </w:r>
            <w:r>
              <w:rPr>
                <w:rFonts w:hint="eastAsia" w:ascii="宋体" w:hAnsi="宋体"/>
                <w:szCs w:val="21"/>
                <w:highlight w:val="none"/>
                <w:lang w:val="en-US" w:eastAsia="zh-CN"/>
              </w:rPr>
              <w:t>行车</w:t>
            </w:r>
            <w:r>
              <w:rPr>
                <w:rFonts w:hint="eastAsia" w:ascii="宋体" w:hAnsi="宋体" w:eastAsia="宋体" w:cs="Times New Roman"/>
                <w:szCs w:val="21"/>
              </w:rPr>
              <w:t>等</w:t>
            </w:r>
            <w:r>
              <w:rPr>
                <w:rFonts w:hint="eastAsia" w:ascii="宋体" w:hAnsi="宋体" w:eastAsia="宋体" w:cs="宋体"/>
                <w:szCs w:val="21"/>
                <w:highlight w:val="none"/>
              </w:rPr>
              <w:t>。可以</w:t>
            </w:r>
            <w:r>
              <w:rPr>
                <w:rFonts w:hint="eastAsia" w:ascii="宋体" w:hAnsi="宋体" w:eastAsia="宋体" w:cs="Times New Roman"/>
                <w:szCs w:val="21"/>
                <w:highlight w:val="none"/>
                <w:lang w:val="en-US" w:eastAsia="zh-CN"/>
              </w:rPr>
              <w:t>满足</w:t>
            </w:r>
            <w:r>
              <w:rPr>
                <w:rFonts w:hint="eastAsia" w:ascii="宋体" w:hAnsi="宋体" w:eastAsia="宋体" w:cs="宋体"/>
                <w:szCs w:val="21"/>
                <w:highlight w:val="none"/>
              </w:rPr>
              <w:t>机械加工</w:t>
            </w:r>
            <w:r>
              <w:rPr>
                <w:rFonts w:hint="eastAsia" w:ascii="宋体" w:hAnsi="宋体" w:eastAsia="宋体" w:cs="宋体"/>
                <w:szCs w:val="21"/>
                <w:highlight w:val="none"/>
                <w:lang w:val="en-US" w:eastAsia="zh-CN"/>
              </w:rPr>
              <w:t>的生产的需</w:t>
            </w:r>
            <w:r>
              <w:rPr>
                <w:rFonts w:hint="eastAsia" w:ascii="宋体" w:hAnsi="宋体" w:eastAsia="宋体" w:cs="Times New Roman"/>
                <w:szCs w:val="21"/>
                <w:highlight w:val="none"/>
                <w:lang w:val="en-US" w:eastAsia="zh-CN"/>
              </w:rPr>
              <w:t>要。</w:t>
            </w:r>
          </w:p>
          <w:p>
            <w:pPr>
              <w:pStyle w:val="2"/>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查见公司制定有设备保养计划，与三方公司签订合同，由三方公司定期进行设备的维护保养。合同如下：</w:t>
            </w:r>
          </w:p>
          <w:p>
            <w:pPr>
              <w:pStyle w:val="2"/>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drawing>
                <wp:inline distT="0" distB="0" distL="114300" distR="114300">
                  <wp:extent cx="3193415" cy="4258310"/>
                  <wp:effectExtent l="0" t="0" r="6985" b="8890"/>
                  <wp:docPr id="8" name="图片 8" descr="C:/Users/ADMINI~1/AppData/Local/Temp/picturecompress_20201226103009/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AppData/Local/Temp/picturecompress_20201226103009/output_1.jpgoutput_1"/>
                          <pic:cNvPicPr>
                            <a:picLocks noChangeAspect="1"/>
                          </pic:cNvPicPr>
                        </pic:nvPicPr>
                        <pic:blipFill>
                          <a:blip r:embed="rId9"/>
                          <a:stretch>
                            <a:fillRect/>
                          </a:stretch>
                        </pic:blipFill>
                        <pic:spPr>
                          <a:xfrm>
                            <a:off x="0" y="0"/>
                            <a:ext cx="3193415" cy="4258310"/>
                          </a:xfrm>
                          <a:prstGeom prst="rect">
                            <a:avLst/>
                          </a:prstGeom>
                        </pic:spPr>
                      </pic:pic>
                    </a:graphicData>
                  </a:graphic>
                </wp:inline>
              </w:drawing>
            </w:r>
            <w:r>
              <w:rPr>
                <w:rFonts w:hint="eastAsia" w:ascii="宋体" w:hAnsi="宋体" w:cs="Times New Roman"/>
                <w:szCs w:val="21"/>
                <w:highlight w:val="none"/>
                <w:lang w:val="en-US" w:eastAsia="zh-CN"/>
              </w:rPr>
              <w:drawing>
                <wp:inline distT="0" distB="0" distL="114300" distR="114300">
                  <wp:extent cx="2844800" cy="4243705"/>
                  <wp:effectExtent l="0" t="0" r="12700" b="4445"/>
                  <wp:docPr id="9" name="图片 9" descr="C:/Users/ADMINI~1/AppData/Local/Temp/picturecompress_20201226103032/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1/AppData/Local/Temp/picturecompress_20201226103032/output_1.jpgoutput_1"/>
                          <pic:cNvPicPr>
                            <a:picLocks noChangeAspect="1"/>
                          </pic:cNvPicPr>
                        </pic:nvPicPr>
                        <pic:blipFill>
                          <a:blip r:embed="rId10"/>
                          <a:stretch>
                            <a:fillRect/>
                          </a:stretch>
                        </pic:blipFill>
                        <pic:spPr>
                          <a:xfrm>
                            <a:off x="0" y="0"/>
                            <a:ext cx="2844800" cy="4243705"/>
                          </a:xfrm>
                          <a:prstGeom prst="rect">
                            <a:avLst/>
                          </a:prstGeom>
                        </pic:spPr>
                      </pic:pic>
                    </a:graphicData>
                  </a:graphic>
                </wp:inline>
              </w:drawing>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rPr>
              <w:t>设备保养采取</w:t>
            </w:r>
            <w:r>
              <w:rPr>
                <w:rFonts w:hint="eastAsia" w:ascii="宋体" w:hAnsi="宋体" w:cs="宋体"/>
                <w:szCs w:val="21"/>
                <w:highlight w:val="none"/>
                <w:lang w:val="en-US" w:eastAsia="zh-CN"/>
              </w:rPr>
              <w:t>周期点检和</w:t>
            </w:r>
            <w:r>
              <w:rPr>
                <w:rFonts w:hint="eastAsia" w:ascii="宋体" w:hAnsi="宋体" w:cs="宋体"/>
                <w:szCs w:val="21"/>
                <w:highlight w:val="none"/>
              </w:rPr>
              <w:t>月保养的方式进行，抽查</w:t>
            </w:r>
            <w:r>
              <w:rPr>
                <w:rFonts w:hint="eastAsia" w:ascii="宋体" w:hAnsi="宋体" w:cs="宋体"/>
                <w:szCs w:val="21"/>
                <w:highlight w:val="none"/>
                <w:lang w:val="en-US" w:eastAsia="zh-CN"/>
              </w:rPr>
              <w:t>10月</w:t>
            </w:r>
            <w:r>
              <w:rPr>
                <w:rFonts w:hint="eastAsia" w:ascii="宋体" w:hAnsi="宋体" w:cs="宋体"/>
                <w:szCs w:val="21"/>
                <w:highlight w:val="none"/>
              </w:rPr>
              <w:t>《设备</w:t>
            </w:r>
            <w:r>
              <w:rPr>
                <w:rFonts w:hint="eastAsia" w:ascii="宋体" w:hAnsi="宋体" w:cs="宋体"/>
                <w:szCs w:val="21"/>
                <w:highlight w:val="none"/>
                <w:lang w:val="en-US" w:eastAsia="zh-CN"/>
              </w:rPr>
              <w:t>保养记录</w:t>
            </w:r>
            <w:r>
              <w:rPr>
                <w:rFonts w:hint="eastAsia" w:ascii="宋体" w:hAnsi="宋体" w:cs="宋体"/>
                <w:szCs w:val="21"/>
                <w:highlight w:val="none"/>
              </w:rPr>
              <w:t>》</w:t>
            </w:r>
            <w:r>
              <w:rPr>
                <w:rFonts w:hint="eastAsia" w:ascii="宋体" w:hAnsi="宋体" w:cs="宋体"/>
                <w:szCs w:val="21"/>
                <w:highlight w:val="none"/>
                <w:lang w:val="en-US" w:eastAsia="zh-CN"/>
              </w:rPr>
              <w:t>：</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中大电力T6912落地镗床进度检验单：</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检查项目：床身水平、X-Y垂直度、主轴轴线与X/Y的垂直度、方滑枕与X/Y的垂直度（兼顾主轴移动）等</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检验结果：修前、修后检测数据属实。</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结论：合格。</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检验员：兰辉</w:t>
            </w:r>
          </w:p>
          <w:p>
            <w:pPr>
              <w:pStyle w:val="2"/>
              <w:rPr>
                <w:rFonts w:hint="default" w:ascii="宋体" w:hAnsi="宋体" w:cs="宋体"/>
                <w:szCs w:val="21"/>
                <w:highlight w:val="none"/>
                <w:lang w:val="en-US" w:eastAsia="zh-CN"/>
              </w:rPr>
            </w:pPr>
            <w:r>
              <w:rPr>
                <w:rFonts w:hint="eastAsia" w:ascii="宋体" w:hAnsi="宋体" w:cs="宋体"/>
                <w:szCs w:val="21"/>
                <w:highlight w:val="none"/>
                <w:lang w:val="en-US" w:eastAsia="zh-CN"/>
              </w:rPr>
              <w:t>时间：2020.10.17</w:t>
            </w:r>
          </w:p>
          <w:p>
            <w:pPr>
              <w:spacing w:line="400" w:lineRule="exact"/>
              <w:rPr>
                <w:rFonts w:hint="eastAsia" w:ascii="宋体" w:hAnsi="宋体" w:cs="宋体"/>
                <w:szCs w:val="21"/>
                <w:highlight w:val="none"/>
              </w:rPr>
            </w:pPr>
          </w:p>
          <w:p>
            <w:pPr>
              <w:spacing w:line="400" w:lineRule="exact"/>
              <w:rPr>
                <w:rFonts w:hint="eastAsia" w:ascii="宋体" w:hAnsi="宋体" w:cs="宋体"/>
                <w:szCs w:val="21"/>
                <w:highlight w:val="none"/>
              </w:rPr>
            </w:pPr>
            <w:r>
              <w:rPr>
                <w:rFonts w:hint="eastAsia" w:ascii="宋体" w:hAnsi="宋体" w:cs="宋体"/>
                <w:szCs w:val="21"/>
                <w:highlight w:val="none"/>
              </w:rPr>
              <w:t>查公司设备日常维修情况</w:t>
            </w:r>
          </w:p>
          <w:p>
            <w:pPr>
              <w:spacing w:line="400" w:lineRule="exact"/>
              <w:rPr>
                <w:rFonts w:hint="default" w:ascii="宋体" w:hAnsi="宋体" w:cs="宋体"/>
                <w:szCs w:val="21"/>
                <w:highlight w:val="none"/>
                <w:lang w:val="en-US" w:eastAsia="zh-CN"/>
              </w:rPr>
            </w:pPr>
            <w:r>
              <w:rPr>
                <w:rFonts w:hint="eastAsia" w:ascii="宋体" w:hAnsi="宋体" w:cs="宋体"/>
                <w:szCs w:val="21"/>
                <w:highlight w:val="none"/>
                <w:lang w:eastAsia="zh-CN"/>
              </w:rPr>
              <w:t>时间</w:t>
            </w:r>
            <w:r>
              <w:rPr>
                <w:rFonts w:hint="eastAsia" w:ascii="宋体" w:hAnsi="宋体" w:cs="宋体"/>
                <w:szCs w:val="21"/>
                <w:highlight w:val="none"/>
                <w:lang w:val="en-US" w:eastAsia="zh-CN"/>
              </w:rPr>
              <w:t>:2020.8.20</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eastAsia="zh-CN"/>
              </w:rPr>
              <w:t>维修设备：T6913数控镗床（130镗）</w:t>
            </w:r>
          </w:p>
          <w:p>
            <w:pPr>
              <w:spacing w:line="400" w:lineRule="exact"/>
              <w:rPr>
                <w:rFonts w:hint="default" w:ascii="宋体" w:hAnsi="宋体" w:cs="宋体"/>
                <w:szCs w:val="21"/>
                <w:highlight w:val="none"/>
                <w:lang w:val="en-US" w:eastAsia="zh-CN"/>
              </w:rPr>
            </w:pPr>
            <w:r>
              <w:rPr>
                <w:rFonts w:hint="eastAsia" w:ascii="宋体" w:hAnsi="宋体" w:cs="宋体"/>
                <w:szCs w:val="21"/>
                <w:highlight w:val="none"/>
                <w:lang w:val="en-US" w:eastAsia="zh-CN"/>
              </w:rPr>
              <w:t>故障描述：镗床报警</w:t>
            </w:r>
            <w:r>
              <w:rPr>
                <w:rFonts w:hint="eastAsia" w:ascii="宋体" w:hAnsi="宋体" w:cs="宋体"/>
                <w:szCs w:val="21"/>
                <w:highlight w:val="none"/>
                <w:lang w:eastAsia="zh-CN"/>
              </w:rPr>
              <w:t>。</w:t>
            </w:r>
          </w:p>
          <w:p>
            <w:pPr>
              <w:spacing w:line="400" w:lineRule="exact"/>
              <w:rPr>
                <w:rFonts w:hint="eastAsia" w:ascii="宋体" w:hAnsi="宋体" w:cs="宋体"/>
                <w:szCs w:val="21"/>
                <w:highlight w:val="none"/>
                <w:lang w:eastAsia="zh-CN"/>
              </w:rPr>
            </w:pPr>
            <w:r>
              <w:rPr>
                <w:rFonts w:hint="eastAsia" w:ascii="宋体" w:hAnsi="宋体" w:cs="宋体"/>
                <w:szCs w:val="21"/>
                <w:highlight w:val="none"/>
                <w:lang w:eastAsia="zh-CN"/>
              </w:rPr>
              <w:t>维修内容：镗床换新电机。</w:t>
            </w:r>
          </w:p>
          <w:p>
            <w:pPr>
              <w:spacing w:line="400" w:lineRule="exact"/>
              <w:rPr>
                <w:rFonts w:hint="default" w:ascii="宋体" w:hAnsi="宋体" w:cs="宋体"/>
                <w:szCs w:val="21"/>
                <w:highlight w:val="none"/>
                <w:lang w:val="en-US" w:eastAsia="zh-CN"/>
              </w:rPr>
            </w:pPr>
            <w:r>
              <w:rPr>
                <w:rFonts w:hint="eastAsia" w:ascii="宋体" w:hAnsi="宋体" w:cs="宋体"/>
                <w:szCs w:val="21"/>
                <w:highlight w:val="none"/>
                <w:lang w:eastAsia="zh-CN"/>
              </w:rPr>
              <w:t>验证：更换后镗床</w:t>
            </w:r>
            <w:r>
              <w:rPr>
                <w:rFonts w:hint="eastAsia" w:ascii="宋体" w:hAnsi="宋体" w:cs="宋体"/>
                <w:szCs w:val="21"/>
                <w:highlight w:val="none"/>
                <w:lang w:val="en-US" w:eastAsia="zh-CN"/>
              </w:rPr>
              <w:t>可正常工作。</w:t>
            </w:r>
          </w:p>
          <w:p>
            <w:pPr>
              <w:spacing w:line="400" w:lineRule="exact"/>
              <w:rPr>
                <w:rFonts w:hint="default" w:ascii="宋体" w:hAnsi="宋体" w:cs="宋体"/>
                <w:szCs w:val="21"/>
                <w:highlight w:val="none"/>
                <w:lang w:val="en-US" w:eastAsia="zh-CN"/>
              </w:rPr>
            </w:pPr>
            <w:r>
              <w:rPr>
                <w:rFonts w:hint="eastAsia" w:ascii="宋体" w:hAnsi="宋体" w:cs="宋体"/>
                <w:szCs w:val="21"/>
                <w:highlight w:val="none"/>
                <w:lang w:eastAsia="zh-CN"/>
              </w:rPr>
              <w:t>维修人员：陈林</w:t>
            </w:r>
          </w:p>
          <w:p>
            <w:pPr>
              <w:spacing w:line="400" w:lineRule="exact"/>
              <w:rPr>
                <w:rFonts w:ascii="宋体" w:hAnsi="宋体" w:cs="宋体"/>
                <w:szCs w:val="21"/>
                <w:highlight w:val="none"/>
              </w:rPr>
            </w:pPr>
            <w:r>
              <w:rPr>
                <w:rFonts w:hint="eastAsia" w:ascii="宋体" w:hAnsi="宋体" w:cs="宋体"/>
                <w:szCs w:val="21"/>
                <w:highlight w:val="none"/>
              </w:rPr>
              <w:t>3、特种设备有行车</w:t>
            </w:r>
            <w:r>
              <w:rPr>
                <w:rFonts w:hint="eastAsia" w:ascii="宋体" w:hAnsi="宋体" w:cs="宋体"/>
                <w:szCs w:val="21"/>
                <w:highlight w:val="none"/>
                <w:lang w:val="en-US" w:eastAsia="zh-CN"/>
              </w:rPr>
              <w:t>5台</w:t>
            </w:r>
            <w:r>
              <w:rPr>
                <w:rFonts w:hint="eastAsia" w:ascii="宋体" w:hAnsi="宋体" w:cs="宋体"/>
                <w:szCs w:val="21"/>
                <w:highlight w:val="none"/>
              </w:rPr>
              <w:t>，能提供有效</w:t>
            </w:r>
            <w:r>
              <w:rPr>
                <w:rFonts w:hint="eastAsia" w:ascii="宋体" w:hAnsi="宋体" w:cs="宋体"/>
                <w:szCs w:val="21"/>
                <w:highlight w:val="none"/>
                <w:lang w:eastAsia="zh-CN"/>
              </w:rPr>
              <w:t>年检</w:t>
            </w:r>
            <w:r>
              <w:rPr>
                <w:rFonts w:hint="eastAsia" w:ascii="宋体" w:hAnsi="宋体" w:cs="宋体"/>
                <w:szCs w:val="21"/>
                <w:highlight w:val="none"/>
              </w:rPr>
              <w:t>检验报告</w:t>
            </w:r>
            <w:r>
              <w:rPr>
                <w:rFonts w:hint="eastAsia" w:ascii="宋体" w:hAnsi="宋体" w:cs="宋体"/>
                <w:szCs w:val="21"/>
                <w:highlight w:val="none"/>
                <w:lang w:eastAsia="zh-CN"/>
              </w:rPr>
              <w:t>，</w:t>
            </w:r>
            <w:r>
              <w:rPr>
                <w:rFonts w:hint="eastAsia" w:ascii="宋体" w:hAnsi="宋体" w:cs="宋体"/>
                <w:szCs w:val="21"/>
                <w:highlight w:val="none"/>
                <w:lang w:val="en-US" w:eastAsia="zh-CN"/>
              </w:rPr>
              <w:t>见附件</w:t>
            </w:r>
            <w:r>
              <w:rPr>
                <w:rFonts w:hint="eastAsia" w:ascii="宋体" w:hAnsi="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rPr>
              <w:t>4、</w:t>
            </w:r>
            <w:r>
              <w:rPr>
                <w:rFonts w:hint="eastAsia" w:ascii="宋体" w:hAnsi="宋体" w:cs="宋体"/>
                <w:szCs w:val="21"/>
                <w:highlight w:val="none"/>
                <w:lang w:val="en-US" w:eastAsia="zh-CN"/>
              </w:rPr>
              <w:t>生产车间面积500平米、</w:t>
            </w:r>
            <w:r>
              <w:rPr>
                <w:rFonts w:hint="eastAsia" w:ascii="宋体" w:hAnsi="宋体" w:cs="宋体"/>
                <w:szCs w:val="21"/>
                <w:highlight w:val="none"/>
              </w:rPr>
              <w:t>办公</w:t>
            </w:r>
            <w:r>
              <w:rPr>
                <w:rFonts w:hint="eastAsia" w:ascii="宋体" w:hAnsi="宋体" w:cs="宋体"/>
                <w:szCs w:val="21"/>
                <w:highlight w:val="none"/>
                <w:lang w:val="en-US" w:eastAsia="zh-CN"/>
              </w:rPr>
              <w:t>面积80</w:t>
            </w:r>
            <w:r>
              <w:rPr>
                <w:rFonts w:hint="eastAsia" w:ascii="宋体" w:hAnsi="宋体" w:cs="宋体"/>
                <w:szCs w:val="21"/>
                <w:highlight w:val="none"/>
              </w:rPr>
              <w:t>平方米、</w:t>
            </w:r>
            <w:r>
              <w:rPr>
                <w:rFonts w:hint="eastAsia" w:ascii="宋体" w:hAnsi="宋体" w:cs="宋体"/>
                <w:szCs w:val="21"/>
                <w:highlight w:val="none"/>
                <w:lang w:val="en-US" w:eastAsia="zh-CN"/>
              </w:rPr>
              <w:t>库房面积30</w:t>
            </w:r>
            <w:r>
              <w:rPr>
                <w:rFonts w:hint="eastAsia" w:ascii="宋体" w:hAnsi="宋体" w:cs="宋体"/>
                <w:szCs w:val="21"/>
                <w:highlight w:val="none"/>
              </w:rPr>
              <w:t>平方米</w:t>
            </w:r>
            <w:r>
              <w:rPr>
                <w:rFonts w:hint="eastAsia" w:ascii="宋体" w:hAnsi="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rPr>
              <w:t>5、公司办公条件满</w:t>
            </w:r>
            <w:r>
              <w:rPr>
                <w:rFonts w:hint="eastAsia" w:ascii="宋体" w:hAnsi="宋体" w:eastAsia="宋体" w:cs="宋体"/>
                <w:szCs w:val="21"/>
                <w:highlight w:val="none"/>
                <w:lang w:eastAsia="zh-CN"/>
              </w:rPr>
              <w:t>足要求，配置有电脑、打印机、电话、传真等。</w:t>
            </w:r>
          </w:p>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询问生产部负责人，生产现场由现场管理人员负责安全管理和现场服务质量管理，工作环境基本受控。</w:t>
            </w:r>
          </w:p>
          <w:p>
            <w:pPr>
              <w:spacing w:line="4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eastAsia="zh-CN"/>
              </w:rPr>
              <w:t>基础设施和工作环境能满足要求。</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400" w:lineRule="exact"/>
              <w:ind w:firstLine="420" w:firstLineChars="200"/>
              <w:rPr>
                <w:rFonts w:hint="eastAsia" w:ascii="宋体" w:hAnsi="宋体" w:eastAsia="宋体" w:cs="宋体"/>
                <w:sz w:val="21"/>
                <w:szCs w:val="21"/>
                <w:highlight w:val="none"/>
                <w:lang w:eastAsia="zh-CN" w:bidi="ar"/>
              </w:rPr>
            </w:pPr>
            <w:r>
              <w:rPr>
                <w:rFonts w:hint="eastAsia" w:ascii="宋体" w:hAnsi="宋体" w:cs="宋体"/>
                <w:sz w:val="21"/>
                <w:szCs w:val="21"/>
                <w:highlight w:val="none"/>
                <w:lang w:bidi="ar"/>
              </w:rPr>
              <w:t>公司主要产品：</w:t>
            </w:r>
            <w:r>
              <w:rPr>
                <w:rFonts w:hint="eastAsia" w:ascii="宋体" w:hAnsi="宋体" w:cs="宋体"/>
                <w:sz w:val="21"/>
                <w:szCs w:val="21"/>
                <w:highlight w:val="none"/>
                <w:lang w:eastAsia="zh-CN" w:bidi="ar"/>
              </w:rPr>
              <w:t>一般机械加工。</w:t>
            </w:r>
          </w:p>
          <w:p>
            <w:pPr>
              <w:widowControl/>
              <w:spacing w:line="400" w:lineRule="exact"/>
              <w:ind w:firstLine="420" w:firstLineChars="200"/>
              <w:rPr>
                <w:rFonts w:hint="eastAsia" w:ascii="宋体" w:hAnsi="宋体"/>
                <w:szCs w:val="21"/>
              </w:rPr>
            </w:pPr>
            <w:r>
              <w:rPr>
                <w:rFonts w:hint="eastAsia" w:ascii="宋体" w:hAnsi="宋体" w:cs="宋体"/>
                <w:sz w:val="21"/>
                <w:szCs w:val="21"/>
                <w:highlight w:val="none"/>
                <w:lang w:bidi="ar"/>
              </w:rPr>
              <w:t>公司产品执行</w:t>
            </w:r>
            <w:r>
              <w:rPr>
                <w:rFonts w:hint="eastAsia" w:ascii="宋体" w:hAnsi="宋体"/>
                <w:szCs w:val="21"/>
              </w:rPr>
              <w:t>标准：</w:t>
            </w:r>
            <w:r>
              <w:rPr>
                <w:rFonts w:hint="eastAsia" w:ascii="宋体" w:hAnsi="宋体" w:cs="宋体"/>
                <w:szCs w:val="21"/>
              </w:rPr>
              <w:t>中华人民共和国合同法、中华人民共和国劳动法、中华人民共和国质量法等</w:t>
            </w:r>
            <w:r>
              <w:rPr>
                <w:rFonts w:hint="eastAsia" w:ascii="宋体" w:hAnsi="宋体" w:cs="宋体"/>
                <w:szCs w:val="21"/>
                <w:lang w:eastAsia="zh-CN"/>
              </w:rPr>
              <w:t>和GB/T 1008-2008机械加工工艺装备基本术语</w:t>
            </w:r>
            <w:r>
              <w:rPr>
                <w:rFonts w:hint="eastAsia" w:ascii="宋体" w:hAnsi="宋体" w:cs="Times New Roman"/>
                <w:color w:val="auto"/>
                <w:sz w:val="21"/>
                <w:szCs w:val="21"/>
                <w:highlight w:val="none"/>
                <w:lang w:val="en-US" w:eastAsia="zh-CN"/>
              </w:rPr>
              <w:t>、JB/T 5061-2006机械加工定位、夹紧符号、GB/T 24740-2009技术产品文件 机械加工定位、夹紧符号表示法等</w:t>
            </w:r>
            <w:r>
              <w:rPr>
                <w:rFonts w:hint="eastAsia" w:ascii="宋体" w:hAnsi="宋体" w:cs="Times New Roman"/>
                <w:color w:val="auto"/>
                <w:sz w:val="21"/>
                <w:szCs w:val="21"/>
                <w:highlight w:val="none"/>
                <w:lang w:eastAsia="zh-CN"/>
              </w:rPr>
              <w:t>。</w:t>
            </w:r>
          </w:p>
          <w:p>
            <w:pPr>
              <w:spacing w:line="400" w:lineRule="exact"/>
              <w:ind w:firstLine="420" w:firstLineChars="200"/>
              <w:rPr>
                <w:rFonts w:hint="eastAsia" w:ascii="宋体" w:hAnsi="宋体"/>
                <w:szCs w:val="21"/>
              </w:rPr>
            </w:pPr>
            <w:r>
              <w:rPr>
                <w:rFonts w:hint="eastAsia" w:ascii="宋体" w:hAnsi="宋体"/>
                <w:szCs w:val="21"/>
                <w:lang w:eastAsia="zh-CN"/>
              </w:rPr>
              <w:t>生产部</w:t>
            </w:r>
            <w:r>
              <w:rPr>
                <w:rFonts w:hint="eastAsia" w:ascii="宋体" w:hAnsi="宋体"/>
                <w:szCs w:val="21"/>
              </w:rPr>
              <w:t>负责产品实现和服务提供的策划，策划输出的具体结果包括以下内容：</w:t>
            </w:r>
          </w:p>
          <w:p>
            <w:pPr>
              <w:spacing w:line="400" w:lineRule="exact"/>
              <w:ind w:firstLine="420" w:firstLineChars="200"/>
              <w:rPr>
                <w:rFonts w:hint="eastAsia" w:ascii="宋体" w:hAnsi="宋体"/>
                <w:szCs w:val="21"/>
              </w:rPr>
            </w:pPr>
            <w:r>
              <w:rPr>
                <w:rFonts w:hint="eastAsia" w:ascii="宋体" w:hAnsi="宋体"/>
                <w:szCs w:val="21"/>
              </w:rPr>
              <w:t>a）确定产品和生产的要求；</w:t>
            </w:r>
            <w:r>
              <w:rPr>
                <w:rFonts w:hint="eastAsia" w:ascii="宋体" w:hAnsi="宋体" w:cs="宋体"/>
                <w:szCs w:val="21"/>
                <w:lang w:eastAsia="zh-CN"/>
              </w:rPr>
              <w:t>GB/T 1008-2008机械加工工艺装备基本术语</w:t>
            </w:r>
            <w:r>
              <w:rPr>
                <w:rFonts w:hint="eastAsia" w:ascii="宋体" w:hAnsi="宋体" w:cs="Times New Roman"/>
                <w:color w:val="auto"/>
                <w:sz w:val="21"/>
                <w:szCs w:val="21"/>
                <w:highlight w:val="none"/>
                <w:lang w:val="en-US" w:eastAsia="zh-CN"/>
              </w:rPr>
              <w:t>、JB/T 5061-2006机械加工定位、夹紧符号、GB/T 24740-2009技术产品文件 机械加工定位、夹紧符号表示法等标准</w:t>
            </w:r>
            <w:r>
              <w:rPr>
                <w:rFonts w:hint="eastAsia" w:ascii="宋体" w:hAnsi="宋体"/>
                <w:szCs w:val="21"/>
                <w:lang w:eastAsia="zh-CN"/>
              </w:rPr>
              <w:t>、</w:t>
            </w:r>
            <w:r>
              <w:rPr>
                <w:rFonts w:hint="eastAsia" w:ascii="宋体" w:hAnsi="宋体"/>
                <w:szCs w:val="21"/>
              </w:rPr>
              <w:t>合同</w:t>
            </w:r>
            <w:r>
              <w:rPr>
                <w:rFonts w:hint="eastAsia" w:ascii="宋体" w:hAnsi="宋体"/>
                <w:szCs w:val="21"/>
                <w:lang w:eastAsia="zh-CN"/>
              </w:rPr>
              <w:t>、客户技术要求</w:t>
            </w:r>
            <w:r>
              <w:rPr>
                <w:rFonts w:hint="eastAsia" w:ascii="宋体" w:hAnsi="宋体"/>
                <w:szCs w:val="21"/>
              </w:rPr>
              <w:t>。</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rPr>
              <w:t>b）建立过程准则以及产品和服务的接收准则；---</w:t>
            </w:r>
            <w:r>
              <w:rPr>
                <w:rFonts w:hint="eastAsia" w:cs="黑体" w:asciiTheme="minorEastAsia" w:hAnsiTheme="minorEastAsia" w:eastAsiaTheme="minorEastAsia"/>
                <w:color w:val="000000"/>
                <w:szCs w:val="21"/>
                <w:lang w:val="en-US" w:eastAsia="zh-CN"/>
              </w:rPr>
              <w:t>检验规范（图纸）</w:t>
            </w: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作业</w:t>
            </w:r>
            <w:r>
              <w:rPr>
                <w:rFonts w:hint="eastAsia" w:cs="黑体" w:asciiTheme="minorEastAsia" w:hAnsiTheme="minorEastAsia" w:eastAsiaTheme="minorEastAsia"/>
                <w:color w:val="000000"/>
                <w:szCs w:val="21"/>
              </w:rPr>
              <w:t>指导</w:t>
            </w:r>
            <w:r>
              <w:rPr>
                <w:rFonts w:hint="eastAsia" w:cs="黑体" w:asciiTheme="minorEastAsia" w:hAnsiTheme="minorEastAsia" w:eastAsiaTheme="minorEastAsia"/>
                <w:color w:val="000000"/>
                <w:szCs w:val="21"/>
                <w:lang w:val="en-US" w:eastAsia="zh-CN"/>
              </w:rPr>
              <w:t>文件</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w:t>
            </w:r>
            <w:r>
              <w:rPr>
                <w:rFonts w:hint="eastAsia" w:cs="黑体" w:asciiTheme="minorEastAsia" w:hAnsiTheme="minorEastAsia" w:eastAsiaTheme="minorEastAsia"/>
                <w:color w:val="000000"/>
                <w:szCs w:val="21"/>
                <w:lang w:val="en-US" w:eastAsia="zh-CN"/>
              </w:rPr>
              <w:t>生产工艺</w:t>
            </w:r>
            <w:r>
              <w:rPr>
                <w:rFonts w:hint="eastAsia" w:cs="黑体" w:asciiTheme="minorEastAsia" w:hAnsiTheme="minorEastAsia" w:eastAsiaTheme="minorEastAsia"/>
                <w:color w:val="000000"/>
                <w:szCs w:val="21"/>
              </w:rPr>
              <w:t>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w:t>
            </w:r>
            <w:r>
              <w:rPr>
                <w:rFonts w:hint="eastAsia" w:cs="黑体" w:asciiTheme="minorEastAsia" w:hAnsiTheme="minorEastAsia" w:eastAsiaTheme="minorEastAsia"/>
                <w:color w:val="000000"/>
                <w:szCs w:val="21"/>
                <w:lang w:eastAsia="zh-CN"/>
              </w:rPr>
              <w:t>热处理、表面处理</w:t>
            </w:r>
            <w:r>
              <w:rPr>
                <w:rFonts w:hint="eastAsia" w:cs="黑体" w:asciiTheme="minorEastAsia" w:hAnsiTheme="minorEastAsia" w:eastAsiaTheme="minorEastAsia"/>
                <w:color w:val="000000"/>
                <w:szCs w:val="21"/>
              </w:rPr>
              <w:t>；</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关键</w:t>
            </w:r>
            <w:r>
              <w:rPr>
                <w:rFonts w:hint="eastAsia" w:cs="黑体" w:asciiTheme="minorEastAsia" w:hAnsiTheme="minorEastAsia" w:eastAsiaTheme="minorEastAsia"/>
                <w:color w:val="000000"/>
                <w:szCs w:val="21"/>
              </w:rPr>
              <w:t>过程的识别：</w:t>
            </w:r>
            <w:r>
              <w:rPr>
                <w:rFonts w:hint="eastAsia" w:cs="黑体" w:asciiTheme="minorEastAsia" w:hAnsiTheme="minorEastAsia" w:eastAsiaTheme="minorEastAsia"/>
                <w:color w:val="000000"/>
                <w:szCs w:val="21"/>
                <w:highlight w:val="none"/>
                <w:lang w:eastAsia="zh-CN"/>
              </w:rPr>
              <w:t>焊接</w:t>
            </w:r>
          </w:p>
          <w:p>
            <w:pPr>
              <w:spacing w:line="400" w:lineRule="exact"/>
              <w:ind w:firstLine="420" w:firstLineChars="200"/>
              <w:rPr>
                <w:rFonts w:ascii="宋体" w:hAnsi="宋体"/>
                <w:szCs w:val="21"/>
              </w:rPr>
            </w:pPr>
            <w:r>
              <w:rPr>
                <w:rFonts w:hint="eastAsia" w:cs="黑体" w:asciiTheme="minorEastAsia" w:hAnsiTheme="minorEastAsia" w:eastAsiaTheme="minorEastAsia"/>
                <w:color w:val="000000"/>
                <w:szCs w:val="21"/>
              </w:rPr>
              <w:t>-----经确认：暂无策划的更改。</w:t>
            </w:r>
          </w:p>
        </w:tc>
        <w:tc>
          <w:tcPr>
            <w:tcW w:w="1585" w:type="dxa"/>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both"/>
              <w:rPr>
                <w:rFonts w:hint="eastAsia" w:ascii="宋体" w:hAnsi="宋体" w:eastAsia="宋体" w:cs="Times New Roman"/>
                <w:color w:val="000000" w:themeColor="text1"/>
                <w:kern w:val="2"/>
                <w:sz w:val="21"/>
                <w:szCs w:val="21"/>
                <w:highlight w:val="none"/>
                <w:lang w:val="en-US" w:eastAsia="zh-CN" w:bidi="ar-SA"/>
              </w:rPr>
            </w:pPr>
            <w:r>
              <w:rPr>
                <w:rFonts w:hint="eastAsia" w:ascii="宋体" w:hAnsi="宋体"/>
                <w:color w:val="000000" w:themeColor="text1"/>
                <w:szCs w:val="21"/>
                <w:highlight w:val="none"/>
              </w:rPr>
              <w:t>生产和服务提供的控制</w:t>
            </w:r>
          </w:p>
        </w:tc>
        <w:tc>
          <w:tcPr>
            <w:tcW w:w="960" w:type="dxa"/>
            <w:vAlign w:val="top"/>
          </w:tcPr>
          <w:p>
            <w:pPr>
              <w:spacing w:line="400" w:lineRule="exact"/>
              <w:jc w:val="left"/>
              <w:rPr>
                <w:rFonts w:ascii="宋体" w:hAnsi="宋体"/>
                <w:b/>
                <w:bCs/>
                <w:color w:val="000000" w:themeColor="text1"/>
                <w:szCs w:val="21"/>
                <w:highlight w:val="none"/>
              </w:rPr>
            </w:pPr>
            <w:r>
              <w:rPr>
                <w:rFonts w:hint="eastAsia" w:ascii="宋体" w:hAnsi="宋体"/>
                <w:b/>
                <w:bCs/>
                <w:color w:val="000000" w:themeColor="text1"/>
                <w:szCs w:val="21"/>
                <w:highlight w:val="none"/>
              </w:rPr>
              <w:t>8.5.1</w:t>
            </w:r>
          </w:p>
          <w:p>
            <w:pPr>
              <w:rPr>
                <w:rFonts w:hint="eastAsia" w:ascii="宋体" w:hAnsi="宋体" w:eastAsia="宋体" w:cs="Times New Roman"/>
                <w:color w:val="000000" w:themeColor="text1"/>
                <w:kern w:val="2"/>
                <w:sz w:val="21"/>
                <w:szCs w:val="21"/>
                <w:highlight w:val="none"/>
                <w:lang w:val="en-US" w:eastAsia="zh-CN" w:bidi="ar-SA"/>
              </w:rPr>
            </w:pPr>
          </w:p>
        </w:tc>
        <w:tc>
          <w:tcPr>
            <w:tcW w:w="10004" w:type="dxa"/>
            <w:vAlign w:val="top"/>
          </w:tcPr>
          <w:p>
            <w:pPr>
              <w:rPr>
                <w:rFonts w:ascii="宋体" w:hAnsi="宋体"/>
                <w:color w:val="000000" w:themeColor="text1"/>
                <w:szCs w:val="21"/>
                <w:highlight w:val="none"/>
              </w:rPr>
            </w:pPr>
            <w:r>
              <w:rPr>
                <w:rFonts w:hint="eastAsia" w:ascii="宋体" w:hAnsi="宋体"/>
                <w:color w:val="000000" w:themeColor="text1"/>
                <w:szCs w:val="21"/>
                <w:highlight w:val="none"/>
              </w:rPr>
              <w:t>公司制定了《生产</w:t>
            </w:r>
            <w:r>
              <w:rPr>
                <w:rFonts w:hint="eastAsia" w:ascii="宋体" w:hAnsi="宋体"/>
                <w:color w:val="000000" w:themeColor="text1"/>
                <w:szCs w:val="21"/>
                <w:highlight w:val="none"/>
                <w:lang w:eastAsia="zh-CN"/>
              </w:rPr>
              <w:t>和服务过程</w:t>
            </w:r>
            <w:r>
              <w:rPr>
                <w:rFonts w:hint="eastAsia" w:ascii="宋体" w:hAnsi="宋体"/>
                <w:color w:val="000000" w:themeColor="text1"/>
                <w:szCs w:val="21"/>
                <w:highlight w:val="none"/>
              </w:rPr>
              <w:t>过程控制程序》</w:t>
            </w:r>
          </w:p>
          <w:p>
            <w:pPr>
              <w:rPr>
                <w:rFonts w:ascii="宋体" w:hAnsi="宋体"/>
                <w:color w:val="000000" w:themeColor="text1"/>
                <w:szCs w:val="21"/>
                <w:highlight w:val="none"/>
              </w:rPr>
            </w:pPr>
            <w:r>
              <w:rPr>
                <w:rFonts w:hint="eastAsia" w:ascii="宋体" w:hAnsi="宋体"/>
                <w:color w:val="000000" w:themeColor="text1"/>
                <w:szCs w:val="21"/>
                <w:highlight w:val="none"/>
              </w:rPr>
              <w:t>明确了受控条件</w:t>
            </w:r>
          </w:p>
          <w:p>
            <w:pPr>
              <w:rPr>
                <w:rFonts w:ascii="宋体" w:hAnsi="宋体"/>
                <w:color w:val="000000" w:themeColor="text1"/>
                <w:szCs w:val="21"/>
                <w:highlight w:val="none"/>
              </w:rPr>
            </w:pPr>
            <w:r>
              <w:rPr>
                <w:rFonts w:hint="eastAsia" w:ascii="宋体" w:hAnsi="宋体"/>
                <w:color w:val="000000" w:themeColor="text1"/>
                <w:szCs w:val="21"/>
                <w:highlight w:val="none"/>
              </w:rPr>
              <w:t>1、公司主要从事</w:t>
            </w:r>
            <w:r>
              <w:rPr>
                <w:rFonts w:hint="eastAsia" w:ascii="宋体" w:hAnsi="宋体"/>
                <w:color w:val="000000" w:themeColor="text1"/>
                <w:szCs w:val="21"/>
                <w:highlight w:val="none"/>
                <w:lang w:eastAsia="zh-CN"/>
              </w:rPr>
              <w:t>低压外缸、蝶阀工具、水泵工具</w:t>
            </w:r>
            <w:r>
              <w:rPr>
                <w:rFonts w:hint="eastAsia" w:ascii="宋体" w:hAnsi="宋体"/>
                <w:color w:val="000000" w:themeColor="text1"/>
                <w:szCs w:val="21"/>
                <w:highlight w:val="none"/>
              </w:rPr>
              <w:t>等零件的（车、铣、镗、打磨</w:t>
            </w:r>
            <w:r>
              <w:rPr>
                <w:rFonts w:hint="eastAsia" w:ascii="宋体" w:hAnsi="宋体"/>
                <w:color w:val="000000" w:themeColor="text1"/>
                <w:szCs w:val="21"/>
                <w:highlight w:val="none"/>
                <w:lang w:eastAsia="zh-CN"/>
              </w:rPr>
              <w:t>、焊接</w:t>
            </w:r>
            <w:r>
              <w:rPr>
                <w:rFonts w:hint="eastAsia" w:ascii="宋体" w:hAnsi="宋体"/>
                <w:color w:val="000000" w:themeColor="text1"/>
                <w:szCs w:val="21"/>
                <w:highlight w:val="none"/>
              </w:rPr>
              <w:t>）机械加工</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查生产车间各工序(工位)均有有正在生产的工艺文件</w:t>
            </w:r>
            <w:r>
              <w:rPr>
                <w:rFonts w:hint="eastAsia" w:ascii="宋体" w:hAnsi="宋体"/>
                <w:color w:val="000000" w:themeColor="text1"/>
                <w:szCs w:val="21"/>
                <w:highlight w:val="none"/>
                <w:lang w:eastAsia="zh-CN"/>
              </w:rPr>
              <w:t>、图纸</w:t>
            </w:r>
            <w:r>
              <w:rPr>
                <w:rFonts w:hint="eastAsia" w:ascii="宋体" w:hAnsi="宋体"/>
                <w:color w:val="000000" w:themeColor="text1"/>
                <w:szCs w:val="21"/>
                <w:highlight w:val="none"/>
              </w:rPr>
              <w:t>、参数，均为现行有效的文件，受控标识清楚；</w:t>
            </w:r>
          </w:p>
          <w:p>
            <w:pPr>
              <w:rPr>
                <w:rFonts w:ascii="宋体" w:hAnsi="宋体"/>
                <w:color w:val="000000" w:themeColor="text1"/>
                <w:szCs w:val="21"/>
                <w:highlight w:val="none"/>
              </w:rPr>
            </w:pPr>
            <w:r>
              <w:rPr>
                <w:rFonts w:hint="eastAsia" w:ascii="宋体" w:hAnsi="宋体"/>
                <w:color w:val="000000" w:themeColor="text1"/>
                <w:szCs w:val="21"/>
                <w:highlight w:val="none"/>
              </w:rPr>
              <w:t>2、查生产车间及作业工位执行的作业指导书主要包括：设备操作指导书、检验标准、</w:t>
            </w:r>
            <w:r>
              <w:rPr>
                <w:rFonts w:hint="eastAsia" w:ascii="宋体" w:hAnsi="宋体"/>
                <w:color w:val="000000" w:themeColor="text1"/>
                <w:szCs w:val="21"/>
                <w:highlight w:val="none"/>
                <w:lang w:eastAsia="zh-CN"/>
              </w:rPr>
              <w:t>图纸</w:t>
            </w:r>
            <w:r>
              <w:rPr>
                <w:rFonts w:hint="eastAsia" w:ascii="宋体" w:hAnsi="宋体"/>
                <w:color w:val="000000" w:themeColor="text1"/>
                <w:szCs w:val="21"/>
                <w:highlight w:val="none"/>
              </w:rPr>
              <w:t>等，均放置于工位附近，便于查阅对照。</w:t>
            </w:r>
          </w:p>
          <w:p>
            <w:pPr>
              <w:rPr>
                <w:rFonts w:ascii="宋体" w:hAnsi="宋体"/>
                <w:color w:val="000000" w:themeColor="text1"/>
                <w:szCs w:val="21"/>
                <w:highlight w:val="none"/>
              </w:rPr>
            </w:pPr>
            <w:r>
              <w:rPr>
                <w:rFonts w:hint="eastAsia" w:ascii="宋体" w:hAnsi="宋体"/>
                <w:color w:val="000000" w:themeColor="text1"/>
                <w:szCs w:val="21"/>
                <w:highlight w:val="none"/>
              </w:rPr>
              <w:t>3.现场查看：</w:t>
            </w:r>
            <w:r>
              <w:rPr>
                <w:rFonts w:hint="eastAsia" w:ascii="宋体" w:hAnsi="宋体"/>
                <w:color w:val="000000" w:themeColor="text1"/>
                <w:szCs w:val="21"/>
                <w:highlight w:val="none"/>
                <w:lang w:val="en-US" w:eastAsia="zh-CN"/>
              </w:rPr>
              <w:t>车间生产</w:t>
            </w:r>
            <w:r>
              <w:rPr>
                <w:rFonts w:hint="eastAsia" w:ascii="宋体" w:hAnsi="宋体"/>
                <w:color w:val="000000" w:themeColor="text1"/>
                <w:szCs w:val="21"/>
                <w:highlight w:val="none"/>
              </w:rPr>
              <w:t>现场</w:t>
            </w:r>
            <w:r>
              <w:rPr>
                <w:rFonts w:hint="eastAsia" w:ascii="宋体" w:hAnsi="宋体"/>
                <w:color w:val="000000" w:themeColor="text1"/>
                <w:szCs w:val="21"/>
                <w:highlight w:val="none"/>
                <w:lang w:val="en-US" w:eastAsia="zh-CN"/>
              </w:rPr>
              <w:t>有碳弧气刨机、双柱立式车床、卧式车床、卧式普通车床、落地铣镗床、卧式铣镗床、卧式铣床、数控切割机、台式砂轮机、摇臂钻床、行车等</w:t>
            </w:r>
            <w:r>
              <w:rPr>
                <w:rFonts w:hint="eastAsia" w:ascii="宋体" w:hAnsi="宋体" w:cs="宋体"/>
                <w:color w:val="000000" w:themeColor="text1"/>
                <w:szCs w:val="21"/>
                <w:highlight w:val="none"/>
              </w:rPr>
              <w:t>设备</w:t>
            </w:r>
            <w:r>
              <w:rPr>
                <w:rFonts w:hint="eastAsia" w:ascii="宋体" w:hAnsi="宋体"/>
                <w:color w:val="000000" w:themeColor="text1"/>
                <w:szCs w:val="21"/>
                <w:highlight w:val="none"/>
              </w:rPr>
              <w:t>，生产相关设备工作正常，状态良好，无异常现象，符合产品的生产的条件及要求。</w:t>
            </w:r>
          </w:p>
          <w:p>
            <w:pPr>
              <w:rPr>
                <w:rFonts w:ascii="宋体" w:hAnsi="宋体"/>
                <w:color w:val="000000" w:themeColor="text1"/>
                <w:szCs w:val="21"/>
                <w:highlight w:val="none"/>
              </w:rPr>
            </w:pPr>
            <w:r>
              <w:rPr>
                <w:rFonts w:hint="eastAsia" w:ascii="宋体" w:hAnsi="宋体"/>
                <w:color w:val="000000" w:themeColor="text1"/>
                <w:szCs w:val="21"/>
                <w:highlight w:val="none"/>
              </w:rPr>
              <w:t>4.现场配置了相应的检测设备，主要为百分表、外径千分尺、游标卡尺、钢卷尺、水准仪、耐震压力表等。</w:t>
            </w:r>
          </w:p>
          <w:p>
            <w:pPr>
              <w:rPr>
                <w:color w:val="000000" w:themeColor="text1"/>
                <w:szCs w:val="22"/>
                <w:highlight w:val="none"/>
              </w:rPr>
            </w:pPr>
            <w:r>
              <w:rPr>
                <w:rFonts w:hint="eastAsia" w:ascii="宋体" w:hAnsi="宋体"/>
                <w:color w:val="000000" w:themeColor="text1"/>
                <w:szCs w:val="21"/>
                <w:highlight w:val="none"/>
              </w:rPr>
              <w:t>5.出示了《生</w:t>
            </w:r>
            <w:r>
              <w:rPr>
                <w:rFonts w:hint="eastAsia"/>
                <w:color w:val="000000" w:themeColor="text1"/>
                <w:szCs w:val="22"/>
                <w:highlight w:val="none"/>
              </w:rPr>
              <w:t>产计划单》 明确的产品名称、数量、顾客等内容；</w:t>
            </w:r>
          </w:p>
          <w:p>
            <w:pPr>
              <w:rPr>
                <w:color w:val="000000" w:themeColor="text1"/>
                <w:szCs w:val="22"/>
                <w:highlight w:val="none"/>
              </w:rPr>
            </w:pPr>
            <w:r>
              <w:rPr>
                <w:rFonts w:hint="eastAsia"/>
                <w:color w:val="000000" w:themeColor="text1"/>
                <w:szCs w:val="22"/>
                <w:highlight w:val="none"/>
              </w:rPr>
              <w:t>抽</w:t>
            </w:r>
            <w:r>
              <w:rPr>
                <w:rFonts w:hint="eastAsia"/>
                <w:color w:val="000000" w:themeColor="text1"/>
                <w:szCs w:val="22"/>
                <w:highlight w:val="none"/>
                <w:lang w:val="en-US" w:eastAsia="zh-CN"/>
              </w:rPr>
              <w:t>11、12月</w:t>
            </w:r>
            <w:r>
              <w:rPr>
                <w:rFonts w:hint="eastAsia" w:ascii="宋体" w:hAnsi="宋体"/>
                <w:color w:val="000000" w:themeColor="text1"/>
                <w:szCs w:val="21"/>
                <w:highlight w:val="none"/>
                <w:lang w:val="en-US" w:eastAsia="zh-CN"/>
              </w:rPr>
              <w:t>份机械加工的生产计划</w:t>
            </w:r>
          </w:p>
          <w:p>
            <w:pPr>
              <w:rPr>
                <w:rFonts w:hint="default"/>
                <w:color w:val="000000" w:themeColor="text1"/>
                <w:szCs w:val="22"/>
                <w:highlight w:val="none"/>
                <w:lang w:val="en-US" w:eastAsia="zh-CN"/>
              </w:rPr>
            </w:pPr>
            <w:r>
              <w:rPr>
                <w:rFonts w:hint="eastAsia"/>
                <w:color w:val="000000" w:themeColor="text1"/>
                <w:szCs w:val="22"/>
                <w:highlight w:val="none"/>
                <w:lang w:eastAsia="zh-CN"/>
              </w:rPr>
              <w:t>产品</w:t>
            </w:r>
            <w:r>
              <w:rPr>
                <w:rFonts w:hint="eastAsia"/>
                <w:color w:val="000000" w:themeColor="text1"/>
                <w:szCs w:val="22"/>
                <w:highlight w:val="none"/>
                <w:lang w:val="en-US" w:eastAsia="zh-CN"/>
              </w:rPr>
              <w:t xml:space="preserve">                </w:t>
            </w:r>
            <w:r>
              <w:rPr>
                <w:rFonts w:hint="eastAsia"/>
                <w:color w:val="000000" w:themeColor="text1"/>
                <w:szCs w:val="22"/>
                <w:highlight w:val="none"/>
              </w:rPr>
              <w:t>数量</w:t>
            </w:r>
            <w:r>
              <w:rPr>
                <w:rFonts w:hint="eastAsia"/>
                <w:color w:val="000000" w:themeColor="text1"/>
                <w:szCs w:val="22"/>
                <w:highlight w:val="none"/>
                <w:lang w:val="en-US" w:eastAsia="zh-CN"/>
              </w:rPr>
              <w:t xml:space="preserve">             交付日期          客 户</w:t>
            </w:r>
          </w:p>
          <w:p>
            <w:pPr>
              <w:rPr>
                <w:rFonts w:hint="eastAsia" w:ascii="宋体" w:cs="宋体"/>
                <w:color w:val="000000" w:themeColor="text1"/>
                <w:szCs w:val="21"/>
                <w:lang w:val="en-US" w:eastAsia="zh-CN"/>
              </w:rPr>
            </w:pPr>
            <w:r>
              <w:rPr>
                <w:rFonts w:hint="eastAsia" w:ascii="宋体" w:hAnsi="宋体"/>
                <w:color w:val="000000" w:themeColor="text1"/>
                <w:szCs w:val="21"/>
                <w:highlight w:val="none"/>
                <w:lang w:val="en-US" w:eastAsia="zh-CN"/>
              </w:rPr>
              <w:t xml:space="preserve">低压外缸             8台         2020-12-30    德阳东汽电站机械制造有限公司      </w:t>
            </w:r>
            <w:r>
              <w:rPr>
                <w:rFonts w:hint="eastAsia" w:ascii="宋体" w:cs="宋体"/>
                <w:color w:val="000000" w:themeColor="text1"/>
                <w:szCs w:val="21"/>
                <w:lang w:val="en-US" w:eastAsia="zh-CN"/>
              </w:rPr>
              <w:t xml:space="preserve">           </w:t>
            </w:r>
          </w:p>
          <w:p>
            <w:pPr>
              <w:rPr>
                <w:rFonts w:hint="default"/>
                <w:color w:val="000000" w:themeColor="text1"/>
                <w:szCs w:val="22"/>
                <w:highlight w:val="none"/>
                <w:lang w:val="en-US" w:eastAsia="zh-CN"/>
              </w:rPr>
            </w:pPr>
            <w:r>
              <w:rPr>
                <w:rFonts w:hint="eastAsia" w:ascii="宋体" w:hAnsi="宋体"/>
                <w:color w:val="000000" w:themeColor="text1"/>
                <w:szCs w:val="21"/>
                <w:highlight w:val="none"/>
                <w:lang w:val="en-US" w:eastAsia="zh-CN"/>
              </w:rPr>
              <w:t>后汽缸</w:t>
            </w:r>
            <w:r>
              <w:rPr>
                <w:rFonts w:hint="eastAsia"/>
                <w:color w:val="000000" w:themeColor="text1"/>
                <w:szCs w:val="22"/>
                <w:highlight w:val="none"/>
                <w:lang w:val="en-US" w:eastAsia="zh-CN"/>
              </w:rPr>
              <w:t xml:space="preserve">               4台         2020</w:t>
            </w:r>
            <w:r>
              <w:rPr>
                <w:rFonts w:hint="eastAsia" w:ascii="宋体" w:hAnsi="宋体"/>
                <w:color w:val="000000" w:themeColor="text1"/>
                <w:szCs w:val="21"/>
                <w:highlight w:val="none"/>
                <w:lang w:val="en-US" w:eastAsia="zh-CN"/>
              </w:rPr>
              <w:t xml:space="preserve">-11-25 </w:t>
            </w:r>
            <w:r>
              <w:rPr>
                <w:rFonts w:hint="eastAsia"/>
                <w:color w:val="000000" w:themeColor="text1"/>
                <w:szCs w:val="22"/>
                <w:highlight w:val="none"/>
                <w:lang w:val="en-US" w:eastAsia="zh-CN"/>
              </w:rPr>
              <w:t xml:space="preserve">   </w:t>
            </w:r>
            <w:r>
              <w:rPr>
                <w:rFonts w:hint="eastAsia" w:ascii="宋体" w:cs="宋体"/>
                <w:color w:val="000000" w:themeColor="text1"/>
                <w:szCs w:val="21"/>
                <w:lang w:eastAsia="zh-CN"/>
              </w:rPr>
              <w:t>东方电气集团东方电汽</w:t>
            </w:r>
            <w:r>
              <w:rPr>
                <w:rFonts w:hint="eastAsia" w:ascii="宋体" w:cs="宋体"/>
                <w:color w:val="000000" w:themeColor="text1"/>
                <w:szCs w:val="21"/>
              </w:rPr>
              <w:t>有限责任公司</w:t>
            </w:r>
          </w:p>
          <w:p>
            <w:pPr>
              <w:rPr>
                <w:rFonts w:hint="default"/>
                <w:lang w:val="en-US" w:eastAsia="zh-CN"/>
              </w:rPr>
            </w:pPr>
            <w:r>
              <w:rPr>
                <w:rFonts w:hint="eastAsia"/>
                <w:color w:val="000000" w:themeColor="text1"/>
                <w:szCs w:val="22"/>
                <w:highlight w:val="none"/>
                <w:lang w:val="en-US" w:eastAsia="zh-CN"/>
              </w:rPr>
              <w:t>蜗壳延伸段           2台         2020</w:t>
            </w:r>
            <w:r>
              <w:rPr>
                <w:rFonts w:hint="eastAsia" w:ascii="宋体" w:hAnsi="宋体"/>
                <w:color w:val="000000" w:themeColor="text1"/>
                <w:szCs w:val="21"/>
                <w:highlight w:val="none"/>
                <w:lang w:val="en-US" w:eastAsia="zh-CN"/>
              </w:rPr>
              <w:t xml:space="preserve">-11-29 </w:t>
            </w:r>
            <w:r>
              <w:rPr>
                <w:rFonts w:hint="eastAsia"/>
                <w:color w:val="000000" w:themeColor="text1"/>
                <w:szCs w:val="22"/>
                <w:highlight w:val="none"/>
                <w:lang w:val="en-US" w:eastAsia="zh-CN"/>
              </w:rPr>
              <w:t xml:space="preserve">   </w:t>
            </w:r>
            <w:r>
              <w:rPr>
                <w:rFonts w:hint="eastAsia" w:ascii="宋体" w:cs="宋体"/>
                <w:color w:val="000000" w:themeColor="text1"/>
                <w:szCs w:val="21"/>
                <w:lang w:eastAsia="zh-CN"/>
              </w:rPr>
              <w:t>东方电气集团东方电机</w:t>
            </w:r>
            <w:r>
              <w:rPr>
                <w:rFonts w:hint="eastAsia" w:ascii="宋体" w:cs="宋体"/>
                <w:color w:val="000000" w:themeColor="text1"/>
                <w:szCs w:val="21"/>
              </w:rPr>
              <w:t>有限责任公司</w:t>
            </w:r>
          </w:p>
          <w:p>
            <w:pPr>
              <w:rPr>
                <w:rFonts w:hint="eastAsia"/>
                <w:color w:val="000000" w:themeColor="text1"/>
                <w:szCs w:val="22"/>
                <w:highlight w:val="none"/>
                <w:lang w:val="en-US" w:eastAsia="zh-CN"/>
              </w:rPr>
            </w:pPr>
            <w:r>
              <w:rPr>
                <w:rFonts w:hint="eastAsia"/>
                <w:color w:val="000000" w:themeColor="text1"/>
                <w:szCs w:val="22"/>
                <w:highlight w:val="none"/>
              </w:rPr>
              <w:t>计划员:</w:t>
            </w:r>
            <w:r>
              <w:rPr>
                <w:rFonts w:hint="eastAsia"/>
                <w:color w:val="000000" w:themeColor="text1"/>
                <w:szCs w:val="22"/>
                <w:highlight w:val="none"/>
                <w:lang w:val="en-US" w:eastAsia="zh-CN"/>
              </w:rPr>
              <w:t>杨林华，    批准：韩成蓉</w:t>
            </w:r>
          </w:p>
          <w:p>
            <w:pPr>
              <w:pStyle w:val="14"/>
              <w:rPr>
                <w:rFonts w:hint="eastAsia"/>
                <w:color w:val="000000" w:themeColor="text1"/>
                <w:highlight w:val="none"/>
              </w:rPr>
            </w:pPr>
          </w:p>
          <w:p>
            <w:pPr>
              <w:jc w:val="left"/>
              <w:rPr>
                <w:rFonts w:hint="eastAsia" w:ascii="宋体" w:hAnsi="宋体" w:cs="Arial"/>
                <w:color w:val="000000" w:themeColor="text1"/>
                <w:szCs w:val="21"/>
                <w:highlight w:val="none"/>
              </w:rPr>
            </w:pPr>
            <w:r>
              <w:rPr>
                <w:rFonts w:hint="eastAsia" w:ascii="宋体" w:hAnsi="宋体"/>
                <w:color w:val="000000" w:themeColor="text1"/>
                <w:szCs w:val="21"/>
                <w:highlight w:val="none"/>
                <w:lang w:val="en-US" w:eastAsia="zh-CN"/>
              </w:rPr>
              <w:t>公司产品实现</w:t>
            </w:r>
            <w:r>
              <w:rPr>
                <w:rFonts w:hint="eastAsia" w:ascii="宋体" w:hAnsi="宋体" w:cs="Arial"/>
                <w:color w:val="000000" w:themeColor="text1"/>
                <w:szCs w:val="21"/>
                <w:highlight w:val="none"/>
              </w:rPr>
              <w:t>流程：</w:t>
            </w:r>
          </w:p>
          <w:p>
            <w:pPr>
              <w:tabs>
                <w:tab w:val="left" w:pos="1080"/>
              </w:tabs>
              <w:spacing w:line="400" w:lineRule="exact"/>
              <w:rPr>
                <w:rFonts w:hint="eastAsia" w:ascii="宋体" w:hAnsi="宋体"/>
                <w:color w:val="000000" w:themeColor="text1"/>
                <w:szCs w:val="21"/>
                <w:highlight w:val="none"/>
                <w:lang w:eastAsia="zh-CN"/>
              </w:rPr>
            </w:pPr>
            <w:r>
              <w:rPr>
                <w:rFonts w:hint="eastAsia" w:ascii="宋体" w:hAnsi="宋体"/>
                <w:color w:val="000000" w:themeColor="text1"/>
                <w:szCs w:val="21"/>
                <w:highlight w:val="none"/>
                <w:lang w:eastAsia="zh-CN"/>
              </w:rPr>
              <w:t>来料接件-----检验----机械加工（车、铣、钻等）-----焊接----检验---入库。</w:t>
            </w:r>
          </w:p>
          <w:p>
            <w:pPr>
              <w:pStyle w:val="14"/>
              <w:rPr>
                <w:rFonts w:hint="eastAsia"/>
                <w:color w:val="000000" w:themeColor="text1"/>
                <w:lang w:eastAsia="zh-CN"/>
              </w:rPr>
            </w:pPr>
          </w:p>
          <w:p>
            <w:pPr>
              <w:pStyle w:val="14"/>
              <w:rPr>
                <w:rFonts w:hint="eastAsia" w:ascii="Times New Roman" w:hAnsi="Times New Roman" w:eastAsia="宋体" w:cs="Times New Roman"/>
                <w:color w:val="000000" w:themeColor="text1"/>
                <w:kern w:val="2"/>
                <w:sz w:val="21"/>
                <w:szCs w:val="22"/>
                <w:highlight w:val="none"/>
                <w:lang w:val="en-US" w:eastAsia="zh-CN" w:bidi="ar-SA"/>
              </w:rPr>
            </w:pPr>
            <w:r>
              <w:rPr>
                <w:rFonts w:hint="eastAsia" w:ascii="Times New Roman" w:hAnsi="Times New Roman" w:eastAsia="宋体" w:cs="Times New Roman"/>
                <w:color w:val="000000" w:themeColor="text1"/>
                <w:kern w:val="2"/>
                <w:sz w:val="21"/>
                <w:szCs w:val="22"/>
                <w:highlight w:val="none"/>
                <w:lang w:val="en-US" w:eastAsia="zh-CN" w:bidi="ar-SA"/>
              </w:rPr>
              <w:t>查看</w:t>
            </w:r>
            <w:r>
              <w:rPr>
                <w:rFonts w:hint="eastAsia" w:ascii="Times New Roman" w:hAnsi="Times New Roman" w:cs="Times New Roman"/>
                <w:color w:val="000000" w:themeColor="text1"/>
                <w:kern w:val="2"/>
                <w:sz w:val="21"/>
                <w:szCs w:val="22"/>
                <w:highlight w:val="none"/>
                <w:lang w:val="en-US" w:eastAsia="zh-CN" w:bidi="ar-SA"/>
              </w:rPr>
              <w:t>低压外</w:t>
            </w:r>
            <w:r>
              <w:rPr>
                <w:rFonts w:hint="eastAsia" w:ascii="Times New Roman" w:hAnsi="Times New Roman" w:eastAsia="宋体" w:cs="Times New Roman"/>
                <w:color w:val="000000" w:themeColor="text1"/>
                <w:kern w:val="2"/>
                <w:sz w:val="21"/>
                <w:szCs w:val="22"/>
                <w:highlight w:val="none"/>
                <w:lang w:val="en-US" w:eastAsia="zh-CN" w:bidi="ar-SA"/>
              </w:rPr>
              <w:t>缸套加工重要工序：</w:t>
            </w:r>
          </w:p>
          <w:p>
            <w:pPr>
              <w:pStyle w:val="14"/>
              <w:numPr>
                <w:ilvl w:val="0"/>
                <w:numId w:val="0"/>
              </w:numPr>
              <w:rPr>
                <w:rFonts w:hint="eastAsia" w:ascii="Times New Roman" w:hAnsi="Times New Roman" w:eastAsia="宋体" w:cs="Times New Roman"/>
                <w:color w:val="000000" w:themeColor="text1"/>
                <w:kern w:val="2"/>
                <w:sz w:val="21"/>
                <w:szCs w:val="22"/>
                <w:highlight w:val="none"/>
                <w:lang w:val="en-US" w:eastAsia="zh-CN" w:bidi="ar-SA"/>
              </w:rPr>
            </w:pPr>
            <w:r>
              <w:rPr>
                <w:rFonts w:hint="eastAsia" w:ascii="Times New Roman" w:hAnsi="Times New Roman" w:cs="Times New Roman"/>
                <w:color w:val="000000" w:themeColor="text1"/>
                <w:kern w:val="2"/>
                <w:sz w:val="21"/>
                <w:szCs w:val="22"/>
                <w:highlight w:val="none"/>
                <w:lang w:val="en-US" w:eastAsia="zh-CN" w:bidi="ar-SA"/>
              </w:rPr>
              <w:t>1、来料尺寸检查</w:t>
            </w:r>
            <w:r>
              <w:rPr>
                <w:rFonts w:hint="eastAsia" w:ascii="Times New Roman" w:hAnsi="Times New Roman" w:eastAsia="宋体" w:cs="Times New Roman"/>
                <w:color w:val="000000" w:themeColor="text1"/>
                <w:kern w:val="2"/>
                <w:sz w:val="21"/>
                <w:szCs w:val="22"/>
                <w:highlight w:val="none"/>
                <w:lang w:val="en-US" w:eastAsia="zh-CN" w:bidi="ar-SA"/>
              </w:rPr>
              <w:t>：</w:t>
            </w:r>
          </w:p>
          <w:p>
            <w:pPr>
              <w:pStyle w:val="14"/>
              <w:numPr>
                <w:ilvl w:val="0"/>
                <w:numId w:val="0"/>
              </w:numPr>
              <w:rPr>
                <w:rFonts w:hint="default" w:ascii="Times New Roman" w:hAnsi="Times New Roman" w:eastAsia="宋体" w:cs="Times New Roman"/>
                <w:color w:val="000000" w:themeColor="text1"/>
                <w:kern w:val="2"/>
                <w:sz w:val="21"/>
                <w:szCs w:val="22"/>
                <w:highlight w:val="none"/>
                <w:lang w:val="en-US" w:eastAsia="zh-CN" w:bidi="ar-SA"/>
              </w:rPr>
            </w:pPr>
            <w:r>
              <w:rPr>
                <w:rFonts w:hint="eastAsia" w:ascii="黑体" w:hAnsi="黑体" w:eastAsia="黑体" w:cs="黑体"/>
                <w:color w:val="000000" w:themeColor="text1"/>
                <w:kern w:val="2"/>
                <w:sz w:val="21"/>
                <w:szCs w:val="22"/>
                <w:highlight w:val="none"/>
                <w:lang w:val="en-US" w:eastAsia="zh-CN" w:bidi="ar-SA"/>
              </w:rPr>
              <w:t>Φ</w:t>
            </w:r>
            <w:r>
              <w:rPr>
                <w:rFonts w:hint="eastAsia" w:eastAsia="黑体" w:cs="黑体"/>
                <w:color w:val="000000" w:themeColor="text1"/>
                <w:kern w:val="2"/>
                <w:sz w:val="21"/>
                <w:szCs w:val="22"/>
                <w:highlight w:val="none"/>
                <w:lang w:val="en-US" w:eastAsia="zh-CN" w:bidi="ar-SA"/>
              </w:rPr>
              <w:t>1384+10=1394；</w:t>
            </w:r>
            <w:r>
              <w:rPr>
                <w:rFonts w:hint="eastAsia" w:ascii="黑体" w:hAnsi="黑体" w:eastAsia="黑体" w:cs="黑体"/>
                <w:color w:val="000000" w:themeColor="text1"/>
                <w:kern w:val="2"/>
                <w:sz w:val="21"/>
                <w:szCs w:val="22"/>
                <w:highlight w:val="none"/>
                <w:lang w:val="en-US" w:eastAsia="zh-CN" w:bidi="ar-SA"/>
              </w:rPr>
              <w:t>Φ1</w:t>
            </w:r>
            <w:r>
              <w:rPr>
                <w:rFonts w:hint="eastAsia" w:eastAsia="黑体" w:cs="黑体"/>
                <w:color w:val="000000" w:themeColor="text1"/>
                <w:kern w:val="2"/>
                <w:sz w:val="21"/>
                <w:szCs w:val="22"/>
                <w:highlight w:val="none"/>
                <w:lang w:val="en-US" w:eastAsia="zh-CN" w:bidi="ar-SA"/>
              </w:rPr>
              <w:t>278+10=1288；</w:t>
            </w:r>
            <w:r>
              <w:rPr>
                <w:rFonts w:hint="eastAsia" w:ascii="黑体" w:hAnsi="黑体" w:eastAsia="黑体" w:cs="黑体"/>
                <w:color w:val="000000" w:themeColor="text1"/>
                <w:kern w:val="2"/>
                <w:sz w:val="21"/>
                <w:szCs w:val="22"/>
                <w:highlight w:val="none"/>
                <w:lang w:val="en-US" w:eastAsia="zh-CN" w:bidi="ar-SA"/>
              </w:rPr>
              <w:t>Φ</w:t>
            </w:r>
            <w:r>
              <w:rPr>
                <w:rFonts w:hint="eastAsia" w:eastAsia="黑体" w:cs="黑体"/>
                <w:color w:val="000000" w:themeColor="text1"/>
                <w:kern w:val="2"/>
                <w:sz w:val="21"/>
                <w:szCs w:val="22"/>
                <w:highlight w:val="none"/>
                <w:lang w:val="en-US" w:eastAsia="zh-CN" w:bidi="ar-SA"/>
              </w:rPr>
              <w:t>1304-10=1294；</w:t>
            </w:r>
            <w:r>
              <w:rPr>
                <w:rFonts w:hint="eastAsia" w:ascii="黑体" w:hAnsi="黑体" w:eastAsia="黑体" w:cs="黑体"/>
                <w:color w:val="000000" w:themeColor="text1"/>
                <w:kern w:val="2"/>
                <w:sz w:val="21"/>
                <w:szCs w:val="22"/>
                <w:highlight w:val="none"/>
                <w:lang w:val="en-US" w:eastAsia="zh-CN" w:bidi="ar-SA"/>
              </w:rPr>
              <w:t>Φ</w:t>
            </w:r>
            <w:r>
              <w:rPr>
                <w:rFonts w:hint="eastAsia" w:eastAsia="黑体" w:cs="黑体"/>
                <w:color w:val="000000" w:themeColor="text1"/>
                <w:kern w:val="2"/>
                <w:sz w:val="21"/>
                <w:szCs w:val="22"/>
                <w:highlight w:val="none"/>
                <w:lang w:val="en-US" w:eastAsia="zh-CN" w:bidi="ar-SA"/>
              </w:rPr>
              <w:t>1079+15=1094；</w:t>
            </w:r>
          </w:p>
          <w:p>
            <w:pPr>
              <w:rPr>
                <w:rFonts w:hint="default" w:ascii="宋体" w:hAnsi="宋体" w:eastAsia="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依据：产品图纸</w:t>
            </w:r>
            <w:r>
              <w:rPr>
                <w:rFonts w:hint="eastAsia" w:ascii="Times New Roman" w:hAnsi="Times New Roman" w:eastAsia="宋体" w:cs="Times New Roman"/>
                <w:color w:val="000000" w:themeColor="text1"/>
                <w:kern w:val="2"/>
                <w:sz w:val="21"/>
                <w:szCs w:val="22"/>
                <w:highlight w:val="none"/>
                <w:lang w:val="en-US" w:eastAsia="zh-CN" w:bidi="ar-SA"/>
              </w:rPr>
              <w:t>（图号</w:t>
            </w:r>
            <w:r>
              <w:rPr>
                <w:rFonts w:hint="eastAsia" w:cs="Times New Roman"/>
                <w:color w:val="000000" w:themeColor="text1"/>
                <w:kern w:val="2"/>
                <w:sz w:val="21"/>
                <w:szCs w:val="22"/>
                <w:highlight w:val="none"/>
                <w:lang w:val="en-US" w:eastAsia="zh-CN" w:bidi="ar-SA"/>
              </w:rPr>
              <w:t>D660BL-031510A</w:t>
            </w:r>
            <w:r>
              <w:rPr>
                <w:rFonts w:hint="eastAsia" w:ascii="Times New Roman" w:hAnsi="Times New Roman" w:eastAsia="宋体" w:cs="Times New Roman"/>
                <w:color w:val="000000" w:themeColor="text1"/>
                <w:kern w:val="2"/>
                <w:sz w:val="21"/>
                <w:szCs w:val="22"/>
                <w:highlight w:val="none"/>
                <w:lang w:val="en-US" w:eastAsia="zh-CN" w:bidi="ar-SA"/>
              </w:rPr>
              <w:t>）</w:t>
            </w:r>
          </w:p>
          <w:p>
            <w:pPr>
              <w:rPr>
                <w:rFonts w:hint="eastAsia" w:ascii="宋体" w:hAnsi="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设备：</w:t>
            </w:r>
            <w:r>
              <w:rPr>
                <w:rFonts w:hint="eastAsia" w:ascii="宋体" w:hAnsi="宋体"/>
                <w:color w:val="000000" w:themeColor="text1"/>
                <w:sz w:val="21"/>
                <w:szCs w:val="21"/>
                <w:highlight w:val="none"/>
                <w:lang w:val="en-US" w:eastAsia="zh-CN"/>
              </w:rPr>
              <w:t>卷尺</w:t>
            </w:r>
          </w:p>
          <w:p>
            <w:pPr>
              <w:rPr>
                <w:rFonts w:hint="default" w:ascii="宋体" w:hAnsi="宋体" w:eastAsia="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操作：</w:t>
            </w:r>
            <w:r>
              <w:rPr>
                <w:rFonts w:hint="eastAsia" w:ascii="宋体" w:hAnsi="宋体"/>
                <w:color w:val="000000" w:themeColor="text1"/>
                <w:sz w:val="21"/>
                <w:szCs w:val="21"/>
                <w:highlight w:val="none"/>
                <w:lang w:val="en-US" w:eastAsia="zh-CN"/>
              </w:rPr>
              <w:t>1）</w:t>
            </w:r>
            <w:r>
              <w:rPr>
                <w:rFonts w:hint="default" w:ascii="宋体" w:hAnsi="宋体" w:eastAsia="宋体"/>
                <w:color w:val="000000" w:themeColor="text1"/>
                <w:sz w:val="21"/>
                <w:szCs w:val="21"/>
                <w:highlight w:val="none"/>
                <w:lang w:val="en-US" w:eastAsia="zh-CN"/>
              </w:rPr>
              <w:t>员工</w:t>
            </w:r>
            <w:r>
              <w:rPr>
                <w:rFonts w:hint="eastAsia" w:ascii="宋体" w:hAnsi="宋体"/>
                <w:color w:val="000000" w:themeColor="text1"/>
                <w:sz w:val="21"/>
                <w:szCs w:val="21"/>
                <w:highlight w:val="none"/>
                <w:lang w:val="en-US" w:eastAsia="zh-CN"/>
              </w:rPr>
              <w:t>袁保平根据产品图加工尺寸要求，进行测量</w:t>
            </w:r>
          </w:p>
          <w:p>
            <w:pPr>
              <w:pStyle w:val="14"/>
              <w:numPr>
                <w:ilvl w:val="0"/>
                <w:numId w:val="0"/>
              </w:numPr>
              <w:rPr>
                <w:rFonts w:hint="default" w:ascii="Times New Roman" w:hAnsi="Times New Roman" w:eastAsia="宋体" w:cs="Times New Roman"/>
                <w:color w:val="000000" w:themeColor="text1"/>
                <w:kern w:val="2"/>
                <w:sz w:val="21"/>
                <w:szCs w:val="22"/>
                <w:highlight w:val="none"/>
                <w:lang w:val="en-US" w:eastAsia="zh-CN" w:bidi="ar-SA"/>
              </w:rPr>
            </w:pPr>
            <w:r>
              <w:rPr>
                <w:rFonts w:hint="eastAsia" w:ascii="宋体" w:hAnsi="宋体" w:eastAsia="宋体"/>
                <w:color w:val="000000" w:themeColor="text1"/>
                <w:sz w:val="21"/>
                <w:szCs w:val="21"/>
                <w:highlight w:val="none"/>
                <w:lang w:val="en-US" w:eastAsia="zh-CN"/>
              </w:rPr>
              <w:t>现场</w:t>
            </w:r>
            <w:r>
              <w:rPr>
                <w:rFonts w:hint="default" w:ascii="宋体" w:hAnsi="宋体" w:eastAsia="宋体"/>
                <w:color w:val="000000" w:themeColor="text1"/>
                <w:sz w:val="21"/>
                <w:szCs w:val="21"/>
                <w:highlight w:val="none"/>
                <w:lang w:val="en-US" w:eastAsia="zh-CN"/>
              </w:rPr>
              <w:t>查看</w:t>
            </w:r>
            <w:r>
              <w:rPr>
                <w:rFonts w:hint="eastAsia" w:ascii="宋体" w:hAnsi="宋体"/>
                <w:color w:val="000000" w:themeColor="text1"/>
                <w:sz w:val="21"/>
                <w:szCs w:val="21"/>
                <w:highlight w:val="none"/>
                <w:lang w:val="en-US" w:eastAsia="zh-CN"/>
              </w:rPr>
              <w:t>尺寸</w:t>
            </w:r>
            <w:r>
              <w:rPr>
                <w:rFonts w:hint="default" w:ascii="宋体" w:hAnsi="宋体" w:eastAsia="宋体"/>
                <w:color w:val="000000" w:themeColor="text1"/>
                <w:sz w:val="21"/>
                <w:szCs w:val="21"/>
                <w:highlight w:val="none"/>
                <w:lang w:val="en-US" w:eastAsia="zh-CN"/>
              </w:rPr>
              <w:t>符合要求。</w:t>
            </w:r>
          </w:p>
          <w:p>
            <w:pPr>
              <w:pStyle w:val="14"/>
              <w:rPr>
                <w:rFonts w:hint="eastAsia" w:ascii="Times New Roman" w:hAnsi="Times New Roman" w:eastAsia="宋体" w:cs="Times New Roman"/>
                <w:color w:val="000000" w:themeColor="text1"/>
                <w:kern w:val="2"/>
                <w:sz w:val="21"/>
                <w:szCs w:val="22"/>
                <w:highlight w:val="none"/>
                <w:lang w:val="en-US" w:eastAsia="zh-CN" w:bidi="ar-SA"/>
              </w:rPr>
            </w:pPr>
          </w:p>
          <w:p>
            <w:pPr>
              <w:pStyle w:val="14"/>
              <w:rPr>
                <w:rFonts w:hint="default" w:ascii="宋体" w:hAnsi="宋体" w:eastAsia="宋体"/>
                <w:color w:val="000000" w:themeColor="text1"/>
                <w:sz w:val="21"/>
                <w:szCs w:val="21"/>
                <w:highlight w:val="none"/>
                <w:lang w:val="en-US" w:eastAsia="zh-CN"/>
              </w:rPr>
            </w:pPr>
            <w:r>
              <w:rPr>
                <w:rFonts w:hint="eastAsia" w:ascii="Times New Roman" w:hAnsi="Times New Roman" w:cs="Times New Roman"/>
                <w:color w:val="000000" w:themeColor="text1"/>
                <w:kern w:val="2"/>
                <w:sz w:val="21"/>
                <w:szCs w:val="22"/>
                <w:highlight w:val="none"/>
                <w:lang w:val="en-US" w:eastAsia="zh-CN" w:bidi="ar-SA"/>
              </w:rPr>
              <w:t xml:space="preserve">2、车加工工序 </w:t>
            </w:r>
            <w:r>
              <w:rPr>
                <w:rFonts w:hint="eastAsia" w:ascii="宋体" w:hAnsi="宋体" w:cs="Times New Roman"/>
                <w:color w:val="000000" w:themeColor="text1"/>
                <w:sz w:val="21"/>
                <w:szCs w:val="21"/>
                <w:lang w:val="en-US" w:eastAsia="zh-CN"/>
              </w:rPr>
              <w:t>：</w:t>
            </w:r>
          </w:p>
          <w:p>
            <w:pPr>
              <w:rPr>
                <w:rFonts w:hint="eastAsia" w:ascii="宋体" w:hAnsi="宋体" w:eastAsia="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依据：产品图纸</w:t>
            </w:r>
            <w:r>
              <w:rPr>
                <w:rFonts w:hint="eastAsia" w:ascii="Times New Roman" w:hAnsi="Times New Roman" w:eastAsia="宋体" w:cs="Times New Roman"/>
                <w:color w:val="000000" w:themeColor="text1"/>
                <w:kern w:val="2"/>
                <w:sz w:val="21"/>
                <w:szCs w:val="22"/>
                <w:highlight w:val="none"/>
                <w:lang w:val="en-US" w:eastAsia="zh-CN" w:bidi="ar-SA"/>
              </w:rPr>
              <w:t>（图号</w:t>
            </w:r>
            <w:r>
              <w:rPr>
                <w:rFonts w:hint="eastAsia" w:cs="Times New Roman"/>
                <w:color w:val="000000" w:themeColor="text1"/>
                <w:kern w:val="2"/>
                <w:sz w:val="21"/>
                <w:szCs w:val="22"/>
                <w:highlight w:val="none"/>
                <w:lang w:val="en-US" w:eastAsia="zh-CN" w:bidi="ar-SA"/>
              </w:rPr>
              <w:t>D660BL-031510A</w:t>
            </w:r>
            <w:r>
              <w:rPr>
                <w:rFonts w:hint="eastAsia" w:ascii="Times New Roman" w:hAnsi="Times New Roman" w:eastAsia="宋体" w:cs="Times New Roman"/>
                <w:color w:val="000000" w:themeColor="text1"/>
                <w:kern w:val="2"/>
                <w:sz w:val="21"/>
                <w:szCs w:val="22"/>
                <w:highlight w:val="none"/>
                <w:lang w:val="en-US" w:eastAsia="zh-CN" w:bidi="ar-SA"/>
              </w:rPr>
              <w:t>）</w:t>
            </w:r>
          </w:p>
          <w:p>
            <w:pPr>
              <w:rPr>
                <w:rFonts w:hint="eastAsia" w:ascii="宋体" w:hAnsi="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设备：</w:t>
            </w:r>
            <w:r>
              <w:rPr>
                <w:rFonts w:hint="eastAsia" w:ascii="宋体" w:hAnsi="宋体"/>
                <w:color w:val="000000" w:themeColor="text1"/>
                <w:sz w:val="21"/>
                <w:szCs w:val="21"/>
                <w:highlight w:val="none"/>
                <w:lang w:val="en-US" w:eastAsia="zh-CN"/>
              </w:rPr>
              <w:t>数控卧式车床C61250*12/63、内径千分尺、外径千分尺等。</w:t>
            </w:r>
          </w:p>
          <w:p>
            <w:pPr>
              <w:rPr>
                <w:rFonts w:hint="default" w:ascii="宋体" w:hAnsi="宋体" w:eastAsia="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操作</w:t>
            </w:r>
            <w:r>
              <w:rPr>
                <w:rFonts w:hint="eastAsia" w:ascii="宋体" w:hAnsi="宋体"/>
                <w:color w:val="000000" w:themeColor="text1"/>
                <w:sz w:val="21"/>
                <w:szCs w:val="21"/>
                <w:highlight w:val="none"/>
                <w:lang w:val="en-US" w:eastAsia="zh-CN"/>
              </w:rPr>
              <w:t>：</w:t>
            </w:r>
            <w:bookmarkStart w:id="0" w:name="_GoBack"/>
            <w:r>
              <w:rPr>
                <w:rFonts w:hint="eastAsia" w:ascii="宋体" w:hAnsi="宋体"/>
                <w:color w:val="000000" w:themeColor="text1"/>
                <w:sz w:val="21"/>
                <w:szCs w:val="21"/>
                <w:highlight w:val="none"/>
                <w:lang w:val="en-US" w:eastAsia="zh-CN"/>
              </w:rPr>
              <w:t>1）</w:t>
            </w:r>
            <w:r>
              <w:rPr>
                <w:rFonts w:hint="default" w:ascii="宋体" w:hAnsi="宋体" w:eastAsia="宋体"/>
                <w:color w:val="000000" w:themeColor="text1"/>
                <w:sz w:val="21"/>
                <w:szCs w:val="21"/>
                <w:highlight w:val="none"/>
                <w:lang w:val="en-US" w:eastAsia="zh-CN"/>
              </w:rPr>
              <w:t>员工</w:t>
            </w:r>
            <w:r>
              <w:rPr>
                <w:rFonts w:hint="eastAsia" w:ascii="宋体" w:hAnsi="宋体"/>
                <w:color w:val="000000" w:themeColor="text1"/>
                <w:sz w:val="21"/>
                <w:szCs w:val="21"/>
                <w:highlight w:val="none"/>
                <w:lang w:val="en-US" w:eastAsia="zh-CN"/>
              </w:rPr>
              <w:t>袁保平编制程序，经</w:t>
            </w:r>
            <w:r>
              <w:rPr>
                <w:rFonts w:hint="eastAsia" w:ascii="宋体" w:hAnsi="宋体"/>
                <w:color w:val="000000" w:themeColor="text1"/>
                <w:sz w:val="21"/>
                <w:szCs w:val="21"/>
                <w:highlight w:val="none"/>
                <w:lang w:val="en-US" w:eastAsia="zh-CN"/>
              </w:rPr>
              <w:t>检查无误后</w:t>
            </w:r>
            <w:bookmarkEnd w:id="0"/>
            <w:r>
              <w:rPr>
                <w:rFonts w:hint="eastAsia" w:ascii="宋体" w:hAnsi="宋体"/>
                <w:color w:val="000000" w:themeColor="text1"/>
                <w:sz w:val="21"/>
                <w:szCs w:val="21"/>
                <w:highlight w:val="none"/>
                <w:lang w:val="en-US" w:eastAsia="zh-CN"/>
              </w:rPr>
              <w:t>。安装好待加工</w:t>
            </w:r>
            <w:r>
              <w:rPr>
                <w:rFonts w:hint="eastAsia" w:ascii="Times New Roman" w:hAnsi="Times New Roman" w:eastAsia="宋体" w:cs="Times New Roman"/>
                <w:color w:val="000000" w:themeColor="text1"/>
                <w:kern w:val="2"/>
                <w:sz w:val="21"/>
                <w:szCs w:val="22"/>
                <w:highlight w:val="none"/>
                <w:lang w:val="en-US" w:eastAsia="zh-CN" w:bidi="ar-SA"/>
              </w:rPr>
              <w:t>床身</w:t>
            </w:r>
            <w:r>
              <w:rPr>
                <w:rFonts w:hint="eastAsia" w:cs="Times New Roman"/>
                <w:color w:val="000000" w:themeColor="text1"/>
                <w:kern w:val="2"/>
                <w:sz w:val="21"/>
                <w:szCs w:val="22"/>
                <w:highlight w:val="none"/>
                <w:lang w:val="en-US" w:eastAsia="zh-CN" w:bidi="ar-SA"/>
              </w:rPr>
              <w:t>，确定安装固定后，启动进行粗</w:t>
            </w:r>
            <w:r>
              <w:rPr>
                <w:rFonts w:hint="eastAsia" w:ascii="宋体" w:hAnsi="宋体"/>
                <w:color w:val="000000" w:themeColor="text1"/>
                <w:sz w:val="21"/>
                <w:szCs w:val="21"/>
                <w:highlight w:val="none"/>
                <w:lang w:val="en-US" w:eastAsia="zh-CN"/>
              </w:rPr>
              <w:t>加工</w:t>
            </w:r>
            <w:r>
              <w:rPr>
                <w:rFonts w:hint="eastAsia" w:cs="Times New Roman"/>
                <w:color w:val="000000" w:themeColor="text1"/>
                <w:kern w:val="2"/>
                <w:sz w:val="21"/>
                <w:szCs w:val="22"/>
                <w:highlight w:val="none"/>
                <w:lang w:val="en-US" w:eastAsia="zh-CN" w:bidi="ar-SA"/>
              </w:rPr>
              <w:t>，加工完成后进行尺寸检测。加工时员工佩戴口罩、耳塞防护。</w:t>
            </w:r>
          </w:p>
          <w:p>
            <w:pPr>
              <w:rPr>
                <w:rFonts w:hint="default" w:ascii="宋体" w:hAnsi="宋体" w:eastAsia="宋体"/>
                <w:color w:val="000000" w:themeColor="text1"/>
                <w:sz w:val="21"/>
                <w:szCs w:val="21"/>
                <w:highlight w:val="none"/>
                <w:lang w:val="en-US" w:eastAsia="zh-CN"/>
              </w:rPr>
            </w:pPr>
            <w:r>
              <w:rPr>
                <w:rFonts w:hint="default" w:ascii="宋体" w:hAnsi="宋体" w:eastAsia="宋体"/>
                <w:color w:val="000000" w:themeColor="text1"/>
                <w:sz w:val="21"/>
                <w:szCs w:val="21"/>
                <w:highlight w:val="none"/>
                <w:lang w:val="en-US" w:eastAsia="zh-CN"/>
              </w:rPr>
              <w:t>主要工艺控制点：主要工艺控制点：</w:t>
            </w:r>
            <w:r>
              <w:rPr>
                <w:rFonts w:hint="eastAsia" w:ascii="宋体" w:hAnsi="宋体" w:eastAsia="宋体"/>
                <w:color w:val="000000" w:themeColor="text1"/>
                <w:sz w:val="21"/>
                <w:szCs w:val="21"/>
                <w:highlight w:val="none"/>
                <w:lang w:val="en-US" w:eastAsia="zh-CN"/>
              </w:rPr>
              <w:t>保证</w:t>
            </w:r>
            <w:r>
              <w:rPr>
                <w:rFonts w:hint="eastAsia" w:cs="Times New Roman"/>
                <w:color w:val="000000" w:themeColor="text1"/>
                <w:kern w:val="2"/>
                <w:sz w:val="21"/>
                <w:szCs w:val="22"/>
                <w:highlight w:val="none"/>
                <w:lang w:val="en-US" w:eastAsia="zh-CN" w:bidi="ar-SA"/>
              </w:rPr>
              <w:t>外</w:t>
            </w:r>
            <w:r>
              <w:rPr>
                <w:rFonts w:hint="eastAsia" w:ascii="Times New Roman" w:hAnsi="Times New Roman" w:eastAsia="宋体" w:cs="Times New Roman"/>
                <w:color w:val="000000" w:themeColor="text1"/>
                <w:kern w:val="2"/>
                <w:sz w:val="21"/>
                <w:szCs w:val="22"/>
                <w:highlight w:val="none"/>
                <w:lang w:val="en-US" w:eastAsia="zh-CN" w:bidi="ar-SA"/>
              </w:rPr>
              <w:t>缸套</w:t>
            </w:r>
            <w:r>
              <w:rPr>
                <w:rFonts w:hint="eastAsia" w:ascii="宋体" w:hAnsi="宋体" w:eastAsia="宋体"/>
                <w:color w:val="000000" w:themeColor="text1"/>
                <w:sz w:val="21"/>
                <w:szCs w:val="21"/>
                <w:highlight w:val="none"/>
                <w:lang w:val="en-US" w:eastAsia="zh-CN"/>
              </w:rPr>
              <w:t>尺寸公差、形位公差</w:t>
            </w:r>
            <w:r>
              <w:rPr>
                <w:rFonts w:hint="eastAsia" w:ascii="宋体" w:hAnsi="宋体"/>
                <w:color w:val="000000" w:themeColor="text1"/>
                <w:sz w:val="21"/>
                <w:szCs w:val="21"/>
                <w:highlight w:val="none"/>
                <w:lang w:val="en-US" w:eastAsia="zh-CN"/>
              </w:rPr>
              <w:t>及粗糙度</w:t>
            </w:r>
            <w:r>
              <w:rPr>
                <w:rFonts w:hint="eastAsia" w:ascii="宋体" w:hAnsi="宋体" w:eastAsia="宋体"/>
                <w:color w:val="000000" w:themeColor="text1"/>
                <w:sz w:val="21"/>
                <w:szCs w:val="21"/>
                <w:highlight w:val="none"/>
                <w:lang w:val="en-US" w:eastAsia="zh-CN"/>
              </w:rPr>
              <w:t>符合图纸要求、无毛刺。</w:t>
            </w:r>
          </w:p>
          <w:p>
            <w:pPr>
              <w:pStyle w:val="14"/>
              <w:rPr>
                <w:rFonts w:hint="eastAsia" w:ascii="Times New Roman" w:hAnsi="Times New Roman" w:eastAsia="宋体" w:cs="Times New Roman"/>
                <w:color w:val="000000" w:themeColor="text1"/>
                <w:kern w:val="2"/>
                <w:sz w:val="21"/>
                <w:szCs w:val="22"/>
                <w:highlight w:val="none"/>
                <w:lang w:val="en-US" w:eastAsia="zh-CN" w:bidi="ar-SA"/>
              </w:rPr>
            </w:pPr>
            <w:r>
              <w:rPr>
                <w:rFonts w:hint="eastAsia" w:ascii="宋体" w:hAnsi="宋体" w:eastAsia="宋体"/>
                <w:color w:val="000000" w:themeColor="text1"/>
                <w:sz w:val="21"/>
                <w:szCs w:val="21"/>
                <w:highlight w:val="none"/>
                <w:lang w:val="en-US" w:eastAsia="zh-CN"/>
              </w:rPr>
              <w:t>现场</w:t>
            </w:r>
            <w:r>
              <w:rPr>
                <w:rFonts w:hint="default" w:ascii="宋体" w:hAnsi="宋体" w:eastAsia="宋体"/>
                <w:color w:val="000000" w:themeColor="text1"/>
                <w:sz w:val="21"/>
                <w:szCs w:val="21"/>
                <w:highlight w:val="none"/>
                <w:lang w:val="en-US" w:eastAsia="zh-CN"/>
              </w:rPr>
              <w:t>查看</w:t>
            </w:r>
            <w:r>
              <w:rPr>
                <w:rFonts w:hint="eastAsia" w:ascii="宋体" w:hAnsi="宋体"/>
                <w:color w:val="000000" w:themeColor="text1"/>
                <w:sz w:val="21"/>
                <w:szCs w:val="21"/>
                <w:highlight w:val="none"/>
                <w:lang w:val="en-US" w:eastAsia="zh-CN"/>
              </w:rPr>
              <w:t>操作过程</w:t>
            </w:r>
            <w:r>
              <w:rPr>
                <w:rFonts w:hint="default" w:ascii="宋体" w:hAnsi="宋体" w:eastAsia="宋体"/>
                <w:color w:val="000000" w:themeColor="text1"/>
                <w:sz w:val="21"/>
                <w:szCs w:val="21"/>
                <w:highlight w:val="none"/>
                <w:lang w:val="en-US" w:eastAsia="zh-CN"/>
              </w:rPr>
              <w:t>符合要求。</w:t>
            </w:r>
          </w:p>
          <w:p>
            <w:pPr>
              <w:pStyle w:val="14"/>
              <w:rPr>
                <w:rFonts w:hint="eastAsia" w:ascii="Times New Roman" w:hAnsi="Times New Roman" w:eastAsia="宋体" w:cs="Times New Roman"/>
                <w:color w:val="000000" w:themeColor="text1"/>
                <w:kern w:val="2"/>
                <w:sz w:val="21"/>
                <w:szCs w:val="22"/>
                <w:highlight w:val="none"/>
                <w:lang w:val="en-US" w:eastAsia="zh-CN" w:bidi="ar-SA"/>
              </w:rPr>
            </w:pPr>
          </w:p>
          <w:p>
            <w:pPr>
              <w:pStyle w:val="14"/>
              <w:rPr>
                <w:rFonts w:hint="default" w:ascii="宋体" w:hAnsi="宋体" w:eastAsia="宋体"/>
                <w:color w:val="000000" w:themeColor="text1"/>
                <w:sz w:val="21"/>
                <w:szCs w:val="21"/>
                <w:highlight w:val="none"/>
                <w:lang w:val="en-US" w:eastAsia="zh-CN"/>
              </w:rPr>
            </w:pPr>
            <w:r>
              <w:rPr>
                <w:rFonts w:hint="eastAsia" w:ascii="Times New Roman" w:hAnsi="Times New Roman" w:cs="Times New Roman"/>
                <w:color w:val="000000" w:themeColor="text1"/>
                <w:kern w:val="2"/>
                <w:sz w:val="21"/>
                <w:szCs w:val="22"/>
                <w:highlight w:val="none"/>
                <w:lang w:val="en-US" w:eastAsia="zh-CN" w:bidi="ar-SA"/>
              </w:rPr>
              <w:t>3、</w:t>
            </w:r>
            <w:r>
              <w:rPr>
                <w:rFonts w:hint="eastAsia" w:cs="Times New Roman"/>
                <w:color w:val="000000" w:themeColor="text1"/>
                <w:sz w:val="21"/>
                <w:szCs w:val="21"/>
                <w:lang w:val="en-US" w:eastAsia="zh-CN"/>
              </w:rPr>
              <w:t>铣加工工序</w:t>
            </w:r>
            <w:r>
              <w:rPr>
                <w:rFonts w:hint="eastAsia" w:ascii="宋体" w:hAnsi="宋体" w:cs="Times New Roman"/>
                <w:color w:val="000000" w:themeColor="text1"/>
                <w:sz w:val="21"/>
                <w:szCs w:val="21"/>
                <w:lang w:val="en-US" w:eastAsia="zh-CN"/>
              </w:rPr>
              <w:t>：</w:t>
            </w:r>
          </w:p>
          <w:p>
            <w:pPr>
              <w:rPr>
                <w:rFonts w:hint="eastAsia" w:ascii="宋体" w:hAnsi="宋体" w:eastAsia="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依据：产品图纸</w:t>
            </w:r>
            <w:r>
              <w:rPr>
                <w:rFonts w:hint="eastAsia" w:ascii="Times New Roman" w:hAnsi="Times New Roman" w:eastAsia="宋体" w:cs="Times New Roman"/>
                <w:color w:val="000000" w:themeColor="text1"/>
                <w:kern w:val="2"/>
                <w:sz w:val="21"/>
                <w:szCs w:val="22"/>
                <w:highlight w:val="none"/>
                <w:lang w:val="en-US" w:eastAsia="zh-CN" w:bidi="ar-SA"/>
              </w:rPr>
              <w:t>（图号</w:t>
            </w:r>
            <w:r>
              <w:rPr>
                <w:rFonts w:hint="eastAsia" w:cs="Times New Roman"/>
                <w:color w:val="000000" w:themeColor="text1"/>
                <w:kern w:val="2"/>
                <w:sz w:val="21"/>
                <w:szCs w:val="22"/>
                <w:highlight w:val="none"/>
                <w:lang w:val="en-US" w:eastAsia="zh-CN" w:bidi="ar-SA"/>
              </w:rPr>
              <w:t>D660BL-031510A</w:t>
            </w:r>
            <w:r>
              <w:rPr>
                <w:rFonts w:hint="eastAsia" w:ascii="Times New Roman" w:hAnsi="Times New Roman" w:eastAsia="宋体" w:cs="Times New Roman"/>
                <w:color w:val="000000" w:themeColor="text1"/>
                <w:kern w:val="2"/>
                <w:sz w:val="21"/>
                <w:szCs w:val="22"/>
                <w:highlight w:val="none"/>
                <w:lang w:val="en-US" w:eastAsia="zh-CN" w:bidi="ar-SA"/>
              </w:rPr>
              <w:t>0）</w:t>
            </w:r>
          </w:p>
          <w:p>
            <w:pPr>
              <w:rPr>
                <w:rFonts w:hint="eastAsia" w:ascii="宋体" w:hAnsi="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设备：</w:t>
            </w:r>
            <w:r>
              <w:rPr>
                <w:rFonts w:hint="eastAsia" w:ascii="宋体" w:hAnsi="宋体"/>
                <w:color w:val="000000" w:themeColor="text1"/>
                <w:sz w:val="21"/>
                <w:szCs w:val="21"/>
                <w:highlight w:val="none"/>
                <w:lang w:val="en-US" w:eastAsia="zh-CN"/>
              </w:rPr>
              <w:t>数控双柱立式车床DVt500*31/50、内径千分尺、外径千分尺等。</w:t>
            </w:r>
          </w:p>
          <w:p>
            <w:pPr>
              <w:rPr>
                <w:rFonts w:hint="default" w:ascii="宋体" w:hAnsi="宋体" w:eastAsia="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操作</w:t>
            </w:r>
            <w:r>
              <w:rPr>
                <w:rFonts w:hint="eastAsia" w:ascii="宋体" w:hAnsi="宋体"/>
                <w:color w:val="000000" w:themeColor="text1"/>
                <w:sz w:val="21"/>
                <w:szCs w:val="21"/>
                <w:highlight w:val="none"/>
                <w:lang w:val="en-US" w:eastAsia="zh-CN"/>
              </w:rPr>
              <w:t>：1）</w:t>
            </w:r>
            <w:r>
              <w:rPr>
                <w:rFonts w:hint="default" w:ascii="宋体" w:hAnsi="宋体" w:eastAsia="宋体"/>
                <w:color w:val="000000" w:themeColor="text1"/>
                <w:sz w:val="21"/>
                <w:szCs w:val="21"/>
                <w:highlight w:val="none"/>
                <w:lang w:val="en-US" w:eastAsia="zh-CN"/>
              </w:rPr>
              <w:t>员工</w:t>
            </w:r>
            <w:r>
              <w:rPr>
                <w:rFonts w:hint="eastAsia" w:ascii="宋体" w:hAnsi="宋体"/>
                <w:color w:val="000000" w:themeColor="text1"/>
                <w:sz w:val="21"/>
                <w:szCs w:val="21"/>
                <w:highlight w:val="none"/>
                <w:lang w:val="en-US" w:eastAsia="zh-CN"/>
              </w:rPr>
              <w:t>陈勇编制程序，经</w:t>
            </w:r>
            <w:r>
              <w:rPr>
                <w:rFonts w:hint="eastAsia" w:ascii="宋体" w:hAnsi="宋体"/>
                <w:color w:val="000000" w:themeColor="text1"/>
                <w:sz w:val="21"/>
                <w:szCs w:val="21"/>
                <w:highlight w:val="none"/>
                <w:lang w:val="en-US" w:eastAsia="zh-CN"/>
              </w:rPr>
              <w:t>检查无误后。安装好待加工</w:t>
            </w:r>
            <w:r>
              <w:rPr>
                <w:rFonts w:hint="eastAsia" w:ascii="Times New Roman" w:hAnsi="Times New Roman" w:eastAsia="宋体" w:cs="Times New Roman"/>
                <w:color w:val="000000" w:themeColor="text1"/>
                <w:kern w:val="2"/>
                <w:sz w:val="21"/>
                <w:szCs w:val="22"/>
                <w:highlight w:val="none"/>
                <w:lang w:val="en-US" w:eastAsia="zh-CN" w:bidi="ar-SA"/>
              </w:rPr>
              <w:t>床身</w:t>
            </w:r>
            <w:r>
              <w:rPr>
                <w:rFonts w:hint="eastAsia" w:cs="Times New Roman"/>
                <w:color w:val="000000" w:themeColor="text1"/>
                <w:kern w:val="2"/>
                <w:sz w:val="21"/>
                <w:szCs w:val="22"/>
                <w:highlight w:val="none"/>
                <w:lang w:val="en-US" w:eastAsia="zh-CN" w:bidi="ar-SA"/>
              </w:rPr>
              <w:t>，确定安装固定后，启动进行半精</w:t>
            </w:r>
            <w:r>
              <w:rPr>
                <w:rFonts w:hint="eastAsia" w:ascii="宋体" w:hAnsi="宋体"/>
                <w:color w:val="000000" w:themeColor="text1"/>
                <w:sz w:val="21"/>
                <w:szCs w:val="21"/>
                <w:highlight w:val="none"/>
                <w:lang w:val="en-US" w:eastAsia="zh-CN"/>
              </w:rPr>
              <w:t>加工</w:t>
            </w:r>
            <w:r>
              <w:rPr>
                <w:rFonts w:hint="eastAsia" w:cs="Times New Roman"/>
                <w:color w:val="000000" w:themeColor="text1"/>
                <w:kern w:val="2"/>
                <w:sz w:val="21"/>
                <w:szCs w:val="22"/>
                <w:highlight w:val="none"/>
                <w:lang w:val="en-US" w:eastAsia="zh-CN" w:bidi="ar-SA"/>
              </w:rPr>
              <w:t>，加工完成后进行尺寸检测。加工时员工佩戴口罩、耳塞防护。</w:t>
            </w:r>
          </w:p>
          <w:p>
            <w:pPr>
              <w:rPr>
                <w:rFonts w:hint="default" w:ascii="宋体" w:hAnsi="宋体" w:eastAsia="宋体"/>
                <w:color w:val="000000" w:themeColor="text1"/>
                <w:sz w:val="21"/>
                <w:szCs w:val="21"/>
                <w:highlight w:val="none"/>
                <w:lang w:val="en-US" w:eastAsia="zh-CN"/>
              </w:rPr>
            </w:pPr>
            <w:r>
              <w:rPr>
                <w:rFonts w:hint="default" w:ascii="宋体" w:hAnsi="宋体" w:eastAsia="宋体"/>
                <w:color w:val="000000" w:themeColor="text1"/>
                <w:sz w:val="21"/>
                <w:szCs w:val="21"/>
                <w:highlight w:val="none"/>
                <w:lang w:val="en-US" w:eastAsia="zh-CN"/>
              </w:rPr>
              <w:t>主要工艺控制点：主要工艺控制点：</w:t>
            </w:r>
            <w:r>
              <w:rPr>
                <w:rFonts w:hint="eastAsia" w:ascii="宋体" w:hAnsi="宋体" w:eastAsia="宋体"/>
                <w:color w:val="000000" w:themeColor="text1"/>
                <w:sz w:val="21"/>
                <w:szCs w:val="21"/>
                <w:highlight w:val="none"/>
                <w:lang w:val="en-US" w:eastAsia="zh-CN"/>
              </w:rPr>
              <w:t>保证</w:t>
            </w:r>
            <w:r>
              <w:rPr>
                <w:rFonts w:hint="eastAsia" w:ascii="Times New Roman" w:hAnsi="Times New Roman" w:eastAsia="宋体" w:cs="Times New Roman"/>
                <w:color w:val="000000" w:themeColor="text1"/>
                <w:kern w:val="2"/>
                <w:sz w:val="21"/>
                <w:szCs w:val="22"/>
                <w:highlight w:val="none"/>
                <w:lang w:val="en-US" w:eastAsia="zh-CN" w:bidi="ar-SA"/>
              </w:rPr>
              <w:t>锤气缸套</w:t>
            </w:r>
            <w:r>
              <w:rPr>
                <w:rFonts w:hint="eastAsia" w:ascii="宋体" w:hAnsi="宋体" w:eastAsia="宋体"/>
                <w:color w:val="000000" w:themeColor="text1"/>
                <w:sz w:val="21"/>
                <w:szCs w:val="21"/>
                <w:highlight w:val="none"/>
                <w:lang w:val="en-US" w:eastAsia="zh-CN"/>
              </w:rPr>
              <w:t>尺寸公差、形位公差</w:t>
            </w:r>
            <w:r>
              <w:rPr>
                <w:rFonts w:hint="eastAsia" w:ascii="宋体" w:hAnsi="宋体"/>
                <w:color w:val="000000" w:themeColor="text1"/>
                <w:sz w:val="21"/>
                <w:szCs w:val="21"/>
                <w:highlight w:val="none"/>
                <w:lang w:val="en-US" w:eastAsia="zh-CN"/>
              </w:rPr>
              <w:t>及粗糙度</w:t>
            </w:r>
            <w:r>
              <w:rPr>
                <w:rFonts w:hint="eastAsia" w:ascii="宋体" w:hAnsi="宋体" w:eastAsia="宋体"/>
                <w:color w:val="000000" w:themeColor="text1"/>
                <w:sz w:val="21"/>
                <w:szCs w:val="21"/>
                <w:highlight w:val="none"/>
                <w:lang w:val="en-US" w:eastAsia="zh-CN"/>
              </w:rPr>
              <w:t>符合图纸要求、无毛刺。</w:t>
            </w:r>
          </w:p>
          <w:p>
            <w:pPr>
              <w:pStyle w:val="14"/>
              <w:rPr>
                <w:rFonts w:hint="eastAsia" w:ascii="Times New Roman" w:hAnsi="Times New Roman" w:eastAsia="宋体" w:cs="Times New Roman"/>
                <w:color w:val="000000" w:themeColor="text1"/>
                <w:kern w:val="2"/>
                <w:sz w:val="21"/>
                <w:szCs w:val="22"/>
                <w:highlight w:val="none"/>
                <w:lang w:val="en-US" w:eastAsia="zh-CN" w:bidi="ar-SA"/>
              </w:rPr>
            </w:pPr>
            <w:r>
              <w:rPr>
                <w:rFonts w:hint="eastAsia" w:ascii="宋体" w:hAnsi="宋体" w:eastAsia="宋体"/>
                <w:color w:val="000000" w:themeColor="text1"/>
                <w:sz w:val="21"/>
                <w:szCs w:val="21"/>
                <w:highlight w:val="none"/>
                <w:lang w:val="en-US" w:eastAsia="zh-CN"/>
              </w:rPr>
              <w:t>现场</w:t>
            </w:r>
            <w:r>
              <w:rPr>
                <w:rFonts w:hint="default" w:ascii="宋体" w:hAnsi="宋体" w:eastAsia="宋体"/>
                <w:color w:val="000000" w:themeColor="text1"/>
                <w:sz w:val="21"/>
                <w:szCs w:val="21"/>
                <w:highlight w:val="none"/>
                <w:lang w:val="en-US" w:eastAsia="zh-CN"/>
              </w:rPr>
              <w:t>查看</w:t>
            </w:r>
            <w:r>
              <w:rPr>
                <w:rFonts w:hint="eastAsia" w:ascii="宋体" w:hAnsi="宋体"/>
                <w:color w:val="000000" w:themeColor="text1"/>
                <w:sz w:val="21"/>
                <w:szCs w:val="21"/>
                <w:highlight w:val="none"/>
                <w:lang w:val="en-US" w:eastAsia="zh-CN"/>
              </w:rPr>
              <w:t>操作过程</w:t>
            </w:r>
            <w:r>
              <w:rPr>
                <w:rFonts w:hint="default" w:ascii="宋体" w:hAnsi="宋体" w:eastAsia="宋体"/>
                <w:color w:val="000000" w:themeColor="text1"/>
                <w:sz w:val="21"/>
                <w:szCs w:val="21"/>
                <w:highlight w:val="none"/>
                <w:lang w:val="en-US" w:eastAsia="zh-CN"/>
              </w:rPr>
              <w:t>符合要求。</w:t>
            </w:r>
          </w:p>
          <w:p>
            <w:pPr>
              <w:numPr>
                <w:ilvl w:val="0"/>
                <w:numId w:val="0"/>
              </w:numPr>
              <w:ind w:leftChars="0"/>
              <w:rPr>
                <w:rFonts w:hint="default" w:eastAsia="宋体"/>
                <w:color w:val="000000" w:themeColor="text1"/>
                <w:highlight w:val="none"/>
                <w:lang w:val="en-US" w:eastAsia="zh-CN"/>
              </w:rPr>
            </w:pPr>
          </w:p>
          <w:p>
            <w:pPr>
              <w:pStyle w:val="14"/>
              <w:rPr>
                <w:rFonts w:hint="default" w:ascii="宋体" w:hAnsi="宋体" w:eastAsia="宋体"/>
                <w:color w:val="000000" w:themeColor="text1"/>
                <w:sz w:val="21"/>
                <w:szCs w:val="21"/>
                <w:highlight w:val="none"/>
                <w:lang w:val="en-US" w:eastAsia="zh-CN"/>
              </w:rPr>
            </w:pPr>
            <w:r>
              <w:rPr>
                <w:rFonts w:hint="eastAsia" w:ascii="Times New Roman" w:hAnsi="Times New Roman" w:cs="Times New Roman"/>
                <w:color w:val="000000" w:themeColor="text1"/>
                <w:kern w:val="2"/>
                <w:sz w:val="21"/>
                <w:szCs w:val="22"/>
                <w:highlight w:val="none"/>
                <w:lang w:val="en-US" w:eastAsia="zh-CN" w:bidi="ar-SA"/>
              </w:rPr>
              <w:t>4、</w:t>
            </w:r>
            <w:r>
              <w:rPr>
                <w:rFonts w:hint="eastAsia" w:cs="Times New Roman"/>
                <w:color w:val="000000" w:themeColor="text1"/>
                <w:sz w:val="21"/>
                <w:szCs w:val="21"/>
                <w:lang w:val="en-US" w:eastAsia="zh-CN"/>
              </w:rPr>
              <w:t>焊接工序</w:t>
            </w:r>
            <w:r>
              <w:rPr>
                <w:rFonts w:hint="eastAsia" w:ascii="宋体" w:hAnsi="宋体" w:cs="Times New Roman"/>
                <w:color w:val="000000" w:themeColor="text1"/>
                <w:sz w:val="21"/>
                <w:szCs w:val="21"/>
                <w:lang w:val="en-US" w:eastAsia="zh-CN"/>
              </w:rPr>
              <w:t>：</w:t>
            </w:r>
          </w:p>
          <w:p>
            <w:pPr>
              <w:rPr>
                <w:rFonts w:hint="eastAsia" w:ascii="宋体" w:hAnsi="宋体" w:eastAsia="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依据：产品图纸</w:t>
            </w:r>
            <w:r>
              <w:rPr>
                <w:rFonts w:hint="eastAsia" w:ascii="Times New Roman" w:hAnsi="Times New Roman" w:eastAsia="宋体" w:cs="Times New Roman"/>
                <w:color w:val="000000" w:themeColor="text1"/>
                <w:kern w:val="2"/>
                <w:sz w:val="21"/>
                <w:szCs w:val="22"/>
                <w:highlight w:val="none"/>
                <w:lang w:val="en-US" w:eastAsia="zh-CN" w:bidi="ar-SA"/>
              </w:rPr>
              <w:t>（图号</w:t>
            </w:r>
            <w:r>
              <w:rPr>
                <w:rFonts w:hint="eastAsia" w:cs="Times New Roman"/>
                <w:color w:val="000000" w:themeColor="text1"/>
                <w:kern w:val="2"/>
                <w:sz w:val="21"/>
                <w:szCs w:val="22"/>
                <w:highlight w:val="none"/>
                <w:lang w:val="en-US" w:eastAsia="zh-CN" w:bidi="ar-SA"/>
              </w:rPr>
              <w:t>D660BL-031510A</w:t>
            </w:r>
            <w:r>
              <w:rPr>
                <w:rFonts w:hint="eastAsia" w:ascii="Times New Roman" w:hAnsi="Times New Roman" w:eastAsia="宋体" w:cs="Times New Roman"/>
                <w:color w:val="000000" w:themeColor="text1"/>
                <w:kern w:val="2"/>
                <w:sz w:val="21"/>
                <w:szCs w:val="22"/>
                <w:highlight w:val="none"/>
                <w:lang w:val="en-US" w:eastAsia="zh-CN" w:bidi="ar-SA"/>
              </w:rPr>
              <w:t>）</w:t>
            </w:r>
          </w:p>
          <w:p>
            <w:pPr>
              <w:rPr>
                <w:rFonts w:hint="eastAsia" w:ascii="宋体" w:hAnsi="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设备：</w:t>
            </w:r>
            <w:r>
              <w:rPr>
                <w:rFonts w:hint="eastAsia" w:ascii="宋体" w:hAnsi="宋体"/>
                <w:color w:val="000000" w:themeColor="text1"/>
                <w:sz w:val="21"/>
                <w:szCs w:val="21"/>
                <w:highlight w:val="none"/>
                <w:lang w:val="en-US" w:eastAsia="zh-CN"/>
              </w:rPr>
              <w:t>逆变式气体保护焊机、卷尺等。</w:t>
            </w:r>
          </w:p>
          <w:p>
            <w:pPr>
              <w:rPr>
                <w:rFonts w:hint="default" w:ascii="宋体" w:hAnsi="宋体" w:eastAsia="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操作</w:t>
            </w:r>
            <w:r>
              <w:rPr>
                <w:rFonts w:hint="eastAsia" w:ascii="宋体" w:hAnsi="宋体"/>
                <w:color w:val="000000" w:themeColor="text1"/>
                <w:sz w:val="21"/>
                <w:szCs w:val="21"/>
                <w:highlight w:val="none"/>
                <w:lang w:val="en-US" w:eastAsia="zh-CN"/>
              </w:rPr>
              <w:t>：1）</w:t>
            </w:r>
            <w:r>
              <w:rPr>
                <w:rFonts w:hint="default" w:ascii="宋体" w:hAnsi="宋体" w:eastAsia="宋体"/>
                <w:color w:val="000000" w:themeColor="text1"/>
                <w:sz w:val="21"/>
                <w:szCs w:val="21"/>
                <w:highlight w:val="none"/>
                <w:lang w:val="en-US" w:eastAsia="zh-CN"/>
              </w:rPr>
              <w:t>员工</w:t>
            </w:r>
            <w:r>
              <w:rPr>
                <w:rFonts w:hint="eastAsia" w:ascii="宋体" w:hAnsi="宋体"/>
                <w:color w:val="000000" w:themeColor="text1"/>
                <w:sz w:val="21"/>
                <w:szCs w:val="21"/>
                <w:highlight w:val="none"/>
                <w:lang w:val="en-US" w:eastAsia="zh-CN"/>
              </w:rPr>
              <w:t>兰祥熙编制程序</w:t>
            </w:r>
            <w:r>
              <w:rPr>
                <w:rFonts w:hint="eastAsia" w:ascii="宋体" w:hAnsi="宋体"/>
                <w:color w:val="000000" w:themeColor="text1"/>
                <w:sz w:val="21"/>
                <w:szCs w:val="21"/>
                <w:highlight w:val="none"/>
                <w:lang w:val="en-US" w:eastAsia="zh-CN"/>
              </w:rPr>
              <w:t>，经检查无误后。装配水平水平法兰、垂直法兰及下半支撑考虑焊接收缩两；焊接注意加工余量；圆锥板、V型板、导流板根据图纸和实际情况配割；边装边焊，控制焊接变形，合理布置方箱拉筋及工艺拉筋</w:t>
            </w:r>
            <w:r>
              <w:rPr>
                <w:rFonts w:hint="eastAsia" w:cs="Times New Roman"/>
                <w:color w:val="000000" w:themeColor="text1"/>
                <w:kern w:val="2"/>
                <w:sz w:val="21"/>
                <w:szCs w:val="22"/>
                <w:highlight w:val="none"/>
                <w:lang w:val="en-US" w:eastAsia="zh-CN" w:bidi="ar-SA"/>
              </w:rPr>
              <w:t>。加工时员工佩戴口罩、耳塞防护。</w:t>
            </w:r>
          </w:p>
          <w:p>
            <w:pPr>
              <w:rPr>
                <w:rFonts w:hint="default" w:ascii="宋体" w:hAnsi="宋体" w:eastAsia="宋体"/>
                <w:color w:val="000000" w:themeColor="text1"/>
                <w:sz w:val="21"/>
                <w:szCs w:val="21"/>
                <w:highlight w:val="none"/>
                <w:lang w:val="en-US" w:eastAsia="zh-CN"/>
              </w:rPr>
            </w:pPr>
            <w:r>
              <w:rPr>
                <w:rFonts w:hint="default" w:ascii="宋体" w:hAnsi="宋体" w:eastAsia="宋体"/>
                <w:color w:val="000000" w:themeColor="text1"/>
                <w:sz w:val="21"/>
                <w:szCs w:val="21"/>
                <w:highlight w:val="none"/>
                <w:lang w:val="en-US" w:eastAsia="zh-CN"/>
              </w:rPr>
              <w:t>主要工艺控制点：主要工艺控制点：</w:t>
            </w:r>
            <w:r>
              <w:rPr>
                <w:rFonts w:hint="eastAsia" w:ascii="宋体" w:hAnsi="宋体" w:eastAsia="宋体"/>
                <w:color w:val="000000" w:themeColor="text1"/>
                <w:sz w:val="21"/>
                <w:szCs w:val="21"/>
                <w:highlight w:val="none"/>
                <w:lang w:val="en-US" w:eastAsia="zh-CN"/>
              </w:rPr>
              <w:t>保证</w:t>
            </w:r>
            <w:r>
              <w:rPr>
                <w:rFonts w:hint="eastAsia" w:cs="Times New Roman"/>
                <w:color w:val="000000" w:themeColor="text1"/>
                <w:kern w:val="2"/>
                <w:sz w:val="21"/>
                <w:szCs w:val="22"/>
                <w:highlight w:val="none"/>
                <w:lang w:val="en-US" w:eastAsia="zh-CN" w:bidi="ar-SA"/>
              </w:rPr>
              <w:t>外</w:t>
            </w:r>
            <w:r>
              <w:rPr>
                <w:rFonts w:hint="eastAsia" w:ascii="Times New Roman" w:hAnsi="Times New Roman" w:eastAsia="宋体" w:cs="Times New Roman"/>
                <w:color w:val="000000" w:themeColor="text1"/>
                <w:kern w:val="2"/>
                <w:sz w:val="21"/>
                <w:szCs w:val="22"/>
                <w:highlight w:val="none"/>
                <w:lang w:val="en-US" w:eastAsia="zh-CN" w:bidi="ar-SA"/>
              </w:rPr>
              <w:t>缸套</w:t>
            </w:r>
            <w:r>
              <w:rPr>
                <w:rFonts w:hint="eastAsia" w:ascii="宋体" w:hAnsi="宋体" w:eastAsia="宋体"/>
                <w:color w:val="000000" w:themeColor="text1"/>
                <w:sz w:val="21"/>
                <w:szCs w:val="21"/>
                <w:highlight w:val="none"/>
                <w:lang w:val="en-US" w:eastAsia="zh-CN"/>
              </w:rPr>
              <w:t>尺寸符合图纸要求。</w:t>
            </w:r>
          </w:p>
          <w:p>
            <w:pPr>
              <w:pStyle w:val="14"/>
              <w:rPr>
                <w:rFonts w:hint="eastAsia" w:ascii="Times New Roman" w:hAnsi="Times New Roman" w:eastAsia="宋体" w:cs="Times New Roman"/>
                <w:color w:val="000000" w:themeColor="text1"/>
                <w:kern w:val="2"/>
                <w:sz w:val="21"/>
                <w:szCs w:val="22"/>
                <w:highlight w:val="none"/>
                <w:lang w:val="en-US" w:eastAsia="zh-CN" w:bidi="ar-SA"/>
              </w:rPr>
            </w:pPr>
            <w:r>
              <w:rPr>
                <w:rFonts w:hint="eastAsia" w:ascii="宋体" w:hAnsi="宋体" w:eastAsia="宋体"/>
                <w:color w:val="000000" w:themeColor="text1"/>
                <w:sz w:val="21"/>
                <w:szCs w:val="21"/>
                <w:highlight w:val="none"/>
                <w:lang w:val="en-US" w:eastAsia="zh-CN"/>
              </w:rPr>
              <w:t>现场</w:t>
            </w:r>
            <w:r>
              <w:rPr>
                <w:rFonts w:hint="default" w:ascii="宋体" w:hAnsi="宋体" w:eastAsia="宋体"/>
                <w:color w:val="000000" w:themeColor="text1"/>
                <w:sz w:val="21"/>
                <w:szCs w:val="21"/>
                <w:highlight w:val="none"/>
                <w:lang w:val="en-US" w:eastAsia="zh-CN"/>
              </w:rPr>
              <w:t>查看</w:t>
            </w:r>
            <w:r>
              <w:rPr>
                <w:rFonts w:hint="eastAsia" w:ascii="宋体" w:hAnsi="宋体"/>
                <w:color w:val="000000" w:themeColor="text1"/>
                <w:sz w:val="21"/>
                <w:szCs w:val="21"/>
                <w:highlight w:val="none"/>
                <w:lang w:val="en-US" w:eastAsia="zh-CN"/>
              </w:rPr>
              <w:t>操作过程</w:t>
            </w:r>
            <w:r>
              <w:rPr>
                <w:rFonts w:hint="default" w:ascii="宋体" w:hAnsi="宋体" w:eastAsia="宋体"/>
                <w:color w:val="000000" w:themeColor="text1"/>
                <w:sz w:val="21"/>
                <w:szCs w:val="21"/>
                <w:highlight w:val="none"/>
                <w:lang w:val="en-US" w:eastAsia="zh-CN"/>
              </w:rPr>
              <w:t>符合要求</w:t>
            </w:r>
            <w:r>
              <w:rPr>
                <w:rFonts w:hint="eastAsia"/>
                <w:color w:val="000000" w:themeColor="text1"/>
                <w:sz w:val="21"/>
                <w:szCs w:val="21"/>
                <w:highlight w:val="none"/>
                <w:lang w:val="en-US" w:eastAsia="zh-CN"/>
              </w:rPr>
              <w:t>。</w:t>
            </w:r>
          </w:p>
          <w:p>
            <w:pPr>
              <w:numPr>
                <w:ilvl w:val="0"/>
                <w:numId w:val="0"/>
              </w:numPr>
              <w:ind w:leftChars="0"/>
              <w:rPr>
                <w:rFonts w:hint="default" w:eastAsia="宋体"/>
                <w:color w:val="000000" w:themeColor="text1"/>
                <w:highlight w:val="none"/>
                <w:lang w:val="en-US" w:eastAsia="zh-CN"/>
              </w:rPr>
            </w:pPr>
          </w:p>
          <w:p>
            <w:pPr>
              <w:rPr>
                <w:rFonts w:hint="default" w:ascii="宋体" w:hAnsi="宋体" w:eastAsia="宋体"/>
                <w:color w:val="000000" w:themeColor="text1"/>
                <w:sz w:val="21"/>
                <w:szCs w:val="21"/>
                <w:highlight w:val="none"/>
                <w:lang w:val="en-US" w:eastAsia="zh-CN"/>
              </w:rPr>
            </w:pPr>
            <w:r>
              <w:rPr>
                <w:rFonts w:hint="eastAsia" w:ascii="Times New Roman" w:hAnsi="Times New Roman" w:cs="Times New Roman"/>
                <w:color w:val="000000" w:themeColor="text1"/>
                <w:kern w:val="2"/>
                <w:sz w:val="21"/>
                <w:szCs w:val="22"/>
                <w:highlight w:val="none"/>
                <w:lang w:val="en-US" w:eastAsia="zh-CN" w:bidi="ar-SA"/>
              </w:rPr>
              <w:t>5、</w:t>
            </w:r>
            <w:r>
              <w:rPr>
                <w:rFonts w:hint="eastAsia" w:ascii="宋体" w:hAnsi="宋体" w:eastAsia="宋体"/>
                <w:color w:val="000000" w:themeColor="text1"/>
                <w:sz w:val="21"/>
                <w:szCs w:val="21"/>
                <w:highlight w:val="none"/>
                <w:lang w:val="en-US" w:eastAsia="zh-CN"/>
              </w:rPr>
              <w:t>钻</w:t>
            </w:r>
            <w:r>
              <w:rPr>
                <w:rFonts w:hint="eastAsia" w:ascii="宋体" w:hAnsi="宋体"/>
                <w:color w:val="000000" w:themeColor="text1"/>
                <w:sz w:val="21"/>
                <w:szCs w:val="21"/>
                <w:highlight w:val="none"/>
                <w:lang w:val="en-US" w:eastAsia="zh-CN"/>
              </w:rPr>
              <w:t>加工工序</w:t>
            </w:r>
            <w:r>
              <w:rPr>
                <w:rFonts w:hint="eastAsia" w:ascii="宋体" w:hAnsi="宋体" w:eastAsia="宋体"/>
                <w:color w:val="000000" w:themeColor="text1"/>
                <w:sz w:val="21"/>
                <w:szCs w:val="21"/>
                <w:highlight w:val="none"/>
                <w:lang w:val="en-US" w:eastAsia="zh-CN"/>
              </w:rPr>
              <w:t>：</w:t>
            </w:r>
          </w:p>
          <w:p>
            <w:pPr>
              <w:rPr>
                <w:rFonts w:hint="eastAsia" w:ascii="宋体" w:hAnsi="宋体" w:eastAsia="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依据：产品图纸（图号D660BL-031510A）</w:t>
            </w:r>
          </w:p>
          <w:p>
            <w:pPr>
              <w:rPr>
                <w:rFonts w:hint="eastAsia" w:ascii="宋体" w:hAnsi="宋体" w:eastAsia="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设备：摇臂钻床</w:t>
            </w:r>
            <w:r>
              <w:rPr>
                <w:rFonts w:hint="default" w:ascii="宋体" w:hAnsi="宋体" w:eastAsia="宋体"/>
                <w:color w:val="000000" w:themeColor="text1"/>
                <w:sz w:val="21"/>
                <w:szCs w:val="21"/>
                <w:highlight w:val="none"/>
                <w:lang w:val="en-US" w:eastAsia="zh-CN"/>
              </w:rPr>
              <w:t>Z30100X31</w:t>
            </w:r>
            <w:r>
              <w:rPr>
                <w:rFonts w:hint="eastAsia" w:ascii="宋体" w:hAnsi="宋体" w:eastAsia="宋体"/>
                <w:color w:val="000000" w:themeColor="text1"/>
                <w:sz w:val="21"/>
                <w:szCs w:val="21"/>
                <w:highlight w:val="none"/>
                <w:lang w:val="en-US" w:eastAsia="zh-CN"/>
              </w:rPr>
              <w:t>、钻头、游标卡尺、等。</w:t>
            </w:r>
          </w:p>
          <w:p>
            <w:pPr>
              <w:rPr>
                <w:rFonts w:hint="default" w:ascii="宋体" w:hAnsi="宋体" w:eastAsia="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操作：1）</w:t>
            </w:r>
            <w:r>
              <w:rPr>
                <w:rFonts w:hint="default" w:ascii="宋体" w:hAnsi="宋体" w:eastAsia="宋体"/>
                <w:color w:val="000000" w:themeColor="text1"/>
                <w:sz w:val="21"/>
                <w:szCs w:val="21"/>
                <w:highlight w:val="none"/>
                <w:lang w:val="en-US" w:eastAsia="zh-CN"/>
              </w:rPr>
              <w:t>员工</w:t>
            </w:r>
            <w:r>
              <w:rPr>
                <w:rFonts w:hint="eastAsia" w:ascii="宋体" w:hAnsi="宋体" w:eastAsia="宋体"/>
                <w:color w:val="000000" w:themeColor="text1"/>
                <w:sz w:val="21"/>
                <w:szCs w:val="21"/>
                <w:highlight w:val="none"/>
                <w:lang w:val="en-US" w:eastAsia="zh-CN"/>
              </w:rPr>
              <w:t>陈勇编制程序，经检查无误后。安装好待加工工件，确定安装固定后，进行钻螺纹孔加工，加工完成后进行尺寸检测。加工时员工佩戴口罩、耳塞防护。</w:t>
            </w:r>
          </w:p>
          <w:p>
            <w:pPr>
              <w:rPr>
                <w:rFonts w:hint="default" w:ascii="宋体" w:hAnsi="宋体" w:eastAsia="宋体"/>
                <w:color w:val="000000" w:themeColor="text1"/>
                <w:sz w:val="21"/>
                <w:szCs w:val="21"/>
                <w:highlight w:val="none"/>
                <w:lang w:val="en-US" w:eastAsia="zh-CN"/>
              </w:rPr>
            </w:pPr>
            <w:r>
              <w:rPr>
                <w:rFonts w:hint="default" w:ascii="宋体" w:hAnsi="宋体" w:eastAsia="宋体"/>
                <w:color w:val="000000" w:themeColor="text1"/>
                <w:sz w:val="21"/>
                <w:szCs w:val="21"/>
                <w:highlight w:val="none"/>
                <w:lang w:val="en-US" w:eastAsia="zh-CN"/>
              </w:rPr>
              <w:t>主要工艺控制点：</w:t>
            </w:r>
            <w:r>
              <w:rPr>
                <w:rFonts w:hint="eastAsia" w:ascii="宋体" w:hAnsi="宋体" w:eastAsia="宋体"/>
                <w:color w:val="000000" w:themeColor="text1"/>
                <w:sz w:val="21"/>
                <w:szCs w:val="21"/>
                <w:highlight w:val="none"/>
                <w:lang w:val="en-US" w:eastAsia="zh-CN"/>
              </w:rPr>
              <w:t>保证外缸套尺寸公差、形位公差及粗糙度符合图纸要求、无毛刺。</w:t>
            </w:r>
          </w:p>
          <w:p>
            <w:pPr>
              <w:rPr>
                <w:rFonts w:hint="eastAsia" w:ascii="宋体" w:hAnsi="宋体" w:eastAsia="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现场</w:t>
            </w:r>
            <w:r>
              <w:rPr>
                <w:rFonts w:hint="default" w:ascii="宋体" w:hAnsi="宋体" w:eastAsia="宋体"/>
                <w:color w:val="000000" w:themeColor="text1"/>
                <w:sz w:val="21"/>
                <w:szCs w:val="21"/>
                <w:highlight w:val="none"/>
                <w:lang w:val="en-US" w:eastAsia="zh-CN"/>
              </w:rPr>
              <w:t>查看</w:t>
            </w:r>
            <w:r>
              <w:rPr>
                <w:rFonts w:hint="eastAsia" w:ascii="宋体" w:hAnsi="宋体" w:eastAsia="宋体"/>
                <w:color w:val="000000" w:themeColor="text1"/>
                <w:sz w:val="21"/>
                <w:szCs w:val="21"/>
                <w:highlight w:val="none"/>
                <w:lang w:val="en-US" w:eastAsia="zh-CN"/>
              </w:rPr>
              <w:t>操作过程</w:t>
            </w:r>
            <w:r>
              <w:rPr>
                <w:rFonts w:hint="default" w:ascii="宋体" w:hAnsi="宋体" w:eastAsia="宋体"/>
                <w:color w:val="000000" w:themeColor="text1"/>
                <w:sz w:val="21"/>
                <w:szCs w:val="21"/>
                <w:highlight w:val="none"/>
                <w:lang w:val="en-US" w:eastAsia="zh-CN"/>
              </w:rPr>
              <w:t>符合要求。</w:t>
            </w:r>
          </w:p>
          <w:p>
            <w:pPr>
              <w:rPr>
                <w:rFonts w:hint="default" w:ascii="宋体" w:hAnsi="宋体" w:eastAsia="宋体"/>
                <w:color w:val="000000" w:themeColor="text1"/>
                <w:sz w:val="21"/>
                <w:szCs w:val="21"/>
                <w:highlight w:val="none"/>
                <w:lang w:val="en-US" w:eastAsia="zh-CN"/>
              </w:rPr>
            </w:pPr>
          </w:p>
          <w:p>
            <w:pPr>
              <w:rPr>
                <w:rFonts w:hint="default" w:ascii="宋体" w:hAnsi="宋体" w:eastAsia="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6、打磨</w:t>
            </w:r>
            <w:r>
              <w:rPr>
                <w:rFonts w:hint="eastAsia" w:ascii="宋体" w:hAnsi="宋体"/>
                <w:color w:val="000000" w:themeColor="text1"/>
                <w:sz w:val="21"/>
                <w:szCs w:val="21"/>
                <w:highlight w:val="none"/>
                <w:lang w:val="en-US" w:eastAsia="zh-CN"/>
              </w:rPr>
              <w:t>工序</w:t>
            </w:r>
            <w:r>
              <w:rPr>
                <w:rFonts w:hint="eastAsia" w:ascii="宋体" w:hAnsi="宋体" w:eastAsia="宋体"/>
                <w:color w:val="000000" w:themeColor="text1"/>
                <w:sz w:val="21"/>
                <w:szCs w:val="21"/>
                <w:highlight w:val="none"/>
                <w:lang w:val="en-US" w:eastAsia="zh-CN"/>
              </w:rPr>
              <w:t>：</w:t>
            </w:r>
          </w:p>
          <w:p>
            <w:pPr>
              <w:rPr>
                <w:rFonts w:hint="eastAsia" w:ascii="宋体" w:hAnsi="宋体" w:eastAsia="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依据：产品图纸（图号D660BL-031510A）</w:t>
            </w:r>
          </w:p>
          <w:p>
            <w:pPr>
              <w:rPr>
                <w:rFonts w:hint="eastAsia" w:ascii="宋体" w:hAnsi="宋体" w:eastAsia="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设备：台式砂轮机</w:t>
            </w:r>
            <w:r>
              <w:rPr>
                <w:rFonts w:hint="default" w:ascii="宋体" w:hAnsi="宋体" w:eastAsia="宋体"/>
                <w:color w:val="000000" w:themeColor="text1"/>
                <w:sz w:val="21"/>
                <w:szCs w:val="21"/>
                <w:highlight w:val="none"/>
                <w:lang w:val="en-US" w:eastAsia="zh-CN"/>
              </w:rPr>
              <w:t>MQ3225</w:t>
            </w:r>
            <w:r>
              <w:rPr>
                <w:rFonts w:hint="eastAsia" w:ascii="宋体" w:hAnsi="宋体" w:eastAsia="宋体"/>
                <w:color w:val="000000" w:themeColor="text1"/>
                <w:sz w:val="21"/>
                <w:szCs w:val="21"/>
                <w:highlight w:val="none"/>
                <w:lang w:val="en-US" w:eastAsia="zh-CN"/>
              </w:rPr>
              <w:t>、磨头等。</w:t>
            </w:r>
          </w:p>
          <w:p>
            <w:pPr>
              <w:rPr>
                <w:rFonts w:hint="default" w:ascii="宋体" w:hAnsi="宋体" w:eastAsia="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操作：1）</w:t>
            </w:r>
            <w:r>
              <w:rPr>
                <w:rFonts w:hint="default" w:ascii="宋体" w:hAnsi="宋体" w:eastAsia="宋体"/>
                <w:color w:val="000000" w:themeColor="text1"/>
                <w:sz w:val="21"/>
                <w:szCs w:val="21"/>
                <w:highlight w:val="none"/>
                <w:lang w:val="en-US" w:eastAsia="zh-CN"/>
              </w:rPr>
              <w:t>员工</w:t>
            </w:r>
            <w:r>
              <w:rPr>
                <w:rFonts w:hint="eastAsia" w:ascii="宋体" w:hAnsi="宋体" w:eastAsia="宋体"/>
                <w:color w:val="000000" w:themeColor="text1"/>
                <w:sz w:val="21"/>
                <w:szCs w:val="21"/>
                <w:highlight w:val="none"/>
                <w:lang w:val="en-US" w:eastAsia="zh-CN"/>
              </w:rPr>
              <w:t>黄云书打磨工件</w:t>
            </w:r>
            <w:r>
              <w:rPr>
                <w:rFonts w:hint="eastAsia" w:ascii="宋体" w:hAnsi="宋体"/>
                <w:color w:val="000000" w:themeColor="text1"/>
                <w:sz w:val="21"/>
                <w:szCs w:val="21"/>
                <w:highlight w:val="none"/>
                <w:lang w:val="en-US" w:eastAsia="zh-CN"/>
              </w:rPr>
              <w:t>。</w:t>
            </w:r>
            <w:r>
              <w:rPr>
                <w:rFonts w:hint="eastAsia" w:cs="Times New Roman"/>
                <w:color w:val="000000" w:themeColor="text1"/>
                <w:kern w:val="2"/>
                <w:sz w:val="21"/>
                <w:szCs w:val="22"/>
                <w:highlight w:val="none"/>
                <w:lang w:val="en-US" w:eastAsia="zh-CN" w:bidi="ar-SA"/>
              </w:rPr>
              <w:t>打磨时员工佩戴口罩、耳塞防护。</w:t>
            </w:r>
          </w:p>
          <w:p>
            <w:pPr>
              <w:rPr>
                <w:rFonts w:hint="default" w:ascii="宋体" w:hAnsi="宋体" w:eastAsia="宋体"/>
                <w:color w:val="000000" w:themeColor="text1"/>
                <w:sz w:val="21"/>
                <w:szCs w:val="21"/>
                <w:highlight w:val="none"/>
                <w:lang w:val="en-US" w:eastAsia="zh-CN"/>
              </w:rPr>
            </w:pPr>
            <w:r>
              <w:rPr>
                <w:rFonts w:hint="default" w:ascii="宋体" w:hAnsi="宋体" w:eastAsia="宋体"/>
                <w:color w:val="000000" w:themeColor="text1"/>
                <w:sz w:val="21"/>
                <w:szCs w:val="21"/>
                <w:highlight w:val="none"/>
                <w:lang w:val="en-US" w:eastAsia="zh-CN"/>
              </w:rPr>
              <w:t>主要工艺控制点：</w:t>
            </w:r>
            <w:r>
              <w:rPr>
                <w:rFonts w:hint="eastAsia" w:ascii="宋体" w:hAnsi="宋体" w:eastAsia="宋体"/>
                <w:color w:val="000000" w:themeColor="text1"/>
                <w:sz w:val="21"/>
                <w:szCs w:val="21"/>
                <w:highlight w:val="none"/>
                <w:lang w:val="en-US" w:eastAsia="zh-CN"/>
              </w:rPr>
              <w:t>保证</w:t>
            </w:r>
            <w:r>
              <w:rPr>
                <w:rFonts w:hint="eastAsia" w:cs="Times New Roman"/>
                <w:color w:val="000000" w:themeColor="text1"/>
                <w:kern w:val="2"/>
                <w:sz w:val="21"/>
                <w:szCs w:val="22"/>
                <w:highlight w:val="none"/>
                <w:lang w:val="en-US" w:eastAsia="zh-CN" w:bidi="ar-SA"/>
              </w:rPr>
              <w:t>外</w:t>
            </w:r>
            <w:r>
              <w:rPr>
                <w:rFonts w:hint="eastAsia" w:ascii="Times New Roman" w:hAnsi="Times New Roman" w:eastAsia="宋体" w:cs="Times New Roman"/>
                <w:color w:val="000000" w:themeColor="text1"/>
                <w:kern w:val="2"/>
                <w:sz w:val="21"/>
                <w:szCs w:val="22"/>
                <w:highlight w:val="none"/>
                <w:lang w:val="en-US" w:eastAsia="zh-CN" w:bidi="ar-SA"/>
              </w:rPr>
              <w:t>缸</w:t>
            </w:r>
            <w:r>
              <w:rPr>
                <w:rFonts w:hint="eastAsia" w:ascii="宋体" w:hAnsi="宋体"/>
                <w:color w:val="000000" w:themeColor="text1"/>
                <w:sz w:val="21"/>
                <w:szCs w:val="21"/>
                <w:highlight w:val="none"/>
                <w:lang w:val="en-US" w:eastAsia="zh-CN"/>
              </w:rPr>
              <w:t>粗糙度</w:t>
            </w:r>
            <w:r>
              <w:rPr>
                <w:rFonts w:hint="eastAsia" w:ascii="宋体" w:hAnsi="宋体" w:eastAsia="宋体"/>
                <w:color w:val="000000" w:themeColor="text1"/>
                <w:sz w:val="21"/>
                <w:szCs w:val="21"/>
                <w:highlight w:val="none"/>
                <w:lang w:val="en-US" w:eastAsia="zh-CN"/>
              </w:rPr>
              <w:t>符合图纸要求、</w:t>
            </w:r>
            <w:r>
              <w:rPr>
                <w:rFonts w:hint="eastAsia" w:ascii="宋体" w:hAnsi="宋体"/>
                <w:color w:val="000000" w:themeColor="text1"/>
                <w:sz w:val="21"/>
                <w:szCs w:val="21"/>
                <w:highlight w:val="none"/>
                <w:lang w:val="en-US" w:eastAsia="zh-CN"/>
              </w:rPr>
              <w:t>孔口</w:t>
            </w:r>
            <w:r>
              <w:rPr>
                <w:rFonts w:hint="eastAsia" w:ascii="宋体" w:hAnsi="宋体" w:eastAsia="宋体"/>
                <w:color w:val="000000" w:themeColor="text1"/>
                <w:sz w:val="21"/>
                <w:szCs w:val="21"/>
                <w:highlight w:val="none"/>
                <w:lang w:val="en-US" w:eastAsia="zh-CN"/>
              </w:rPr>
              <w:t>无毛刺。</w:t>
            </w:r>
          </w:p>
          <w:p>
            <w:pPr>
              <w:pStyle w:val="14"/>
              <w:rPr>
                <w:rFonts w:hint="default" w:ascii="宋体" w:hAnsi="宋体" w:eastAsia="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现场</w:t>
            </w:r>
            <w:r>
              <w:rPr>
                <w:rFonts w:hint="default" w:ascii="宋体" w:hAnsi="宋体" w:eastAsia="宋体"/>
                <w:color w:val="000000" w:themeColor="text1"/>
                <w:sz w:val="21"/>
                <w:szCs w:val="21"/>
                <w:highlight w:val="none"/>
                <w:lang w:val="en-US" w:eastAsia="zh-CN"/>
              </w:rPr>
              <w:t>查看</w:t>
            </w:r>
            <w:r>
              <w:rPr>
                <w:rFonts w:hint="eastAsia" w:ascii="宋体" w:hAnsi="宋体"/>
                <w:color w:val="000000" w:themeColor="text1"/>
                <w:sz w:val="21"/>
                <w:szCs w:val="21"/>
                <w:highlight w:val="none"/>
                <w:lang w:val="en-US" w:eastAsia="zh-CN"/>
              </w:rPr>
              <w:t>操作过程</w:t>
            </w:r>
            <w:r>
              <w:rPr>
                <w:rFonts w:hint="default" w:ascii="宋体" w:hAnsi="宋体" w:eastAsia="宋体"/>
                <w:color w:val="000000" w:themeColor="text1"/>
                <w:sz w:val="21"/>
                <w:szCs w:val="21"/>
                <w:highlight w:val="none"/>
                <w:lang w:val="en-US" w:eastAsia="zh-CN"/>
              </w:rPr>
              <w:t>符合要求。</w:t>
            </w:r>
          </w:p>
          <w:p>
            <w:pPr>
              <w:pStyle w:val="14"/>
              <w:rPr>
                <w:rFonts w:hint="eastAsia" w:ascii="宋体" w:hAnsi="宋体" w:eastAsia="宋体"/>
                <w:color w:val="000000" w:themeColor="text1"/>
                <w:sz w:val="21"/>
                <w:szCs w:val="21"/>
                <w:highlight w:val="none"/>
                <w:lang w:val="en-US" w:eastAsia="zh-CN"/>
              </w:rPr>
            </w:pPr>
            <w:r>
              <w:rPr>
                <w:rFonts w:hint="eastAsia" w:ascii="宋体" w:hAnsi="宋体"/>
                <w:color w:val="000000" w:themeColor="text1"/>
                <w:sz w:val="21"/>
                <w:szCs w:val="21"/>
                <w:highlight w:val="none"/>
                <w:lang w:val="en-US" w:eastAsia="zh-CN"/>
              </w:rPr>
              <w:t>整个</w:t>
            </w:r>
            <w:r>
              <w:rPr>
                <w:rFonts w:hint="eastAsia" w:ascii="Times New Roman" w:hAnsi="Times New Roman" w:cs="Times New Roman"/>
                <w:color w:val="000000" w:themeColor="text1"/>
                <w:kern w:val="2"/>
                <w:sz w:val="21"/>
                <w:szCs w:val="22"/>
                <w:highlight w:val="none"/>
                <w:lang w:val="en-US" w:eastAsia="zh-CN" w:bidi="ar-SA"/>
              </w:rPr>
              <w:t>外</w:t>
            </w:r>
            <w:r>
              <w:rPr>
                <w:rFonts w:hint="eastAsia" w:ascii="Times New Roman" w:hAnsi="Times New Roman" w:eastAsia="宋体" w:cs="Times New Roman"/>
                <w:color w:val="000000" w:themeColor="text1"/>
                <w:kern w:val="2"/>
                <w:sz w:val="21"/>
                <w:szCs w:val="22"/>
                <w:highlight w:val="none"/>
                <w:lang w:val="en-US" w:eastAsia="zh-CN" w:bidi="ar-SA"/>
              </w:rPr>
              <w:t>缸套</w:t>
            </w:r>
            <w:r>
              <w:rPr>
                <w:rFonts w:hint="eastAsia" w:ascii="宋体" w:hAnsi="宋体"/>
                <w:color w:val="000000" w:themeColor="text1"/>
                <w:sz w:val="21"/>
                <w:szCs w:val="21"/>
                <w:highlight w:val="none"/>
                <w:lang w:val="en-US" w:eastAsia="zh-CN"/>
              </w:rPr>
              <w:t>生产加工过程可控，加工质量符合要求。</w:t>
            </w:r>
          </w:p>
          <w:p>
            <w:pPr>
              <w:numPr>
                <w:ilvl w:val="0"/>
                <w:numId w:val="0"/>
              </w:numPr>
              <w:ind w:leftChars="0"/>
              <w:rPr>
                <w:rFonts w:hint="default" w:eastAsia="宋体"/>
                <w:color w:val="000000" w:themeColor="text1"/>
                <w:highlight w:val="none"/>
                <w:lang w:val="en-US" w:eastAsia="zh-CN"/>
              </w:rPr>
            </w:pPr>
          </w:p>
          <w:p>
            <w:pPr>
              <w:pStyle w:val="14"/>
              <w:rPr>
                <w:rFonts w:hint="eastAsia" w:ascii="Times New Roman" w:hAnsi="Times New Roman" w:eastAsia="宋体" w:cs="Times New Roman"/>
                <w:color w:val="000000" w:themeColor="text1"/>
                <w:kern w:val="2"/>
                <w:sz w:val="21"/>
                <w:szCs w:val="22"/>
                <w:highlight w:val="none"/>
                <w:lang w:val="en-US" w:eastAsia="zh-CN" w:bidi="ar-SA"/>
              </w:rPr>
            </w:pPr>
            <w:r>
              <w:rPr>
                <w:rFonts w:hint="eastAsia" w:ascii="Times New Roman" w:hAnsi="Times New Roman" w:cs="Times New Roman"/>
                <w:color w:val="000000" w:themeColor="text1"/>
                <w:kern w:val="2"/>
                <w:sz w:val="21"/>
                <w:szCs w:val="22"/>
                <w:highlight w:val="none"/>
                <w:lang w:val="en-US" w:eastAsia="zh-CN" w:bidi="ar-SA"/>
              </w:rPr>
              <w:t>后</w:t>
            </w:r>
            <w:r>
              <w:rPr>
                <w:rFonts w:hint="eastAsia" w:ascii="Times New Roman" w:hAnsi="Times New Roman" w:eastAsia="宋体" w:cs="Times New Roman"/>
                <w:color w:val="000000" w:themeColor="text1"/>
                <w:kern w:val="2"/>
                <w:sz w:val="21"/>
                <w:szCs w:val="22"/>
                <w:highlight w:val="none"/>
                <w:lang w:val="en-US" w:eastAsia="zh-CN" w:bidi="ar-SA"/>
              </w:rPr>
              <w:t>缸导套加工</w:t>
            </w:r>
            <w:r>
              <w:rPr>
                <w:rFonts w:hint="eastAsia" w:ascii="Times New Roman" w:hAnsi="Times New Roman" w:cs="Times New Roman"/>
                <w:color w:val="000000" w:themeColor="text1"/>
                <w:kern w:val="2"/>
                <w:sz w:val="21"/>
                <w:szCs w:val="22"/>
                <w:highlight w:val="none"/>
                <w:lang w:val="en-US" w:eastAsia="zh-CN" w:bidi="ar-SA"/>
              </w:rPr>
              <w:t>工序和作业流程与外</w:t>
            </w:r>
            <w:r>
              <w:rPr>
                <w:rFonts w:hint="eastAsia" w:ascii="Times New Roman" w:hAnsi="Times New Roman" w:eastAsia="宋体" w:cs="Times New Roman"/>
                <w:color w:val="000000" w:themeColor="text1"/>
                <w:kern w:val="2"/>
                <w:sz w:val="21"/>
                <w:szCs w:val="22"/>
                <w:highlight w:val="none"/>
                <w:lang w:val="en-US" w:eastAsia="zh-CN" w:bidi="ar-SA"/>
              </w:rPr>
              <w:t>缸套基本相同。</w:t>
            </w:r>
          </w:p>
          <w:p>
            <w:pPr>
              <w:numPr>
                <w:ilvl w:val="0"/>
                <w:numId w:val="0"/>
              </w:numPr>
              <w:ind w:leftChars="0"/>
              <w:rPr>
                <w:rFonts w:hint="default" w:eastAsia="宋体"/>
                <w:color w:val="000000" w:themeColor="text1"/>
                <w:highlight w:val="none"/>
                <w:lang w:val="en-US" w:eastAsia="zh-CN"/>
              </w:rPr>
            </w:pPr>
          </w:p>
          <w:p>
            <w:pPr>
              <w:pStyle w:val="14"/>
              <w:rPr>
                <w:rFonts w:hint="eastAsia" w:ascii="Times New Roman" w:hAnsi="Times New Roman" w:eastAsia="宋体" w:cs="Times New Roman"/>
                <w:color w:val="000000" w:themeColor="text1"/>
                <w:kern w:val="2"/>
                <w:sz w:val="21"/>
                <w:szCs w:val="22"/>
                <w:highlight w:val="none"/>
                <w:lang w:val="en-US" w:eastAsia="zh-CN" w:bidi="ar-SA"/>
              </w:rPr>
            </w:pPr>
            <w:r>
              <w:rPr>
                <w:rFonts w:hint="eastAsia" w:ascii="Times New Roman" w:hAnsi="Times New Roman" w:eastAsia="宋体" w:cs="Times New Roman"/>
                <w:color w:val="000000" w:themeColor="text1"/>
                <w:kern w:val="2"/>
                <w:sz w:val="21"/>
                <w:szCs w:val="22"/>
                <w:highlight w:val="none"/>
                <w:lang w:val="en-US" w:eastAsia="zh-CN" w:bidi="ar-SA"/>
              </w:rPr>
              <w:t>查看</w:t>
            </w:r>
            <w:r>
              <w:rPr>
                <w:rFonts w:hint="eastAsia" w:ascii="Times New Roman" w:hAnsi="Times New Roman" w:cs="Times New Roman"/>
                <w:color w:val="000000" w:themeColor="text1"/>
                <w:kern w:val="2"/>
                <w:sz w:val="21"/>
                <w:szCs w:val="22"/>
                <w:highlight w:val="none"/>
                <w:lang w:val="en-US" w:eastAsia="zh-CN" w:bidi="ar-SA"/>
              </w:rPr>
              <w:t>蜗壳延伸段</w:t>
            </w:r>
            <w:r>
              <w:rPr>
                <w:rFonts w:hint="eastAsia" w:ascii="Times New Roman" w:hAnsi="Times New Roman" w:eastAsia="宋体" w:cs="Times New Roman"/>
                <w:color w:val="000000" w:themeColor="text1"/>
                <w:kern w:val="2"/>
                <w:sz w:val="21"/>
                <w:szCs w:val="22"/>
                <w:highlight w:val="none"/>
                <w:lang w:val="en-US" w:eastAsia="zh-CN" w:bidi="ar-SA"/>
              </w:rPr>
              <w:t>加工重要工序：</w:t>
            </w:r>
          </w:p>
          <w:p>
            <w:pPr>
              <w:pStyle w:val="14"/>
              <w:numPr>
                <w:ilvl w:val="0"/>
                <w:numId w:val="0"/>
              </w:numPr>
              <w:rPr>
                <w:rFonts w:hint="eastAsia" w:ascii="Times New Roman" w:hAnsi="Times New Roman" w:eastAsia="宋体" w:cs="Times New Roman"/>
                <w:color w:val="000000" w:themeColor="text1"/>
                <w:kern w:val="2"/>
                <w:sz w:val="21"/>
                <w:szCs w:val="22"/>
                <w:highlight w:val="none"/>
                <w:lang w:val="en-US" w:eastAsia="zh-CN" w:bidi="ar-SA"/>
              </w:rPr>
            </w:pPr>
            <w:r>
              <w:rPr>
                <w:rFonts w:hint="eastAsia" w:ascii="Times New Roman" w:hAnsi="Times New Roman" w:cs="Times New Roman"/>
                <w:color w:val="000000" w:themeColor="text1"/>
                <w:kern w:val="2"/>
                <w:sz w:val="21"/>
                <w:szCs w:val="22"/>
                <w:highlight w:val="none"/>
                <w:lang w:val="en-US" w:eastAsia="zh-CN" w:bidi="ar-SA"/>
              </w:rPr>
              <w:t>1、来料尺寸检查</w:t>
            </w:r>
            <w:r>
              <w:rPr>
                <w:rFonts w:hint="eastAsia" w:ascii="Times New Roman" w:hAnsi="Times New Roman" w:eastAsia="宋体" w:cs="Times New Roman"/>
                <w:color w:val="000000" w:themeColor="text1"/>
                <w:kern w:val="2"/>
                <w:sz w:val="21"/>
                <w:szCs w:val="22"/>
                <w:highlight w:val="none"/>
                <w:lang w:val="en-US" w:eastAsia="zh-CN" w:bidi="ar-SA"/>
              </w:rPr>
              <w:t>：</w:t>
            </w:r>
          </w:p>
          <w:p>
            <w:pPr>
              <w:pStyle w:val="14"/>
              <w:numPr>
                <w:ilvl w:val="0"/>
                <w:numId w:val="0"/>
              </w:numPr>
              <w:rPr>
                <w:rFonts w:hint="default" w:ascii="Times New Roman" w:hAnsi="Times New Roman" w:eastAsia="宋体" w:cs="Times New Roman"/>
                <w:color w:val="000000" w:themeColor="text1"/>
                <w:kern w:val="2"/>
                <w:sz w:val="21"/>
                <w:szCs w:val="22"/>
                <w:highlight w:val="none"/>
                <w:lang w:val="en-US" w:eastAsia="zh-CN" w:bidi="ar-SA"/>
              </w:rPr>
            </w:pPr>
            <w:r>
              <w:rPr>
                <w:rFonts w:hint="eastAsia" w:ascii="黑体" w:hAnsi="黑体" w:eastAsia="黑体" w:cs="黑体"/>
                <w:color w:val="000000" w:themeColor="text1"/>
                <w:kern w:val="2"/>
                <w:sz w:val="21"/>
                <w:szCs w:val="22"/>
                <w:highlight w:val="none"/>
                <w:lang w:val="en-US" w:eastAsia="zh-CN" w:bidi="ar-SA"/>
              </w:rPr>
              <w:t>Φ1</w:t>
            </w:r>
            <w:r>
              <w:rPr>
                <w:rFonts w:hint="eastAsia" w:eastAsia="黑体" w:cs="黑体"/>
                <w:color w:val="000000" w:themeColor="text1"/>
                <w:kern w:val="2"/>
                <w:sz w:val="21"/>
                <w:szCs w:val="22"/>
                <w:highlight w:val="none"/>
                <w:lang w:val="en-US" w:eastAsia="zh-CN" w:bidi="ar-SA"/>
              </w:rPr>
              <w:t>287+（5-8）=1292-1295；</w:t>
            </w:r>
            <w:r>
              <w:rPr>
                <w:rFonts w:hint="eastAsia" w:ascii="黑体" w:hAnsi="黑体" w:eastAsia="黑体" w:cs="黑体"/>
                <w:color w:val="000000" w:themeColor="text1"/>
                <w:kern w:val="2"/>
                <w:sz w:val="21"/>
                <w:szCs w:val="22"/>
                <w:highlight w:val="none"/>
                <w:lang w:val="en-US" w:eastAsia="zh-CN" w:bidi="ar-SA"/>
              </w:rPr>
              <w:t>Φ2</w:t>
            </w:r>
            <w:r>
              <w:rPr>
                <w:rFonts w:hint="eastAsia" w:eastAsia="黑体" w:cs="黑体"/>
                <w:color w:val="000000" w:themeColor="text1"/>
                <w:kern w:val="2"/>
                <w:sz w:val="21"/>
                <w:szCs w:val="22"/>
                <w:highlight w:val="none"/>
                <w:lang w:val="en-US" w:eastAsia="zh-CN" w:bidi="ar-SA"/>
              </w:rPr>
              <w:t>88+（5-8）=293-296；</w:t>
            </w:r>
          </w:p>
          <w:p>
            <w:pPr>
              <w:rPr>
                <w:rFonts w:hint="default" w:ascii="宋体" w:hAnsi="宋体" w:eastAsia="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依据：产品图纸</w:t>
            </w:r>
            <w:r>
              <w:rPr>
                <w:rFonts w:hint="eastAsia" w:ascii="Times New Roman" w:hAnsi="Times New Roman" w:eastAsia="宋体" w:cs="Times New Roman"/>
                <w:color w:val="000000" w:themeColor="text1"/>
                <w:kern w:val="2"/>
                <w:sz w:val="21"/>
                <w:szCs w:val="22"/>
                <w:highlight w:val="none"/>
                <w:lang w:val="en-US" w:eastAsia="zh-CN" w:bidi="ar-SA"/>
              </w:rPr>
              <w:t>（图号1S18894）</w:t>
            </w:r>
          </w:p>
          <w:p>
            <w:pPr>
              <w:rPr>
                <w:rFonts w:hint="eastAsia" w:ascii="宋体" w:hAnsi="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设备：</w:t>
            </w:r>
            <w:r>
              <w:rPr>
                <w:rFonts w:hint="eastAsia" w:ascii="宋体" w:hAnsi="宋体"/>
                <w:color w:val="000000" w:themeColor="text1"/>
                <w:sz w:val="21"/>
                <w:szCs w:val="21"/>
                <w:highlight w:val="none"/>
                <w:lang w:val="en-US" w:eastAsia="zh-CN"/>
              </w:rPr>
              <w:t>卷尺</w:t>
            </w:r>
          </w:p>
          <w:p>
            <w:pPr>
              <w:rPr>
                <w:rFonts w:hint="default" w:ascii="宋体" w:hAnsi="宋体" w:eastAsia="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操作：</w:t>
            </w:r>
            <w:r>
              <w:rPr>
                <w:rFonts w:hint="eastAsia" w:ascii="宋体" w:hAnsi="宋体"/>
                <w:color w:val="000000" w:themeColor="text1"/>
                <w:sz w:val="21"/>
                <w:szCs w:val="21"/>
                <w:highlight w:val="none"/>
                <w:lang w:val="en-US" w:eastAsia="zh-CN"/>
              </w:rPr>
              <w:t>1）</w:t>
            </w:r>
            <w:r>
              <w:rPr>
                <w:rFonts w:hint="default" w:ascii="宋体" w:hAnsi="宋体" w:eastAsia="宋体"/>
                <w:color w:val="000000" w:themeColor="text1"/>
                <w:sz w:val="21"/>
                <w:szCs w:val="21"/>
                <w:highlight w:val="none"/>
                <w:lang w:val="en-US" w:eastAsia="zh-CN"/>
              </w:rPr>
              <w:t>员工</w:t>
            </w:r>
            <w:r>
              <w:rPr>
                <w:rFonts w:hint="eastAsia" w:ascii="宋体" w:hAnsi="宋体"/>
                <w:color w:val="000000" w:themeColor="text1"/>
                <w:sz w:val="21"/>
                <w:szCs w:val="21"/>
                <w:highlight w:val="none"/>
                <w:lang w:val="en-US" w:eastAsia="zh-CN"/>
              </w:rPr>
              <w:t>聂超根据产品图加工尺寸要求，进行测量</w:t>
            </w:r>
          </w:p>
          <w:p>
            <w:pPr>
              <w:pStyle w:val="14"/>
              <w:numPr>
                <w:ilvl w:val="0"/>
                <w:numId w:val="0"/>
              </w:numPr>
              <w:rPr>
                <w:rFonts w:hint="default" w:ascii="Times New Roman" w:hAnsi="Times New Roman" w:eastAsia="宋体" w:cs="Times New Roman"/>
                <w:color w:val="000000" w:themeColor="text1"/>
                <w:kern w:val="2"/>
                <w:sz w:val="21"/>
                <w:szCs w:val="22"/>
                <w:highlight w:val="none"/>
                <w:lang w:val="en-US" w:eastAsia="zh-CN" w:bidi="ar-SA"/>
              </w:rPr>
            </w:pPr>
            <w:r>
              <w:rPr>
                <w:rFonts w:hint="eastAsia" w:ascii="宋体" w:hAnsi="宋体" w:eastAsia="宋体"/>
                <w:color w:val="000000" w:themeColor="text1"/>
                <w:sz w:val="21"/>
                <w:szCs w:val="21"/>
                <w:highlight w:val="none"/>
                <w:lang w:val="en-US" w:eastAsia="zh-CN"/>
              </w:rPr>
              <w:t>现场</w:t>
            </w:r>
            <w:r>
              <w:rPr>
                <w:rFonts w:hint="default" w:ascii="宋体" w:hAnsi="宋体" w:eastAsia="宋体"/>
                <w:color w:val="000000" w:themeColor="text1"/>
                <w:sz w:val="21"/>
                <w:szCs w:val="21"/>
                <w:highlight w:val="none"/>
                <w:lang w:val="en-US" w:eastAsia="zh-CN"/>
              </w:rPr>
              <w:t>查看</w:t>
            </w:r>
            <w:r>
              <w:rPr>
                <w:rFonts w:hint="eastAsia" w:ascii="宋体" w:hAnsi="宋体"/>
                <w:color w:val="000000" w:themeColor="text1"/>
                <w:sz w:val="21"/>
                <w:szCs w:val="21"/>
                <w:highlight w:val="none"/>
                <w:lang w:val="en-US" w:eastAsia="zh-CN"/>
              </w:rPr>
              <w:t>尺寸</w:t>
            </w:r>
            <w:r>
              <w:rPr>
                <w:rFonts w:hint="default" w:ascii="宋体" w:hAnsi="宋体" w:eastAsia="宋体"/>
                <w:color w:val="000000" w:themeColor="text1"/>
                <w:sz w:val="21"/>
                <w:szCs w:val="21"/>
                <w:highlight w:val="none"/>
                <w:lang w:val="en-US" w:eastAsia="zh-CN"/>
              </w:rPr>
              <w:t>符合要求。</w:t>
            </w:r>
          </w:p>
          <w:p>
            <w:pPr>
              <w:pStyle w:val="14"/>
              <w:rPr>
                <w:rFonts w:hint="eastAsia" w:ascii="Times New Roman" w:hAnsi="Times New Roman" w:eastAsia="宋体" w:cs="Times New Roman"/>
                <w:color w:val="000000" w:themeColor="text1"/>
                <w:kern w:val="2"/>
                <w:sz w:val="21"/>
                <w:szCs w:val="22"/>
                <w:highlight w:val="none"/>
                <w:lang w:val="en-US" w:eastAsia="zh-CN" w:bidi="ar-SA"/>
              </w:rPr>
            </w:pPr>
          </w:p>
          <w:p>
            <w:pPr>
              <w:pStyle w:val="14"/>
              <w:rPr>
                <w:rFonts w:hint="default" w:ascii="宋体" w:hAnsi="宋体" w:eastAsia="宋体"/>
                <w:color w:val="000000" w:themeColor="text1"/>
                <w:sz w:val="21"/>
                <w:szCs w:val="21"/>
                <w:highlight w:val="none"/>
                <w:lang w:val="en-US" w:eastAsia="zh-CN"/>
              </w:rPr>
            </w:pPr>
            <w:r>
              <w:rPr>
                <w:rFonts w:hint="eastAsia" w:ascii="Times New Roman" w:hAnsi="Times New Roman" w:cs="Times New Roman"/>
                <w:color w:val="000000" w:themeColor="text1"/>
                <w:kern w:val="2"/>
                <w:sz w:val="21"/>
                <w:szCs w:val="22"/>
                <w:highlight w:val="none"/>
                <w:lang w:val="en-US" w:eastAsia="zh-CN" w:bidi="ar-SA"/>
              </w:rPr>
              <w:t>2、</w:t>
            </w:r>
            <w:r>
              <w:rPr>
                <w:rFonts w:hint="eastAsia" w:ascii="宋体" w:hAnsi="宋体" w:cs="Times New Roman"/>
                <w:color w:val="000000" w:themeColor="text1"/>
                <w:sz w:val="21"/>
                <w:szCs w:val="21"/>
                <w:lang w:val="en-US" w:eastAsia="zh-CN"/>
              </w:rPr>
              <w:t>粗加工：</w:t>
            </w:r>
          </w:p>
          <w:p>
            <w:pPr>
              <w:rPr>
                <w:rFonts w:hint="eastAsia" w:ascii="宋体" w:hAnsi="宋体" w:eastAsia="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依据：产品图纸</w:t>
            </w:r>
            <w:r>
              <w:rPr>
                <w:rFonts w:hint="eastAsia" w:ascii="Times New Roman" w:hAnsi="Times New Roman" w:eastAsia="宋体" w:cs="Times New Roman"/>
                <w:color w:val="000000" w:themeColor="text1"/>
                <w:kern w:val="2"/>
                <w:sz w:val="21"/>
                <w:szCs w:val="22"/>
                <w:highlight w:val="none"/>
                <w:lang w:val="en-US" w:eastAsia="zh-CN" w:bidi="ar-SA"/>
              </w:rPr>
              <w:t>（图号1S18894）</w:t>
            </w:r>
          </w:p>
          <w:p>
            <w:pPr>
              <w:rPr>
                <w:rFonts w:hint="eastAsia" w:ascii="宋体" w:hAnsi="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设备：</w:t>
            </w:r>
            <w:r>
              <w:rPr>
                <w:rFonts w:hint="eastAsia" w:ascii="宋体" w:hAnsi="宋体"/>
                <w:color w:val="000000" w:themeColor="text1"/>
                <w:sz w:val="21"/>
                <w:szCs w:val="21"/>
                <w:highlight w:val="none"/>
                <w:lang w:val="en-US" w:eastAsia="zh-CN"/>
              </w:rPr>
              <w:t>数控卧式车床C61250*12/63、内径千分尺、外径千分尺、游标卡尺等。</w:t>
            </w:r>
          </w:p>
          <w:p>
            <w:pPr>
              <w:rPr>
                <w:rFonts w:hint="default" w:ascii="宋体" w:hAnsi="宋体" w:eastAsia="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操作</w:t>
            </w:r>
            <w:r>
              <w:rPr>
                <w:rFonts w:hint="eastAsia" w:ascii="宋体" w:hAnsi="宋体"/>
                <w:color w:val="000000" w:themeColor="text1"/>
                <w:sz w:val="21"/>
                <w:szCs w:val="21"/>
                <w:highlight w:val="none"/>
                <w:lang w:val="en-US" w:eastAsia="zh-CN"/>
              </w:rPr>
              <w:t>：1）</w:t>
            </w:r>
            <w:r>
              <w:rPr>
                <w:rFonts w:hint="default" w:ascii="宋体" w:hAnsi="宋体" w:eastAsia="宋体"/>
                <w:color w:val="000000" w:themeColor="text1"/>
                <w:sz w:val="21"/>
                <w:szCs w:val="21"/>
                <w:highlight w:val="none"/>
                <w:lang w:val="en-US" w:eastAsia="zh-CN"/>
              </w:rPr>
              <w:t>员工</w:t>
            </w:r>
            <w:r>
              <w:rPr>
                <w:rFonts w:hint="eastAsia" w:ascii="宋体" w:hAnsi="宋体"/>
                <w:color w:val="000000" w:themeColor="text1"/>
                <w:sz w:val="21"/>
                <w:szCs w:val="21"/>
                <w:highlight w:val="none"/>
                <w:lang w:val="en-US" w:eastAsia="zh-CN"/>
              </w:rPr>
              <w:t>刘海英编制程序，经检查无误后。安装好待加工</w:t>
            </w:r>
            <w:r>
              <w:rPr>
                <w:rFonts w:hint="eastAsia" w:ascii="Times New Roman" w:hAnsi="Times New Roman" w:eastAsia="宋体" w:cs="Times New Roman"/>
                <w:color w:val="000000" w:themeColor="text1"/>
                <w:kern w:val="2"/>
                <w:sz w:val="21"/>
                <w:szCs w:val="22"/>
                <w:highlight w:val="none"/>
                <w:lang w:val="en-US" w:eastAsia="zh-CN" w:bidi="ar-SA"/>
              </w:rPr>
              <w:t>床身</w:t>
            </w:r>
            <w:r>
              <w:rPr>
                <w:rFonts w:hint="eastAsia" w:cs="Times New Roman"/>
                <w:color w:val="000000" w:themeColor="text1"/>
                <w:kern w:val="2"/>
                <w:sz w:val="21"/>
                <w:szCs w:val="22"/>
                <w:highlight w:val="none"/>
                <w:lang w:val="en-US" w:eastAsia="zh-CN" w:bidi="ar-SA"/>
              </w:rPr>
              <w:t>，确定安装固定后，启动进行粗</w:t>
            </w:r>
            <w:r>
              <w:rPr>
                <w:rFonts w:hint="eastAsia" w:ascii="宋体" w:hAnsi="宋体"/>
                <w:color w:val="000000" w:themeColor="text1"/>
                <w:sz w:val="21"/>
                <w:szCs w:val="21"/>
                <w:highlight w:val="none"/>
                <w:lang w:val="en-US" w:eastAsia="zh-CN"/>
              </w:rPr>
              <w:t>加工</w:t>
            </w:r>
            <w:r>
              <w:rPr>
                <w:rFonts w:hint="eastAsia" w:cs="Times New Roman"/>
                <w:color w:val="000000" w:themeColor="text1"/>
                <w:kern w:val="2"/>
                <w:sz w:val="21"/>
                <w:szCs w:val="22"/>
                <w:highlight w:val="none"/>
                <w:lang w:val="en-US" w:eastAsia="zh-CN" w:bidi="ar-SA"/>
              </w:rPr>
              <w:t>，加工完成后进行尺寸检测。加工时员工佩戴口罩、耳塞防护。</w:t>
            </w:r>
          </w:p>
          <w:p>
            <w:pPr>
              <w:rPr>
                <w:rFonts w:hint="default" w:ascii="宋体" w:hAnsi="宋体" w:eastAsia="宋体"/>
                <w:color w:val="000000" w:themeColor="text1"/>
                <w:sz w:val="21"/>
                <w:szCs w:val="21"/>
                <w:highlight w:val="none"/>
                <w:lang w:val="en-US" w:eastAsia="zh-CN"/>
              </w:rPr>
            </w:pPr>
            <w:r>
              <w:rPr>
                <w:rFonts w:hint="default" w:ascii="宋体" w:hAnsi="宋体" w:eastAsia="宋体"/>
                <w:color w:val="000000" w:themeColor="text1"/>
                <w:sz w:val="21"/>
                <w:szCs w:val="21"/>
                <w:highlight w:val="none"/>
                <w:lang w:val="en-US" w:eastAsia="zh-CN"/>
              </w:rPr>
              <w:t>主要工艺控制点：</w:t>
            </w:r>
            <w:r>
              <w:rPr>
                <w:rFonts w:hint="eastAsia" w:ascii="宋体" w:hAnsi="宋体" w:eastAsia="宋体"/>
                <w:color w:val="000000" w:themeColor="text1"/>
                <w:sz w:val="21"/>
                <w:szCs w:val="21"/>
                <w:highlight w:val="none"/>
                <w:lang w:val="en-US" w:eastAsia="zh-CN"/>
              </w:rPr>
              <w:t>保证</w:t>
            </w:r>
            <w:r>
              <w:rPr>
                <w:rFonts w:hint="eastAsia" w:ascii="Times New Roman" w:hAnsi="Times New Roman" w:cs="Times New Roman"/>
                <w:color w:val="000000" w:themeColor="text1"/>
                <w:kern w:val="2"/>
                <w:sz w:val="21"/>
                <w:szCs w:val="22"/>
                <w:highlight w:val="none"/>
                <w:lang w:val="en-US" w:eastAsia="zh-CN" w:bidi="ar-SA"/>
              </w:rPr>
              <w:t>蜗壳延伸段</w:t>
            </w:r>
            <w:r>
              <w:rPr>
                <w:rFonts w:hint="eastAsia" w:ascii="宋体" w:hAnsi="宋体" w:eastAsia="宋体"/>
                <w:color w:val="000000" w:themeColor="text1"/>
                <w:sz w:val="21"/>
                <w:szCs w:val="21"/>
                <w:highlight w:val="none"/>
                <w:lang w:val="en-US" w:eastAsia="zh-CN"/>
              </w:rPr>
              <w:t>尺寸公差、形位公差</w:t>
            </w:r>
            <w:r>
              <w:rPr>
                <w:rFonts w:hint="eastAsia" w:ascii="宋体" w:hAnsi="宋体"/>
                <w:color w:val="000000" w:themeColor="text1"/>
                <w:sz w:val="21"/>
                <w:szCs w:val="21"/>
                <w:highlight w:val="none"/>
                <w:lang w:val="en-US" w:eastAsia="zh-CN"/>
              </w:rPr>
              <w:t>及粗糙度</w:t>
            </w:r>
            <w:r>
              <w:rPr>
                <w:rFonts w:hint="eastAsia" w:ascii="宋体" w:hAnsi="宋体" w:eastAsia="宋体"/>
                <w:color w:val="000000" w:themeColor="text1"/>
                <w:sz w:val="21"/>
                <w:szCs w:val="21"/>
                <w:highlight w:val="none"/>
                <w:lang w:val="en-US" w:eastAsia="zh-CN"/>
              </w:rPr>
              <w:t>符合图纸要求、无毛刺。</w:t>
            </w:r>
          </w:p>
          <w:p>
            <w:pPr>
              <w:pStyle w:val="14"/>
              <w:rPr>
                <w:rFonts w:hint="eastAsia" w:ascii="Times New Roman" w:hAnsi="Times New Roman" w:eastAsia="宋体" w:cs="Times New Roman"/>
                <w:color w:val="000000" w:themeColor="text1"/>
                <w:kern w:val="2"/>
                <w:sz w:val="21"/>
                <w:szCs w:val="22"/>
                <w:highlight w:val="none"/>
                <w:lang w:val="en-US" w:eastAsia="zh-CN" w:bidi="ar-SA"/>
              </w:rPr>
            </w:pPr>
            <w:r>
              <w:rPr>
                <w:rFonts w:hint="eastAsia" w:ascii="宋体" w:hAnsi="宋体" w:eastAsia="宋体"/>
                <w:color w:val="000000" w:themeColor="text1"/>
                <w:sz w:val="21"/>
                <w:szCs w:val="21"/>
                <w:highlight w:val="none"/>
                <w:lang w:val="en-US" w:eastAsia="zh-CN"/>
              </w:rPr>
              <w:t>现场</w:t>
            </w:r>
            <w:r>
              <w:rPr>
                <w:rFonts w:hint="default" w:ascii="宋体" w:hAnsi="宋体" w:eastAsia="宋体"/>
                <w:color w:val="000000" w:themeColor="text1"/>
                <w:sz w:val="21"/>
                <w:szCs w:val="21"/>
                <w:highlight w:val="none"/>
                <w:lang w:val="en-US" w:eastAsia="zh-CN"/>
              </w:rPr>
              <w:t>查看</w:t>
            </w:r>
            <w:r>
              <w:rPr>
                <w:rFonts w:hint="eastAsia" w:ascii="宋体" w:hAnsi="宋体"/>
                <w:color w:val="000000" w:themeColor="text1"/>
                <w:sz w:val="21"/>
                <w:szCs w:val="21"/>
                <w:highlight w:val="none"/>
                <w:lang w:val="en-US" w:eastAsia="zh-CN"/>
              </w:rPr>
              <w:t>操作过程</w:t>
            </w:r>
            <w:r>
              <w:rPr>
                <w:rFonts w:hint="default" w:ascii="宋体" w:hAnsi="宋体" w:eastAsia="宋体"/>
                <w:color w:val="000000" w:themeColor="text1"/>
                <w:sz w:val="21"/>
                <w:szCs w:val="21"/>
                <w:highlight w:val="none"/>
                <w:lang w:val="en-US" w:eastAsia="zh-CN"/>
              </w:rPr>
              <w:t>符合要求。</w:t>
            </w:r>
          </w:p>
          <w:p>
            <w:pPr>
              <w:pStyle w:val="14"/>
              <w:rPr>
                <w:rFonts w:hint="eastAsia" w:ascii="Times New Roman" w:hAnsi="Times New Roman" w:eastAsia="宋体" w:cs="Times New Roman"/>
                <w:color w:val="000000" w:themeColor="text1"/>
                <w:kern w:val="2"/>
                <w:sz w:val="21"/>
                <w:szCs w:val="22"/>
                <w:highlight w:val="none"/>
                <w:lang w:val="en-US" w:eastAsia="zh-CN" w:bidi="ar-SA"/>
              </w:rPr>
            </w:pPr>
          </w:p>
          <w:p>
            <w:pPr>
              <w:pStyle w:val="14"/>
              <w:rPr>
                <w:rFonts w:hint="default" w:ascii="宋体" w:hAnsi="宋体" w:eastAsia="宋体"/>
                <w:color w:val="000000" w:themeColor="text1"/>
                <w:sz w:val="21"/>
                <w:szCs w:val="21"/>
                <w:highlight w:val="none"/>
                <w:lang w:val="en-US" w:eastAsia="zh-CN"/>
              </w:rPr>
            </w:pPr>
            <w:r>
              <w:rPr>
                <w:rFonts w:hint="eastAsia" w:ascii="Times New Roman" w:hAnsi="Times New Roman" w:cs="Times New Roman"/>
                <w:color w:val="000000" w:themeColor="text1"/>
                <w:kern w:val="2"/>
                <w:sz w:val="21"/>
                <w:szCs w:val="22"/>
                <w:highlight w:val="none"/>
                <w:lang w:val="en-US" w:eastAsia="zh-CN" w:bidi="ar-SA"/>
              </w:rPr>
              <w:t>3、</w:t>
            </w:r>
            <w:r>
              <w:rPr>
                <w:rFonts w:hint="eastAsia" w:ascii="宋体" w:hAnsi="宋体" w:cs="Times New Roman"/>
                <w:color w:val="000000" w:themeColor="text1"/>
                <w:sz w:val="21"/>
                <w:szCs w:val="21"/>
                <w:lang w:val="en-US" w:eastAsia="zh-CN"/>
              </w:rPr>
              <w:t>半精加工：</w:t>
            </w:r>
          </w:p>
          <w:p>
            <w:pPr>
              <w:rPr>
                <w:rFonts w:hint="eastAsia" w:ascii="宋体" w:hAnsi="宋体" w:eastAsia="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依据：产品图纸</w:t>
            </w:r>
            <w:r>
              <w:rPr>
                <w:rFonts w:hint="eastAsia" w:ascii="Times New Roman" w:hAnsi="Times New Roman" w:eastAsia="宋体" w:cs="Times New Roman"/>
                <w:color w:val="000000" w:themeColor="text1"/>
                <w:kern w:val="2"/>
                <w:sz w:val="21"/>
                <w:szCs w:val="22"/>
                <w:highlight w:val="none"/>
                <w:lang w:val="en-US" w:eastAsia="zh-CN" w:bidi="ar-SA"/>
              </w:rPr>
              <w:t>（图号1S18894）</w:t>
            </w:r>
          </w:p>
          <w:p>
            <w:pPr>
              <w:rPr>
                <w:rFonts w:hint="eastAsia" w:ascii="宋体" w:hAnsi="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设备：</w:t>
            </w:r>
            <w:r>
              <w:rPr>
                <w:rFonts w:hint="eastAsia" w:ascii="宋体" w:hAnsi="宋体"/>
                <w:color w:val="000000" w:themeColor="text1"/>
                <w:sz w:val="21"/>
                <w:szCs w:val="21"/>
                <w:highlight w:val="none"/>
                <w:lang w:val="en-US" w:eastAsia="zh-CN"/>
              </w:rPr>
              <w:t>数控双柱立式车床DVt500*31/50、内径千分尺、外径千分尺、游标卡尺等。</w:t>
            </w:r>
          </w:p>
          <w:p>
            <w:pPr>
              <w:rPr>
                <w:rFonts w:hint="default" w:ascii="宋体" w:hAnsi="宋体" w:eastAsia="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操作</w:t>
            </w:r>
            <w:r>
              <w:rPr>
                <w:rFonts w:hint="eastAsia" w:ascii="宋体" w:hAnsi="宋体"/>
                <w:color w:val="000000" w:themeColor="text1"/>
                <w:sz w:val="21"/>
                <w:szCs w:val="21"/>
                <w:highlight w:val="none"/>
                <w:lang w:val="en-US" w:eastAsia="zh-CN"/>
              </w:rPr>
              <w:t>：1）</w:t>
            </w:r>
            <w:r>
              <w:rPr>
                <w:rFonts w:hint="default" w:ascii="宋体" w:hAnsi="宋体" w:eastAsia="宋体"/>
                <w:color w:val="000000" w:themeColor="text1"/>
                <w:sz w:val="21"/>
                <w:szCs w:val="21"/>
                <w:highlight w:val="none"/>
                <w:lang w:val="en-US" w:eastAsia="zh-CN"/>
              </w:rPr>
              <w:t>员工</w:t>
            </w:r>
            <w:r>
              <w:rPr>
                <w:rFonts w:hint="eastAsia" w:ascii="宋体" w:hAnsi="宋体"/>
                <w:color w:val="000000" w:themeColor="text1"/>
                <w:sz w:val="21"/>
                <w:szCs w:val="21"/>
                <w:highlight w:val="none"/>
                <w:lang w:val="en-US" w:eastAsia="zh-CN"/>
              </w:rPr>
              <w:t>刘海英编制程序，经检查无误后。安装好待加工</w:t>
            </w:r>
            <w:r>
              <w:rPr>
                <w:rFonts w:hint="eastAsia" w:ascii="Times New Roman" w:hAnsi="Times New Roman" w:eastAsia="宋体" w:cs="Times New Roman"/>
                <w:color w:val="000000" w:themeColor="text1"/>
                <w:kern w:val="2"/>
                <w:sz w:val="21"/>
                <w:szCs w:val="22"/>
                <w:highlight w:val="none"/>
                <w:lang w:val="en-US" w:eastAsia="zh-CN" w:bidi="ar-SA"/>
              </w:rPr>
              <w:t>床身</w:t>
            </w:r>
            <w:r>
              <w:rPr>
                <w:rFonts w:hint="eastAsia" w:cs="Times New Roman"/>
                <w:color w:val="000000" w:themeColor="text1"/>
                <w:kern w:val="2"/>
                <w:sz w:val="21"/>
                <w:szCs w:val="22"/>
                <w:highlight w:val="none"/>
                <w:lang w:val="en-US" w:eastAsia="zh-CN" w:bidi="ar-SA"/>
              </w:rPr>
              <w:t>，确定安装固定后，启动进行半精</w:t>
            </w:r>
            <w:r>
              <w:rPr>
                <w:rFonts w:hint="eastAsia" w:ascii="宋体" w:hAnsi="宋体"/>
                <w:color w:val="000000" w:themeColor="text1"/>
                <w:sz w:val="21"/>
                <w:szCs w:val="21"/>
                <w:highlight w:val="none"/>
                <w:lang w:val="en-US" w:eastAsia="zh-CN"/>
              </w:rPr>
              <w:t>加工</w:t>
            </w:r>
            <w:r>
              <w:rPr>
                <w:rFonts w:hint="eastAsia" w:cs="Times New Roman"/>
                <w:color w:val="000000" w:themeColor="text1"/>
                <w:kern w:val="2"/>
                <w:sz w:val="21"/>
                <w:szCs w:val="22"/>
                <w:highlight w:val="none"/>
                <w:lang w:val="en-US" w:eastAsia="zh-CN" w:bidi="ar-SA"/>
              </w:rPr>
              <w:t>，加工完成后进行尺寸检测。加工时员工佩戴口罩、耳塞防护。</w:t>
            </w:r>
          </w:p>
          <w:p>
            <w:pPr>
              <w:rPr>
                <w:rFonts w:hint="default" w:ascii="宋体" w:hAnsi="宋体" w:eastAsia="宋体"/>
                <w:color w:val="000000" w:themeColor="text1"/>
                <w:sz w:val="21"/>
                <w:szCs w:val="21"/>
                <w:highlight w:val="none"/>
                <w:lang w:val="en-US" w:eastAsia="zh-CN"/>
              </w:rPr>
            </w:pPr>
            <w:r>
              <w:rPr>
                <w:rFonts w:hint="default" w:ascii="宋体" w:hAnsi="宋体" w:eastAsia="宋体"/>
                <w:color w:val="000000" w:themeColor="text1"/>
                <w:sz w:val="21"/>
                <w:szCs w:val="21"/>
                <w:highlight w:val="none"/>
                <w:lang w:val="en-US" w:eastAsia="zh-CN"/>
              </w:rPr>
              <w:t>主要工艺控制点：</w:t>
            </w:r>
            <w:r>
              <w:rPr>
                <w:rFonts w:hint="eastAsia" w:ascii="宋体" w:hAnsi="宋体" w:eastAsia="宋体"/>
                <w:color w:val="000000" w:themeColor="text1"/>
                <w:sz w:val="21"/>
                <w:szCs w:val="21"/>
                <w:highlight w:val="none"/>
                <w:lang w:val="en-US" w:eastAsia="zh-CN"/>
              </w:rPr>
              <w:t>单边留0.5-0.7mm、保证</w:t>
            </w:r>
            <w:r>
              <w:rPr>
                <w:rFonts w:hint="eastAsia" w:ascii="Times New Roman" w:hAnsi="Times New Roman" w:cs="Times New Roman"/>
                <w:color w:val="000000" w:themeColor="text1"/>
                <w:kern w:val="2"/>
                <w:sz w:val="21"/>
                <w:szCs w:val="22"/>
                <w:highlight w:val="none"/>
                <w:lang w:val="en-US" w:eastAsia="zh-CN" w:bidi="ar-SA"/>
              </w:rPr>
              <w:t>蜗壳延伸段</w:t>
            </w:r>
            <w:r>
              <w:rPr>
                <w:rFonts w:hint="eastAsia" w:ascii="Times New Roman" w:hAnsi="Times New Roman" w:eastAsia="宋体" w:cs="Times New Roman"/>
                <w:color w:val="000000" w:themeColor="text1"/>
                <w:kern w:val="2"/>
                <w:sz w:val="21"/>
                <w:szCs w:val="22"/>
                <w:highlight w:val="none"/>
                <w:lang w:val="en-US" w:eastAsia="zh-CN" w:bidi="ar-SA"/>
              </w:rPr>
              <w:t>轴</w:t>
            </w:r>
            <w:r>
              <w:rPr>
                <w:rFonts w:hint="eastAsia" w:ascii="宋体" w:hAnsi="宋体" w:eastAsia="宋体"/>
                <w:color w:val="000000" w:themeColor="text1"/>
                <w:sz w:val="21"/>
                <w:szCs w:val="21"/>
                <w:highlight w:val="none"/>
                <w:lang w:val="en-US" w:eastAsia="zh-CN"/>
              </w:rPr>
              <w:t>尺寸公差、形位公差</w:t>
            </w:r>
            <w:r>
              <w:rPr>
                <w:rFonts w:hint="eastAsia" w:ascii="宋体" w:hAnsi="宋体"/>
                <w:color w:val="000000" w:themeColor="text1"/>
                <w:sz w:val="21"/>
                <w:szCs w:val="21"/>
                <w:highlight w:val="none"/>
                <w:lang w:val="en-US" w:eastAsia="zh-CN"/>
              </w:rPr>
              <w:t>及粗糙度</w:t>
            </w:r>
            <w:r>
              <w:rPr>
                <w:rFonts w:hint="eastAsia" w:ascii="宋体" w:hAnsi="宋体" w:eastAsia="宋体"/>
                <w:color w:val="000000" w:themeColor="text1"/>
                <w:sz w:val="21"/>
                <w:szCs w:val="21"/>
                <w:highlight w:val="none"/>
                <w:lang w:val="en-US" w:eastAsia="zh-CN"/>
              </w:rPr>
              <w:t>符合图纸要求、无毛刺。</w:t>
            </w:r>
          </w:p>
          <w:p>
            <w:pPr>
              <w:pStyle w:val="14"/>
              <w:rPr>
                <w:rFonts w:hint="eastAsia" w:ascii="Times New Roman" w:hAnsi="Times New Roman" w:eastAsia="宋体" w:cs="Times New Roman"/>
                <w:color w:val="000000" w:themeColor="text1"/>
                <w:kern w:val="2"/>
                <w:sz w:val="21"/>
                <w:szCs w:val="22"/>
                <w:highlight w:val="none"/>
                <w:lang w:val="en-US" w:eastAsia="zh-CN" w:bidi="ar-SA"/>
              </w:rPr>
            </w:pPr>
            <w:r>
              <w:rPr>
                <w:rFonts w:hint="eastAsia" w:ascii="宋体" w:hAnsi="宋体" w:eastAsia="宋体"/>
                <w:color w:val="000000" w:themeColor="text1"/>
                <w:sz w:val="21"/>
                <w:szCs w:val="21"/>
                <w:highlight w:val="none"/>
                <w:lang w:val="en-US" w:eastAsia="zh-CN"/>
              </w:rPr>
              <w:t>现场</w:t>
            </w:r>
            <w:r>
              <w:rPr>
                <w:rFonts w:hint="default" w:ascii="宋体" w:hAnsi="宋体" w:eastAsia="宋体"/>
                <w:color w:val="000000" w:themeColor="text1"/>
                <w:sz w:val="21"/>
                <w:szCs w:val="21"/>
                <w:highlight w:val="none"/>
                <w:lang w:val="en-US" w:eastAsia="zh-CN"/>
              </w:rPr>
              <w:t>查看</w:t>
            </w:r>
            <w:r>
              <w:rPr>
                <w:rFonts w:hint="eastAsia" w:ascii="宋体" w:hAnsi="宋体"/>
                <w:color w:val="000000" w:themeColor="text1"/>
                <w:sz w:val="21"/>
                <w:szCs w:val="21"/>
                <w:highlight w:val="none"/>
                <w:lang w:val="en-US" w:eastAsia="zh-CN"/>
              </w:rPr>
              <w:t>操作过程</w:t>
            </w:r>
            <w:r>
              <w:rPr>
                <w:rFonts w:hint="default" w:ascii="宋体" w:hAnsi="宋体" w:eastAsia="宋体"/>
                <w:color w:val="000000" w:themeColor="text1"/>
                <w:sz w:val="21"/>
                <w:szCs w:val="21"/>
                <w:highlight w:val="none"/>
                <w:lang w:val="en-US" w:eastAsia="zh-CN"/>
              </w:rPr>
              <w:t>符合要求。</w:t>
            </w:r>
          </w:p>
          <w:p>
            <w:pPr>
              <w:numPr>
                <w:ilvl w:val="0"/>
                <w:numId w:val="0"/>
              </w:numPr>
              <w:ind w:leftChars="0"/>
              <w:rPr>
                <w:rFonts w:hint="default" w:eastAsia="宋体"/>
                <w:color w:val="000000" w:themeColor="text1"/>
                <w:highlight w:val="none"/>
                <w:lang w:val="en-US" w:eastAsia="zh-CN"/>
              </w:rPr>
            </w:pPr>
          </w:p>
          <w:p>
            <w:pPr>
              <w:pStyle w:val="14"/>
              <w:rPr>
                <w:rFonts w:hint="default" w:ascii="宋体" w:hAnsi="宋体" w:eastAsia="宋体"/>
                <w:color w:val="000000" w:themeColor="text1"/>
                <w:sz w:val="21"/>
                <w:szCs w:val="21"/>
                <w:highlight w:val="none"/>
                <w:lang w:val="en-US" w:eastAsia="zh-CN"/>
              </w:rPr>
            </w:pPr>
            <w:r>
              <w:rPr>
                <w:rFonts w:hint="eastAsia" w:ascii="Times New Roman" w:hAnsi="Times New Roman" w:cs="Times New Roman"/>
                <w:color w:val="000000" w:themeColor="text1"/>
                <w:kern w:val="2"/>
                <w:sz w:val="21"/>
                <w:szCs w:val="22"/>
                <w:highlight w:val="none"/>
                <w:lang w:val="en-US" w:eastAsia="zh-CN" w:bidi="ar-SA"/>
              </w:rPr>
              <w:t>4、</w:t>
            </w:r>
            <w:r>
              <w:rPr>
                <w:rFonts w:hint="eastAsia" w:ascii="宋体" w:hAnsi="宋体" w:cs="Times New Roman"/>
                <w:color w:val="000000" w:themeColor="text1"/>
                <w:sz w:val="21"/>
                <w:szCs w:val="21"/>
                <w:lang w:val="en-US" w:eastAsia="zh-CN"/>
              </w:rPr>
              <w:t>精加工：</w:t>
            </w:r>
          </w:p>
          <w:p>
            <w:pPr>
              <w:rPr>
                <w:rFonts w:hint="eastAsia" w:ascii="宋体" w:hAnsi="宋体" w:eastAsia="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依据：产品图纸</w:t>
            </w:r>
          </w:p>
          <w:p>
            <w:pPr>
              <w:rPr>
                <w:rFonts w:hint="eastAsia" w:ascii="宋体" w:hAnsi="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设备：</w:t>
            </w:r>
            <w:r>
              <w:rPr>
                <w:rFonts w:hint="eastAsia" w:ascii="宋体" w:hAnsi="宋体"/>
                <w:color w:val="000000" w:themeColor="text1"/>
                <w:sz w:val="21"/>
                <w:szCs w:val="21"/>
                <w:highlight w:val="none"/>
                <w:lang w:val="en-US" w:eastAsia="zh-CN"/>
              </w:rPr>
              <w:t>数控双柱立式车床DVt500*31/50、内径千分尺、外径千分尺、游标卡尺等。</w:t>
            </w:r>
          </w:p>
          <w:p>
            <w:pPr>
              <w:rPr>
                <w:rFonts w:hint="default" w:ascii="宋体" w:hAnsi="宋体" w:eastAsia="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操作</w:t>
            </w:r>
            <w:r>
              <w:rPr>
                <w:rFonts w:hint="eastAsia" w:ascii="宋体" w:hAnsi="宋体"/>
                <w:color w:val="000000" w:themeColor="text1"/>
                <w:sz w:val="21"/>
                <w:szCs w:val="21"/>
                <w:highlight w:val="none"/>
                <w:lang w:val="en-US" w:eastAsia="zh-CN"/>
              </w:rPr>
              <w:t>：1）</w:t>
            </w:r>
            <w:r>
              <w:rPr>
                <w:rFonts w:hint="default" w:ascii="宋体" w:hAnsi="宋体" w:eastAsia="宋体"/>
                <w:color w:val="000000" w:themeColor="text1"/>
                <w:sz w:val="21"/>
                <w:szCs w:val="21"/>
                <w:highlight w:val="none"/>
                <w:lang w:val="en-US" w:eastAsia="zh-CN"/>
              </w:rPr>
              <w:t>员工</w:t>
            </w:r>
            <w:r>
              <w:rPr>
                <w:rFonts w:hint="eastAsia" w:ascii="宋体" w:hAnsi="宋体"/>
                <w:color w:val="000000" w:themeColor="text1"/>
                <w:sz w:val="21"/>
                <w:szCs w:val="21"/>
                <w:highlight w:val="none"/>
                <w:lang w:val="en-US" w:eastAsia="zh-CN"/>
              </w:rPr>
              <w:t>刘海英编制程序，经检查无误后。安装好待加工</w:t>
            </w:r>
            <w:r>
              <w:rPr>
                <w:rFonts w:hint="eastAsia" w:ascii="Times New Roman" w:hAnsi="Times New Roman" w:eastAsia="宋体" w:cs="Times New Roman"/>
                <w:color w:val="000000" w:themeColor="text1"/>
                <w:kern w:val="2"/>
                <w:sz w:val="21"/>
                <w:szCs w:val="22"/>
                <w:highlight w:val="none"/>
                <w:lang w:val="en-US" w:eastAsia="zh-CN" w:bidi="ar-SA"/>
              </w:rPr>
              <w:t>床身</w:t>
            </w:r>
            <w:r>
              <w:rPr>
                <w:rFonts w:hint="eastAsia" w:cs="Times New Roman"/>
                <w:color w:val="000000" w:themeColor="text1"/>
                <w:kern w:val="2"/>
                <w:sz w:val="21"/>
                <w:szCs w:val="22"/>
                <w:highlight w:val="none"/>
                <w:lang w:val="en-US" w:eastAsia="zh-CN" w:bidi="ar-SA"/>
              </w:rPr>
              <w:t>，确定安装固定后，启动进行精</w:t>
            </w:r>
            <w:r>
              <w:rPr>
                <w:rFonts w:hint="eastAsia" w:ascii="宋体" w:hAnsi="宋体"/>
                <w:color w:val="000000" w:themeColor="text1"/>
                <w:sz w:val="21"/>
                <w:szCs w:val="21"/>
                <w:highlight w:val="none"/>
                <w:lang w:val="en-US" w:eastAsia="zh-CN"/>
              </w:rPr>
              <w:t>加工</w:t>
            </w:r>
            <w:r>
              <w:rPr>
                <w:rFonts w:hint="eastAsia" w:cs="Times New Roman"/>
                <w:color w:val="000000" w:themeColor="text1"/>
                <w:kern w:val="2"/>
                <w:sz w:val="21"/>
                <w:szCs w:val="22"/>
                <w:highlight w:val="none"/>
                <w:lang w:val="en-US" w:eastAsia="zh-CN" w:bidi="ar-SA"/>
              </w:rPr>
              <w:t>，加工完成后进行尺寸检测。加工时员工佩戴口罩、耳塞防护。</w:t>
            </w:r>
          </w:p>
          <w:p>
            <w:pPr>
              <w:rPr>
                <w:rFonts w:hint="default" w:ascii="宋体" w:hAnsi="宋体" w:eastAsia="宋体"/>
                <w:color w:val="000000" w:themeColor="text1"/>
                <w:sz w:val="21"/>
                <w:szCs w:val="21"/>
                <w:highlight w:val="none"/>
                <w:lang w:val="en-US" w:eastAsia="zh-CN"/>
              </w:rPr>
            </w:pPr>
            <w:r>
              <w:rPr>
                <w:rFonts w:hint="default" w:ascii="宋体" w:hAnsi="宋体" w:eastAsia="宋体"/>
                <w:color w:val="000000" w:themeColor="text1"/>
                <w:sz w:val="21"/>
                <w:szCs w:val="21"/>
                <w:highlight w:val="none"/>
                <w:lang w:val="en-US" w:eastAsia="zh-CN"/>
              </w:rPr>
              <w:t>主要工艺控制点：</w:t>
            </w:r>
            <w:r>
              <w:rPr>
                <w:rFonts w:hint="eastAsia" w:ascii="宋体" w:hAnsi="宋体" w:eastAsia="宋体"/>
                <w:color w:val="000000" w:themeColor="text1"/>
                <w:sz w:val="21"/>
                <w:szCs w:val="21"/>
                <w:highlight w:val="none"/>
                <w:lang w:val="en-US" w:eastAsia="zh-CN"/>
              </w:rPr>
              <w:t>保证</w:t>
            </w:r>
            <w:r>
              <w:rPr>
                <w:rFonts w:hint="eastAsia" w:ascii="Times New Roman" w:hAnsi="Times New Roman" w:cs="Times New Roman"/>
                <w:color w:val="000000" w:themeColor="text1"/>
                <w:kern w:val="2"/>
                <w:sz w:val="21"/>
                <w:szCs w:val="22"/>
                <w:highlight w:val="none"/>
                <w:lang w:val="en-US" w:eastAsia="zh-CN" w:bidi="ar-SA"/>
              </w:rPr>
              <w:t>蜗壳延伸段</w:t>
            </w:r>
            <w:r>
              <w:rPr>
                <w:rFonts w:hint="eastAsia" w:ascii="宋体" w:hAnsi="宋体" w:eastAsia="宋体"/>
                <w:color w:val="000000" w:themeColor="text1"/>
                <w:sz w:val="21"/>
                <w:szCs w:val="21"/>
                <w:highlight w:val="none"/>
                <w:lang w:val="en-US" w:eastAsia="zh-CN"/>
              </w:rPr>
              <w:t>尺寸公差、形位公差</w:t>
            </w:r>
            <w:r>
              <w:rPr>
                <w:rFonts w:hint="eastAsia" w:ascii="宋体" w:hAnsi="宋体"/>
                <w:color w:val="000000" w:themeColor="text1"/>
                <w:sz w:val="21"/>
                <w:szCs w:val="21"/>
                <w:highlight w:val="none"/>
                <w:lang w:val="en-US" w:eastAsia="zh-CN"/>
              </w:rPr>
              <w:t>及粗糙度</w:t>
            </w:r>
            <w:r>
              <w:rPr>
                <w:rFonts w:hint="eastAsia" w:ascii="宋体" w:hAnsi="宋体" w:eastAsia="宋体"/>
                <w:color w:val="000000" w:themeColor="text1"/>
                <w:sz w:val="21"/>
                <w:szCs w:val="21"/>
                <w:highlight w:val="none"/>
                <w:lang w:val="en-US" w:eastAsia="zh-CN"/>
              </w:rPr>
              <w:t>符合图纸要求、无毛刺。</w:t>
            </w:r>
          </w:p>
          <w:p>
            <w:pPr>
              <w:pStyle w:val="14"/>
              <w:rPr>
                <w:rFonts w:hint="default" w:ascii="宋体" w:hAnsi="宋体" w:eastAsia="宋体"/>
                <w:color w:val="000000" w:themeColor="text1"/>
                <w:sz w:val="21"/>
                <w:szCs w:val="21"/>
                <w:highlight w:val="none"/>
                <w:lang w:val="en-US" w:eastAsia="zh-CN"/>
              </w:rPr>
            </w:pPr>
            <w:r>
              <w:rPr>
                <w:rFonts w:hint="eastAsia" w:ascii="宋体" w:hAnsi="宋体" w:eastAsia="宋体"/>
                <w:color w:val="000000" w:themeColor="text1"/>
                <w:sz w:val="21"/>
                <w:szCs w:val="21"/>
                <w:highlight w:val="none"/>
                <w:lang w:val="en-US" w:eastAsia="zh-CN"/>
              </w:rPr>
              <w:t>现场</w:t>
            </w:r>
            <w:r>
              <w:rPr>
                <w:rFonts w:hint="default" w:ascii="宋体" w:hAnsi="宋体" w:eastAsia="宋体"/>
                <w:color w:val="000000" w:themeColor="text1"/>
                <w:sz w:val="21"/>
                <w:szCs w:val="21"/>
                <w:highlight w:val="none"/>
                <w:lang w:val="en-US" w:eastAsia="zh-CN"/>
              </w:rPr>
              <w:t>查看</w:t>
            </w:r>
            <w:r>
              <w:rPr>
                <w:rFonts w:hint="eastAsia" w:ascii="宋体" w:hAnsi="宋体"/>
                <w:color w:val="000000" w:themeColor="text1"/>
                <w:sz w:val="21"/>
                <w:szCs w:val="21"/>
                <w:highlight w:val="none"/>
                <w:lang w:val="en-US" w:eastAsia="zh-CN"/>
              </w:rPr>
              <w:t>操作过程</w:t>
            </w:r>
            <w:r>
              <w:rPr>
                <w:rFonts w:hint="default" w:ascii="宋体" w:hAnsi="宋体" w:eastAsia="宋体"/>
                <w:color w:val="000000" w:themeColor="text1"/>
                <w:sz w:val="21"/>
                <w:szCs w:val="21"/>
                <w:highlight w:val="none"/>
                <w:lang w:val="en-US" w:eastAsia="zh-CN"/>
              </w:rPr>
              <w:t>符合要求。</w:t>
            </w:r>
          </w:p>
          <w:p>
            <w:pPr>
              <w:pStyle w:val="14"/>
              <w:rPr>
                <w:rFonts w:hint="default" w:ascii="宋体" w:hAnsi="宋体" w:eastAsia="宋体"/>
                <w:color w:val="000000" w:themeColor="text1"/>
                <w:sz w:val="21"/>
                <w:szCs w:val="21"/>
                <w:highlight w:val="none"/>
                <w:lang w:val="en-US" w:eastAsia="zh-CN"/>
              </w:rPr>
            </w:pPr>
          </w:p>
          <w:p>
            <w:pPr>
              <w:ind w:firstLine="210" w:firstLineChars="100"/>
              <w:rPr>
                <w:rFonts w:ascii="宋体" w:hAnsi="宋体"/>
                <w:szCs w:val="21"/>
              </w:rPr>
            </w:pPr>
            <w:r>
              <w:rPr>
                <w:rFonts w:hint="eastAsia" w:ascii="宋体" w:hAnsi="宋体"/>
                <w:szCs w:val="21"/>
              </w:rPr>
              <w:t>公司</w:t>
            </w:r>
            <w:r>
              <w:rPr>
                <w:rFonts w:hint="eastAsia" w:ascii="宋体" w:hAnsi="宋体"/>
                <w:szCs w:val="21"/>
                <w:lang w:val="en-US" w:eastAsia="zh-CN"/>
              </w:rPr>
              <w:t>确认</w:t>
            </w:r>
            <w:r>
              <w:rPr>
                <w:rFonts w:hint="eastAsia" w:ascii="宋体" w:hAnsi="宋体"/>
                <w:szCs w:val="21"/>
              </w:rPr>
              <w:t>过程确定为：</w:t>
            </w:r>
            <w:r>
              <w:rPr>
                <w:rFonts w:hint="eastAsia" w:ascii="宋体" w:hAnsi="宋体"/>
                <w:szCs w:val="21"/>
                <w:lang w:val="en-US" w:eastAsia="zh-CN"/>
              </w:rPr>
              <w:t>焊接过程，也是特殊过程</w:t>
            </w:r>
            <w:r>
              <w:rPr>
                <w:rFonts w:hint="eastAsia" w:ascii="宋体" w:hAnsi="宋体"/>
                <w:szCs w:val="21"/>
              </w:rPr>
              <w:t>。制定了《</w:t>
            </w:r>
            <w:r>
              <w:rPr>
                <w:rFonts w:hint="eastAsia"/>
                <w:szCs w:val="21"/>
              </w:rPr>
              <w:t>过程控制程序</w:t>
            </w:r>
            <w:r>
              <w:rPr>
                <w:rFonts w:hint="eastAsia" w:ascii="宋体" w:hAnsi="宋体"/>
                <w:szCs w:val="21"/>
              </w:rPr>
              <w:t>》，对</w:t>
            </w:r>
            <w:r>
              <w:rPr>
                <w:rFonts w:hint="eastAsia" w:ascii="宋体" w:hAnsi="宋体"/>
                <w:szCs w:val="21"/>
                <w:highlight w:val="none"/>
                <w:lang w:val="en-US" w:eastAsia="zh-CN"/>
              </w:rPr>
              <w:t>特殊</w:t>
            </w:r>
            <w:r>
              <w:rPr>
                <w:rFonts w:hint="eastAsia" w:ascii="宋体" w:hAnsi="宋体"/>
                <w:szCs w:val="21"/>
              </w:rPr>
              <w:t>过程的管理进行了规定。并采取以下方式予以确认：</w:t>
            </w:r>
          </w:p>
          <w:p>
            <w:pPr>
              <w:jc w:val="both"/>
              <w:rPr>
                <w:rFonts w:hint="eastAsia" w:ascii="Times New Roman" w:hAnsi="Times New Roman" w:eastAsia="宋体" w:cs="Times New Roman"/>
                <w:bCs/>
                <w:color w:val="auto"/>
                <w:spacing w:val="10"/>
                <w:kern w:val="2"/>
                <w:sz w:val="21"/>
                <w:szCs w:val="22"/>
                <w:highlight w:val="none"/>
                <w:lang w:val="en-US" w:eastAsia="zh-CN" w:bidi="ar-SA"/>
              </w:rPr>
            </w:pPr>
            <w:r>
              <w:rPr>
                <w:rFonts w:hint="eastAsia" w:ascii="Times New Roman" w:hAnsi="Times New Roman" w:eastAsia="宋体" w:cs="Times New Roman"/>
                <w:bCs/>
                <w:color w:val="auto"/>
                <w:spacing w:val="10"/>
                <w:kern w:val="2"/>
                <w:sz w:val="21"/>
                <w:szCs w:val="22"/>
                <w:highlight w:val="none"/>
                <w:lang w:val="en-US" w:eastAsia="zh-CN" w:bidi="ar-SA"/>
              </w:rPr>
              <w:t xml:space="preserve">查见：2020年7月28日对焊接过程的《特殊过程确认记录表》 </w:t>
            </w:r>
          </w:p>
          <w:p>
            <w:pPr>
              <w:pStyle w:val="2"/>
              <w:numPr>
                <w:ilvl w:val="0"/>
                <w:numId w:val="7"/>
              </w:numPr>
              <w:rPr>
                <w:rFonts w:hint="eastAsia"/>
                <w:color w:val="auto"/>
                <w:highlight w:val="none"/>
              </w:rPr>
            </w:pPr>
            <w:r>
              <w:rPr>
                <w:rFonts w:hint="eastAsia"/>
                <w:color w:val="auto"/>
                <w:highlight w:val="none"/>
                <w:lang w:eastAsia="zh-CN"/>
              </w:rPr>
              <w:t>人员资格</w:t>
            </w:r>
            <w:r>
              <w:rPr>
                <w:rFonts w:hint="eastAsia"/>
                <w:color w:val="auto"/>
                <w:highlight w:val="none"/>
              </w:rPr>
              <w:t>：</w:t>
            </w:r>
            <w:r>
              <w:rPr>
                <w:rFonts w:hint="eastAsia"/>
                <w:color w:val="auto"/>
                <w:highlight w:val="none"/>
                <w:lang w:eastAsia="zh-CN"/>
              </w:rPr>
              <w:t>测试员</w:t>
            </w:r>
            <w:r>
              <w:rPr>
                <w:rFonts w:hint="eastAsia"/>
                <w:color w:val="auto"/>
                <w:highlight w:val="none"/>
              </w:rPr>
              <w:t>都按要求经过培训及资格考核合格</w:t>
            </w:r>
            <w:r>
              <w:rPr>
                <w:rFonts w:hint="eastAsia"/>
                <w:color w:val="auto"/>
                <w:highlight w:val="none"/>
                <w:lang w:eastAsia="zh-CN"/>
              </w:rPr>
              <w:t>上岗</w:t>
            </w:r>
            <w:r>
              <w:rPr>
                <w:rFonts w:hint="eastAsia"/>
                <w:color w:val="auto"/>
                <w:highlight w:val="none"/>
              </w:rPr>
              <w:t>，满足要求；</w:t>
            </w:r>
          </w:p>
          <w:p>
            <w:pPr>
              <w:pStyle w:val="2"/>
              <w:numPr>
                <w:ilvl w:val="0"/>
                <w:numId w:val="7"/>
              </w:numPr>
              <w:ind w:left="0" w:leftChars="0" w:firstLine="0" w:firstLineChars="0"/>
              <w:rPr>
                <w:rFonts w:hint="eastAsia"/>
                <w:color w:val="auto"/>
                <w:highlight w:val="none"/>
              </w:rPr>
            </w:pPr>
            <w:r>
              <w:rPr>
                <w:rFonts w:hint="eastAsia"/>
                <w:color w:val="auto"/>
                <w:highlight w:val="none"/>
              </w:rPr>
              <w:t>设备确认：</w:t>
            </w:r>
            <w:r>
              <w:rPr>
                <w:rFonts w:hint="eastAsia" w:ascii="宋体" w:hAnsi="宋体"/>
                <w:color w:val="000000" w:themeColor="text1"/>
                <w:sz w:val="21"/>
                <w:szCs w:val="21"/>
                <w:highlight w:val="none"/>
                <w:lang w:val="en-US" w:eastAsia="zh-CN"/>
              </w:rPr>
              <w:t>逆变式气体保护焊机</w:t>
            </w:r>
            <w:r>
              <w:rPr>
                <w:rFonts w:hint="eastAsia"/>
                <w:highlight w:val="none"/>
                <w:lang w:eastAsia="zh-CN"/>
              </w:rPr>
              <w:t>等</w:t>
            </w:r>
            <w:r>
              <w:rPr>
                <w:rFonts w:hint="eastAsia"/>
                <w:highlight w:val="none"/>
                <w:lang w:val="en-US" w:eastAsia="zh-CN"/>
              </w:rPr>
              <w:t>设备</w:t>
            </w:r>
            <w:r>
              <w:rPr>
                <w:rFonts w:hint="eastAsia"/>
                <w:highlight w:val="none"/>
                <w:lang w:eastAsia="zh-CN"/>
              </w:rPr>
              <w:t>性能完好</w:t>
            </w:r>
            <w:r>
              <w:rPr>
                <w:rFonts w:hint="eastAsia"/>
                <w:color w:val="auto"/>
                <w:highlight w:val="none"/>
                <w:lang w:eastAsia="zh-CN"/>
              </w:rPr>
              <w:t>，</w:t>
            </w:r>
            <w:r>
              <w:rPr>
                <w:rFonts w:hint="eastAsia"/>
                <w:color w:val="auto"/>
                <w:highlight w:val="none"/>
              </w:rPr>
              <w:t>满足要求；</w:t>
            </w:r>
          </w:p>
          <w:p>
            <w:pPr>
              <w:pStyle w:val="2"/>
              <w:numPr>
                <w:ilvl w:val="0"/>
                <w:numId w:val="7"/>
              </w:numPr>
              <w:ind w:left="0" w:leftChars="0" w:firstLine="0" w:firstLineChars="0"/>
              <w:rPr>
                <w:rFonts w:ascii="宋体" w:hAnsi="宋体"/>
                <w:szCs w:val="21"/>
                <w:highlight w:val="none"/>
              </w:rPr>
            </w:pPr>
            <w:r>
              <w:rPr>
                <w:rFonts w:hint="eastAsia"/>
                <w:color w:val="auto"/>
                <w:highlight w:val="none"/>
              </w:rPr>
              <w:t>工艺方法：</w:t>
            </w:r>
            <w:r>
              <w:rPr>
                <w:rFonts w:hint="eastAsia" w:ascii="宋体" w:hAnsi="宋体" w:eastAsia="宋体" w:cs="Times New Roman"/>
                <w:color w:val="000000" w:themeColor="text1"/>
                <w:sz w:val="21"/>
                <w:szCs w:val="21"/>
                <w:highlight w:val="none"/>
                <w:lang w:val="en-US" w:eastAsia="zh-CN"/>
              </w:rPr>
              <w:t>有焊接作业指导书，</w:t>
            </w:r>
            <w:r>
              <w:rPr>
                <w:rFonts w:hint="eastAsia" w:ascii="宋体" w:hAnsi="宋体"/>
                <w:szCs w:val="21"/>
                <w:highlight w:val="none"/>
              </w:rPr>
              <w:t>能满足要求</w:t>
            </w:r>
            <w:r>
              <w:rPr>
                <w:rFonts w:hint="eastAsia"/>
                <w:highlight w:val="none"/>
              </w:rPr>
              <w:t>。</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rPr>
              <w:t>过程能力鉴定：</w:t>
            </w:r>
            <w:r>
              <w:rPr>
                <w:rFonts w:hint="eastAsia" w:ascii="宋体" w:hAnsi="宋体" w:eastAsia="宋体" w:cs="Times New Roman"/>
                <w:szCs w:val="21"/>
                <w:highlight w:val="none"/>
              </w:rPr>
              <w:t>满足过程能力需求。</w:t>
            </w:r>
          </w:p>
          <w:p>
            <w:pPr>
              <w:pStyle w:val="14"/>
              <w:rPr>
                <w:rFonts w:hint="default" w:ascii="宋体" w:hAnsi="宋体" w:eastAsia="宋体"/>
                <w:color w:val="000000" w:themeColor="text1"/>
                <w:sz w:val="21"/>
                <w:szCs w:val="21"/>
                <w:highlight w:val="none"/>
                <w:lang w:val="en-US" w:eastAsia="zh-CN"/>
              </w:rPr>
            </w:pPr>
            <w:r>
              <w:rPr>
                <w:rFonts w:hint="eastAsia"/>
                <w:color w:val="000000" w:themeColor="text1"/>
                <w:sz w:val="21"/>
                <w:szCs w:val="21"/>
                <w:highlight w:val="none"/>
                <w:lang w:val="en-US" w:eastAsia="zh-CN"/>
              </w:rPr>
              <w:t>确认人：杨林华、唐瑞雪</w:t>
            </w:r>
          </w:p>
          <w:p>
            <w:pPr>
              <w:pStyle w:val="14"/>
              <w:ind w:firstLine="210" w:firstLineChars="100"/>
              <w:rPr>
                <w:rFonts w:hint="eastAsia"/>
                <w:color w:val="000000" w:themeColor="text1"/>
                <w:highlight w:val="none"/>
                <w:lang w:val="en-US" w:eastAsia="zh-CN"/>
              </w:rPr>
            </w:pPr>
            <w:r>
              <w:rPr>
                <w:rFonts w:hint="eastAsia" w:ascii="宋体" w:hAnsi="宋体"/>
                <w:color w:val="000000" w:themeColor="text1"/>
                <w:sz w:val="21"/>
                <w:szCs w:val="21"/>
                <w:highlight w:val="none"/>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r>
              <w:rPr>
                <w:rFonts w:hint="eastAsia" w:ascii="宋体" w:hAnsi="宋体"/>
                <w:color w:val="000000" w:themeColor="text1"/>
                <w:sz w:val="21"/>
                <w:szCs w:val="21"/>
                <w:highlight w:val="none"/>
                <w:lang w:eastAsia="zh-CN"/>
              </w:rPr>
              <w:t>。</w:t>
            </w:r>
          </w:p>
          <w:p>
            <w:pPr>
              <w:rPr>
                <w:rFonts w:hint="eastAsia" w:ascii="宋体" w:hAnsi="宋体" w:eastAsia="宋体" w:cs="Times New Roman"/>
                <w:color w:val="000000" w:themeColor="text1"/>
                <w:kern w:val="2"/>
                <w:sz w:val="21"/>
                <w:szCs w:val="21"/>
                <w:highlight w:val="none"/>
                <w:lang w:val="en-US" w:eastAsia="zh-CN" w:bidi="ar-SA"/>
              </w:rPr>
            </w:pPr>
            <w:r>
              <w:rPr>
                <w:rFonts w:hint="eastAsia"/>
                <w:color w:val="000000" w:themeColor="text1"/>
                <w:sz w:val="21"/>
                <w:szCs w:val="21"/>
                <w:highlight w:val="none"/>
                <w:lang w:val="en-US" w:eastAsia="zh-CN"/>
              </w:rPr>
              <w:t>机械加工</w:t>
            </w:r>
            <w:r>
              <w:rPr>
                <w:rFonts w:hint="eastAsia"/>
                <w:color w:val="000000" w:themeColor="text1"/>
                <w:sz w:val="21"/>
                <w:szCs w:val="21"/>
                <w:highlight w:val="none"/>
                <w:lang w:eastAsia="zh-CN"/>
              </w:rPr>
              <w:t>生产</w:t>
            </w:r>
            <w:r>
              <w:rPr>
                <w:color w:val="000000" w:themeColor="text1"/>
                <w:sz w:val="21"/>
                <w:szCs w:val="21"/>
                <w:highlight w:val="none"/>
              </w:rPr>
              <w:t>的生产</w:t>
            </w:r>
            <w:r>
              <w:rPr>
                <w:rFonts w:hint="eastAsia" w:ascii="宋体" w:hAnsi="宋体" w:eastAsia="宋体"/>
                <w:color w:val="000000" w:themeColor="text1"/>
                <w:sz w:val="21"/>
                <w:szCs w:val="21"/>
                <w:highlight w:val="none"/>
              </w:rPr>
              <w:t>过程基本受控；</w:t>
            </w:r>
          </w:p>
        </w:tc>
        <w:tc>
          <w:tcPr>
            <w:tcW w:w="1585" w:type="dxa"/>
            <w:vAlign w:val="top"/>
          </w:tcPr>
          <w:p>
            <w:pPr>
              <w:rPr>
                <w:rFonts w:hint="eastAsia" w:ascii="Times New Roman" w:hAnsi="Times New Roman" w:eastAsia="宋体" w:cs="Times New Roman"/>
                <w:color w:val="000000" w:themeColor="text1"/>
                <w:kern w:val="2"/>
                <w:sz w:val="21"/>
                <w:highlight w:val="none"/>
                <w:lang w:val="en-US" w:eastAsia="zh-CN" w:bidi="ar-SA"/>
              </w:rPr>
            </w:pPr>
            <w:r>
              <w:rPr>
                <w:rFonts w:hint="eastAsia"/>
                <w:color w:val="000000" w:themeColor="text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adjustRightInd w:val="0"/>
              <w:snapToGrid w:val="0"/>
              <w:rPr>
                <w:rFonts w:hint="eastAsia" w:ascii="宋体" w:hAnsi="宋体" w:eastAsia="宋体" w:cs="宋体"/>
                <w:kern w:val="2"/>
                <w:sz w:val="21"/>
                <w:szCs w:val="21"/>
                <w:highlight w:val="none"/>
                <w:lang w:val="en-US" w:eastAsia="zh-CN" w:bidi="ar-SA"/>
              </w:rPr>
            </w:pPr>
            <w:r>
              <w:rPr>
                <w:rFonts w:hint="eastAsia" w:ascii="宋体" w:hAnsi="宋体" w:cs="宋体"/>
                <w:color w:val="000000"/>
                <w:szCs w:val="21"/>
                <w:highlight w:val="none"/>
              </w:rPr>
              <w:t>标识和可追溯性</w:t>
            </w:r>
          </w:p>
        </w:tc>
        <w:tc>
          <w:tcPr>
            <w:tcW w:w="960" w:type="dxa"/>
            <w:vAlign w:val="top"/>
          </w:tcPr>
          <w:p>
            <w:pPr>
              <w:adjustRightInd w:val="0"/>
              <w:snapToGrid w:val="0"/>
              <w:jc w:val="left"/>
              <w:rPr>
                <w:rFonts w:hint="eastAsia" w:ascii="宋体" w:hAnsi="宋体" w:eastAsia="宋体" w:cs="宋体"/>
                <w:kern w:val="2"/>
                <w:sz w:val="21"/>
                <w:szCs w:val="21"/>
                <w:highlight w:val="none"/>
                <w:lang w:val="en-US" w:eastAsia="zh-CN" w:bidi="ar-SA"/>
              </w:rPr>
            </w:pPr>
            <w:r>
              <w:rPr>
                <w:rFonts w:hint="eastAsia" w:ascii="宋体" w:hAnsi="宋体" w:cs="宋体"/>
                <w:b/>
                <w:bCs/>
                <w:szCs w:val="21"/>
                <w:highlight w:val="none"/>
              </w:rPr>
              <w:t>8.5.2</w:t>
            </w:r>
          </w:p>
        </w:tc>
        <w:tc>
          <w:tcPr>
            <w:tcW w:w="10004" w:type="dxa"/>
            <w:vAlign w:val="top"/>
          </w:tcPr>
          <w:p>
            <w:pPr>
              <w:spacing w:line="400" w:lineRule="exact"/>
              <w:rPr>
                <w:rFonts w:hint="eastAsia"/>
              </w:rPr>
            </w:pPr>
            <w:r>
              <w:rPr>
                <w:rFonts w:hint="eastAsia"/>
              </w:rPr>
              <w:t>查《</w:t>
            </w:r>
            <w:r>
              <w:rPr>
                <w:rFonts w:hint="eastAsia"/>
                <w:lang w:eastAsia="zh-CN"/>
              </w:rPr>
              <w:t>质量手册</w:t>
            </w:r>
            <w:r>
              <w:rPr>
                <w:rFonts w:hint="eastAsia"/>
              </w:rPr>
              <w:t>》，文件规定了对产品、检验状态及唯一性标识做出了规定。</w:t>
            </w:r>
          </w:p>
          <w:p>
            <w:pPr>
              <w:spacing w:line="400" w:lineRule="exact"/>
              <w:rPr>
                <w:rFonts w:hint="eastAsia"/>
              </w:rPr>
            </w:pPr>
            <w:r>
              <w:rPr>
                <w:rFonts w:hint="eastAsia"/>
                <w:lang w:val="en-US" w:eastAsia="zh-CN"/>
              </w:rPr>
              <w:t>1、</w:t>
            </w:r>
            <w:r>
              <w:rPr>
                <w:rFonts w:hint="eastAsia"/>
              </w:rPr>
              <w:t>在生产现场，车间的半成品采用标签标识，标识规格型号、数量、操作工、</w:t>
            </w:r>
            <w:r>
              <w:rPr>
                <w:rFonts w:hint="eastAsia"/>
                <w:lang w:eastAsia="zh-CN"/>
              </w:rPr>
              <w:t>生产</w:t>
            </w:r>
            <w:r>
              <w:rPr>
                <w:rFonts w:hint="eastAsia"/>
              </w:rPr>
              <w:t>日期；</w:t>
            </w:r>
          </w:p>
          <w:p>
            <w:pPr>
              <w:spacing w:line="400" w:lineRule="exact"/>
              <w:rPr>
                <w:rFonts w:hint="eastAsia" w:eastAsia="宋体"/>
                <w:lang w:val="en-US" w:eastAsia="zh-CN"/>
              </w:rPr>
            </w:pPr>
            <w:r>
              <w:rPr>
                <w:rFonts w:hint="eastAsia"/>
                <w:lang w:val="en-US" w:eastAsia="zh-CN"/>
              </w:rPr>
              <w:t>2、完工</w:t>
            </w:r>
            <w:r>
              <w:rPr>
                <w:rFonts w:hint="eastAsia"/>
              </w:rPr>
              <w:t>产品</w:t>
            </w:r>
            <w:r>
              <w:rPr>
                <w:rFonts w:hint="eastAsia"/>
                <w:lang w:val="en-US" w:eastAsia="zh-CN"/>
              </w:rPr>
              <w:t>通过</w:t>
            </w:r>
            <w:r>
              <w:rPr>
                <w:rFonts w:hint="eastAsia"/>
                <w:lang w:eastAsia="zh-CN"/>
              </w:rPr>
              <w:t>工序及出厂</w:t>
            </w:r>
            <w:r>
              <w:rPr>
                <w:rFonts w:hint="eastAsia"/>
              </w:rPr>
              <w:t>检验报告进行追溯，主要记录内容：生产日期，产品型号、检验员、数量等</w:t>
            </w:r>
            <w:r>
              <w:rPr>
                <w:rFonts w:hint="eastAsia"/>
                <w:lang w:val="en-US" w:eastAsia="zh-CN"/>
              </w:rPr>
              <w:t>；</w:t>
            </w:r>
          </w:p>
          <w:p>
            <w:pPr>
              <w:spacing w:line="400" w:lineRule="exact"/>
              <w:rPr>
                <w:rFonts w:hint="eastAsia"/>
                <w:szCs w:val="22"/>
              </w:rPr>
            </w:pPr>
            <w:r>
              <w:rPr>
                <w:rFonts w:hint="eastAsia"/>
              </w:rPr>
              <w:t>3、各种原材料，</w:t>
            </w:r>
            <w:r>
              <w:rPr>
                <w:rFonts w:hint="eastAsia"/>
                <w:lang w:eastAsia="zh-CN"/>
              </w:rPr>
              <w:t>半成品、成</w:t>
            </w:r>
            <w:r>
              <w:rPr>
                <w:rFonts w:hint="eastAsia"/>
                <w:szCs w:val="22"/>
                <w:lang w:eastAsia="zh-CN"/>
              </w:rPr>
              <w:t>品划区域进行</w:t>
            </w:r>
            <w:r>
              <w:rPr>
                <w:rFonts w:hint="eastAsia"/>
                <w:szCs w:val="22"/>
              </w:rPr>
              <w:t>分类放置，有明确的标识。</w:t>
            </w:r>
          </w:p>
          <w:p>
            <w:pPr>
              <w:spacing w:line="400" w:lineRule="exact"/>
              <w:rPr>
                <w:rFonts w:hint="eastAsia"/>
                <w:szCs w:val="22"/>
                <w:lang w:val="en-US" w:eastAsia="zh-CN"/>
              </w:rPr>
            </w:pPr>
            <w:r>
              <w:rPr>
                <w:rFonts w:hint="eastAsia"/>
                <w:szCs w:val="22"/>
                <w:lang w:val="en-US" w:eastAsia="zh-CN"/>
              </w:rPr>
              <w:t>抽查关键零部件入、出库记录；</w:t>
            </w:r>
          </w:p>
          <w:p>
            <w:pPr>
              <w:spacing w:line="400" w:lineRule="exact"/>
              <w:rPr>
                <w:rFonts w:hint="eastAsia"/>
                <w:szCs w:val="22"/>
                <w:highlight w:val="none"/>
                <w:lang w:val="en-US" w:eastAsia="zh-CN"/>
              </w:rPr>
            </w:pPr>
            <w:r>
              <w:rPr>
                <w:rFonts w:hint="eastAsia"/>
                <w:szCs w:val="22"/>
                <w:highlight w:val="none"/>
                <w:lang w:val="en-US" w:eastAsia="zh-CN"/>
              </w:rPr>
              <w:t>1）采购入库、物品：刀具，30个，        入库日期：2020-10-28.收验人：兰祥熙。</w:t>
            </w:r>
          </w:p>
          <w:p>
            <w:pPr>
              <w:spacing w:line="400" w:lineRule="exact"/>
              <w:rPr>
                <w:rFonts w:hint="eastAsia"/>
                <w:szCs w:val="22"/>
                <w:highlight w:val="none"/>
                <w:lang w:val="en-US" w:eastAsia="zh-CN"/>
              </w:rPr>
            </w:pPr>
            <w:r>
              <w:rPr>
                <w:rFonts w:hint="eastAsia"/>
                <w:szCs w:val="22"/>
                <w:highlight w:val="none"/>
                <w:lang w:val="en-US" w:eastAsia="zh-CN"/>
              </w:rPr>
              <w:t>2）领用出库、物品：刀具，18个，        出库日期：2020-11-17.领用人：杨林华。</w:t>
            </w:r>
          </w:p>
          <w:p>
            <w:pPr>
              <w:pStyle w:val="14"/>
              <w:numPr>
                <w:ilvl w:val="0"/>
                <w:numId w:val="0"/>
              </w:numPr>
              <w:ind w:left="0" w:leftChars="0" w:firstLine="0" w:firstLineChars="0"/>
              <w:rPr>
                <w:rFonts w:hint="eastAsia" w:ascii="Times New Roman" w:hAnsi="Times New Roman" w:eastAsia="宋体" w:cs="Times New Roman"/>
                <w:color w:val="auto"/>
                <w:kern w:val="2"/>
                <w:sz w:val="21"/>
                <w:szCs w:val="22"/>
                <w:lang w:val="en-US" w:eastAsia="zh-CN" w:bidi="ar-SA"/>
              </w:rPr>
            </w:pP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顾客或外部供方的财产</w:t>
            </w:r>
          </w:p>
        </w:tc>
        <w:tc>
          <w:tcPr>
            <w:tcW w:w="960" w:type="dxa"/>
            <w:vAlign w:val="top"/>
          </w:tcPr>
          <w:p>
            <w:pPr>
              <w:spacing w:line="400" w:lineRule="atLeast"/>
              <w:ind w:right="-158" w:rightChars="-75"/>
              <w:jc w:val="left"/>
              <w:rPr>
                <w:rFonts w:ascii="宋体" w:hAnsi="宋体"/>
                <w:b/>
                <w:bCs/>
                <w:szCs w:val="21"/>
              </w:rPr>
            </w:pPr>
            <w:r>
              <w:rPr>
                <w:rFonts w:hint="eastAsia" w:ascii="宋体" w:hAnsi="宋体"/>
                <w:b/>
                <w:bCs/>
                <w:szCs w:val="21"/>
              </w:rPr>
              <w:t>8.5.3</w:t>
            </w:r>
          </w:p>
          <w:p>
            <w:pPr>
              <w:adjustRightInd w:val="0"/>
              <w:snapToGrid w:val="0"/>
              <w:jc w:val="left"/>
              <w:rPr>
                <w:rFonts w:hint="eastAsia" w:ascii="宋体" w:hAnsi="宋体" w:eastAsia="宋体" w:cs="宋体"/>
                <w:b/>
                <w:bCs/>
                <w:kern w:val="2"/>
                <w:sz w:val="21"/>
                <w:szCs w:val="21"/>
                <w:lang w:val="en-US" w:eastAsia="zh-CN" w:bidi="ar-SA"/>
              </w:rPr>
            </w:pPr>
          </w:p>
        </w:tc>
        <w:tc>
          <w:tcPr>
            <w:tcW w:w="10004" w:type="dxa"/>
            <w:vAlign w:val="top"/>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hint="eastAsia" w:ascii="宋体" w:hAnsi="宋体" w:eastAsia="宋体"/>
                <w:szCs w:val="21"/>
                <w:lang w:eastAsia="zh-CN"/>
              </w:rPr>
            </w:pPr>
            <w:r>
              <w:rPr>
                <w:rFonts w:hint="eastAsia" w:ascii="宋体" w:hAnsi="宋体"/>
                <w:szCs w:val="21"/>
              </w:rPr>
              <w:t>询问部门负责人，公司的顾客财产主要为顾客信息</w:t>
            </w:r>
            <w:r>
              <w:rPr>
                <w:rFonts w:hint="eastAsia" w:ascii="宋体" w:hAnsi="宋体"/>
                <w:szCs w:val="21"/>
                <w:lang w:eastAsia="zh-CN"/>
              </w:rPr>
              <w:t>及图纸</w:t>
            </w:r>
            <w:r>
              <w:rPr>
                <w:rFonts w:hint="eastAsia" w:ascii="宋体" w:hAnsi="宋体"/>
                <w:szCs w:val="21"/>
              </w:rPr>
              <w:t>，公司对顾客财产进行了</w:t>
            </w:r>
            <w:r>
              <w:rPr>
                <w:rFonts w:hint="eastAsia" w:ascii="宋体" w:hAnsi="宋体"/>
                <w:szCs w:val="21"/>
                <w:lang w:eastAsia="zh-CN"/>
              </w:rPr>
              <w:t>专人</w:t>
            </w:r>
            <w:r>
              <w:rPr>
                <w:rFonts w:hint="eastAsia" w:ascii="宋体" w:hAnsi="宋体"/>
                <w:szCs w:val="21"/>
              </w:rPr>
              <w:t>管理，所有</w:t>
            </w:r>
            <w:r>
              <w:rPr>
                <w:rFonts w:hint="eastAsia" w:ascii="宋体" w:hAnsi="宋体"/>
                <w:szCs w:val="21"/>
                <w:lang w:eastAsia="zh-CN"/>
              </w:rPr>
              <w:t>客户信息</w:t>
            </w:r>
            <w:r>
              <w:rPr>
                <w:rFonts w:hint="eastAsia" w:ascii="宋体" w:hAnsi="宋体"/>
                <w:szCs w:val="21"/>
              </w:rPr>
              <w:t>均采用专人存档保管。</w:t>
            </w:r>
            <w:r>
              <w:rPr>
                <w:rFonts w:hint="eastAsia" w:ascii="宋体" w:hAnsi="宋体"/>
                <w:szCs w:val="21"/>
                <w:lang w:eastAsia="zh-CN"/>
              </w:rPr>
              <w:t>负责人讲，至今未有顾客财产丢失的情况。</w:t>
            </w:r>
          </w:p>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szCs w:val="21"/>
              </w:rPr>
              <w:t>现场查看，顾客财产管理基本受控。</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防护</w:t>
            </w:r>
          </w:p>
        </w:tc>
        <w:tc>
          <w:tcPr>
            <w:tcW w:w="960" w:type="dxa"/>
          </w:tcPr>
          <w:p>
            <w:pPr>
              <w:spacing w:line="400" w:lineRule="exact"/>
              <w:rPr>
                <w:rFonts w:hint="eastAsia" w:ascii="宋体" w:hAnsi="宋体" w:eastAsia="宋体" w:cs="宋体"/>
                <w:color w:val="000000"/>
                <w:szCs w:val="21"/>
                <w:highlight w:val="none"/>
              </w:rPr>
            </w:pPr>
            <w:r>
              <w:rPr>
                <w:rFonts w:hint="eastAsia" w:ascii="宋体" w:hAnsi="宋体" w:eastAsia="宋体" w:cs="宋体"/>
                <w:b/>
                <w:bCs/>
                <w:color w:val="000000"/>
                <w:szCs w:val="21"/>
                <w:highlight w:val="none"/>
              </w:rPr>
              <w:t>8.5.4</w:t>
            </w:r>
          </w:p>
        </w:tc>
        <w:tc>
          <w:tcPr>
            <w:tcW w:w="10004" w:type="dxa"/>
          </w:tcPr>
          <w:p>
            <w:pPr>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查，公司文件，</w:t>
            </w:r>
            <w:r>
              <w:rPr>
                <w:rFonts w:hint="eastAsia" w:ascii="宋体" w:hAnsi="宋体" w:cs="宋体"/>
                <w:color w:val="000000"/>
                <w:szCs w:val="21"/>
                <w:highlight w:val="none"/>
                <w:lang w:eastAsia="zh-CN"/>
              </w:rPr>
              <w:t>对</w:t>
            </w:r>
            <w:r>
              <w:rPr>
                <w:rFonts w:hint="eastAsia" w:ascii="宋体" w:hAnsi="宋体" w:eastAsia="宋体" w:cs="宋体"/>
                <w:color w:val="000000"/>
                <w:szCs w:val="21"/>
                <w:highlight w:val="none"/>
              </w:rPr>
              <w:t>防护进行了要求，主要为产品在</w:t>
            </w:r>
            <w:r>
              <w:rPr>
                <w:rFonts w:hint="eastAsia" w:ascii="宋体" w:hAnsi="宋体" w:eastAsia="宋体" w:cs="宋体"/>
                <w:color w:val="000000"/>
                <w:szCs w:val="21"/>
                <w:highlight w:val="none"/>
                <w:lang w:eastAsia="zh-CN"/>
              </w:rPr>
              <w:t>生产</w:t>
            </w:r>
            <w:r>
              <w:rPr>
                <w:rFonts w:hint="eastAsia" w:ascii="宋体" w:hAnsi="宋体" w:eastAsia="宋体" w:cs="宋体"/>
                <w:color w:val="000000"/>
                <w:szCs w:val="21"/>
                <w:highlight w:val="none"/>
              </w:rPr>
              <w:t>、储</w:t>
            </w:r>
            <w:r>
              <w:rPr>
                <w:rFonts w:hint="eastAsia" w:ascii="宋体" w:hAnsi="宋体" w:eastAsia="宋体" w:cs="宋体"/>
                <w:color w:val="000000"/>
                <w:szCs w:val="21"/>
                <w:highlight w:val="none"/>
                <w:lang w:eastAsia="zh-CN"/>
              </w:rPr>
              <w:t>放</w:t>
            </w:r>
            <w:r>
              <w:rPr>
                <w:rFonts w:hint="eastAsia" w:ascii="宋体" w:hAnsi="宋体" w:eastAsia="宋体" w:cs="宋体"/>
                <w:color w:val="000000"/>
                <w:szCs w:val="21"/>
                <w:highlight w:val="none"/>
              </w:rPr>
              <w:t>和运输交付过程</w:t>
            </w:r>
            <w:r>
              <w:rPr>
                <w:rFonts w:hint="eastAsia" w:ascii="宋体" w:hAnsi="宋体" w:cs="宋体"/>
                <w:color w:val="000000"/>
                <w:szCs w:val="21"/>
                <w:highlight w:val="none"/>
                <w:lang w:eastAsia="zh-CN"/>
              </w:rPr>
              <w:t>以及车间操作工人</w:t>
            </w:r>
            <w:r>
              <w:rPr>
                <w:rFonts w:hint="eastAsia" w:ascii="宋体" w:hAnsi="宋体" w:eastAsia="宋体" w:cs="宋体"/>
                <w:color w:val="000000"/>
                <w:szCs w:val="21"/>
                <w:highlight w:val="none"/>
              </w:rPr>
              <w:t>的防护。</w:t>
            </w:r>
          </w:p>
          <w:p>
            <w:pPr>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车间现场观察:</w:t>
            </w:r>
          </w:p>
          <w:p>
            <w:pPr>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 转运：所有物料均</w:t>
            </w:r>
            <w:r>
              <w:rPr>
                <w:rFonts w:hint="eastAsia" w:ascii="宋体" w:hAnsi="宋体" w:cs="宋体"/>
                <w:color w:val="000000"/>
                <w:szCs w:val="21"/>
                <w:highlight w:val="none"/>
                <w:lang w:val="en-US" w:eastAsia="zh-CN"/>
              </w:rPr>
              <w:t>由供应商转运自行</w:t>
            </w:r>
            <w:r>
              <w:rPr>
                <w:rFonts w:hint="eastAsia" w:ascii="宋体" w:hAnsi="宋体" w:eastAsia="宋体" w:cs="宋体"/>
                <w:color w:val="000000"/>
                <w:szCs w:val="21"/>
                <w:highlight w:val="none"/>
              </w:rPr>
              <w:t>防护，公司的物料根据</w:t>
            </w:r>
            <w:r>
              <w:rPr>
                <w:rFonts w:hint="eastAsia" w:ascii="宋体" w:hAnsi="宋体" w:eastAsia="宋体" w:cs="宋体"/>
                <w:color w:val="000000"/>
                <w:szCs w:val="21"/>
                <w:highlight w:val="none"/>
                <w:lang w:eastAsia="zh-CN"/>
              </w:rPr>
              <w:t>材料</w:t>
            </w:r>
            <w:r>
              <w:rPr>
                <w:rFonts w:hint="eastAsia" w:ascii="宋体" w:hAnsi="宋体" w:eastAsia="宋体" w:cs="宋体"/>
                <w:color w:val="000000"/>
                <w:szCs w:val="21"/>
                <w:highlight w:val="none"/>
              </w:rPr>
              <w:t>的大小、</w:t>
            </w:r>
            <w:r>
              <w:rPr>
                <w:rFonts w:hint="eastAsia" w:ascii="宋体" w:hAnsi="宋体" w:eastAsia="宋体" w:cs="宋体"/>
                <w:color w:val="000000"/>
                <w:szCs w:val="21"/>
                <w:highlight w:val="none"/>
                <w:lang w:eastAsia="zh-CN"/>
              </w:rPr>
              <w:t>数</w:t>
            </w:r>
            <w:r>
              <w:rPr>
                <w:rFonts w:hint="eastAsia" w:ascii="宋体" w:hAnsi="宋体" w:eastAsia="宋体" w:cs="宋体"/>
                <w:color w:val="000000"/>
                <w:szCs w:val="21"/>
                <w:highlight w:val="none"/>
              </w:rPr>
              <w:t>量采用料架进行盛放、转运，在生产过程中各种产品均采用盛具进行盛放，防护基本到位。</w:t>
            </w:r>
          </w:p>
          <w:p>
            <w:pPr>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 包装：</w:t>
            </w:r>
            <w:r>
              <w:rPr>
                <w:rFonts w:hint="eastAsia" w:ascii="宋体" w:hAnsi="宋体" w:eastAsia="宋体" w:cs="宋体"/>
                <w:color w:val="000000"/>
                <w:szCs w:val="21"/>
                <w:highlight w:val="none"/>
                <w:lang w:eastAsia="zh-CN"/>
              </w:rPr>
              <w:t>产品</w:t>
            </w:r>
            <w:r>
              <w:rPr>
                <w:rFonts w:hint="eastAsia" w:ascii="宋体" w:hAnsi="宋体" w:cs="宋体"/>
                <w:color w:val="000000"/>
                <w:szCs w:val="21"/>
                <w:highlight w:val="none"/>
                <w:lang w:val="en-US" w:eastAsia="zh-CN"/>
              </w:rPr>
              <w:t>无外包装</w:t>
            </w:r>
            <w:r>
              <w:rPr>
                <w:rFonts w:hint="eastAsia" w:ascii="宋体" w:hAnsi="宋体" w:eastAsia="宋体" w:cs="宋体"/>
                <w:color w:val="000000"/>
                <w:szCs w:val="21"/>
                <w:highlight w:val="none"/>
              </w:rPr>
              <w:t>；</w:t>
            </w:r>
          </w:p>
          <w:p>
            <w:pPr>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 运输过程管理：要求运输方进行防护，严禁碰撞。</w:t>
            </w:r>
          </w:p>
          <w:p>
            <w:pPr>
              <w:spacing w:line="400" w:lineRule="exact"/>
              <w:ind w:firstLine="420" w:firstLineChars="200"/>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 xml:space="preserve"> 4.</w:t>
            </w:r>
            <w:r>
              <w:rPr>
                <w:rFonts w:hint="eastAsia" w:ascii="宋体" w:hAnsi="宋体" w:cs="宋体"/>
                <w:color w:val="000000"/>
                <w:szCs w:val="21"/>
                <w:highlight w:val="none"/>
                <w:lang w:val="en-US" w:eastAsia="zh-CN"/>
              </w:rPr>
              <w:t>车间操作工人：工人在加工过程中佩戴有护目镜、口罩、安全绳等，防护基本到位。</w:t>
            </w:r>
          </w:p>
          <w:p>
            <w:pPr>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现场查看原材料、</w:t>
            </w:r>
            <w:r>
              <w:rPr>
                <w:rFonts w:hint="eastAsia" w:ascii="宋体" w:hAnsi="宋体" w:cs="宋体"/>
                <w:color w:val="000000"/>
                <w:szCs w:val="21"/>
                <w:highlight w:val="none"/>
                <w:lang w:val="en-US" w:eastAsia="zh-CN"/>
              </w:rPr>
              <w:t>部件、</w:t>
            </w:r>
            <w:r>
              <w:rPr>
                <w:rFonts w:hint="eastAsia" w:ascii="宋体" w:hAnsi="宋体" w:eastAsia="宋体" w:cs="宋体"/>
                <w:color w:val="000000"/>
                <w:szCs w:val="21"/>
                <w:highlight w:val="none"/>
              </w:rPr>
              <w:t>成品，均按要求放置，防护得当。</w:t>
            </w:r>
          </w:p>
          <w:p>
            <w:pPr>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产品防护基本符合要求。</w:t>
            </w:r>
          </w:p>
        </w:tc>
        <w:tc>
          <w:tcPr>
            <w:tcW w:w="1585" w:type="dxa"/>
          </w:tcPr>
          <w:p>
            <w:pPr>
              <w:rPr>
                <w:rFonts w:hint="eastAsia" w:eastAsia="宋体"/>
                <w:color w:val="auto"/>
                <w:highlight w:val="none"/>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更改控制</w:t>
            </w:r>
          </w:p>
        </w:tc>
        <w:tc>
          <w:tcPr>
            <w:tcW w:w="960" w:type="dxa"/>
            <w:vAlign w:val="top"/>
          </w:tcPr>
          <w:p>
            <w:pPr>
              <w:adjustRightInd w:val="0"/>
              <w:snapToGrid w:val="0"/>
              <w:jc w:val="left"/>
              <w:rPr>
                <w:rFonts w:hint="eastAsia" w:ascii="宋体" w:hAnsi="宋体" w:eastAsia="宋体" w:cs="宋体"/>
                <w:b/>
                <w:kern w:val="2"/>
                <w:sz w:val="21"/>
                <w:szCs w:val="21"/>
                <w:lang w:val="en-US" w:eastAsia="zh-CN" w:bidi="ar-SA"/>
              </w:rPr>
            </w:pPr>
            <w:r>
              <w:rPr>
                <w:rFonts w:hint="eastAsia" w:ascii="宋体" w:hAnsi="宋体"/>
                <w:b/>
                <w:bCs/>
                <w:szCs w:val="21"/>
              </w:rPr>
              <w:t>8.5.6</w:t>
            </w:r>
          </w:p>
        </w:tc>
        <w:tc>
          <w:tcPr>
            <w:tcW w:w="10004" w:type="dxa"/>
            <w:vAlign w:val="top"/>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w:t>
            </w:r>
            <w:r>
              <w:rPr>
                <w:rFonts w:hint="eastAsia" w:ascii="宋体" w:hAnsi="宋体"/>
                <w:szCs w:val="21"/>
                <w:lang w:eastAsia="zh-CN"/>
              </w:rPr>
              <w:t>、生产信息的更改</w:t>
            </w:r>
            <w:r>
              <w:rPr>
                <w:rFonts w:hint="eastAsia" w:ascii="宋体" w:hAnsi="宋体"/>
                <w:szCs w:val="21"/>
              </w:rPr>
              <w:t>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szCs w:val="21"/>
              </w:rPr>
              <w:t>查，近期暂无</w:t>
            </w:r>
            <w:r>
              <w:rPr>
                <w:rFonts w:hint="eastAsia" w:ascii="宋体" w:hAnsi="宋体"/>
                <w:szCs w:val="21"/>
                <w:lang w:eastAsia="zh-CN"/>
              </w:rPr>
              <w:t>产品及生产信息</w:t>
            </w:r>
            <w:r>
              <w:rPr>
                <w:rFonts w:hint="eastAsia" w:ascii="宋体" w:hAnsi="宋体"/>
                <w:szCs w:val="21"/>
              </w:rPr>
              <w:t>变更的情况。</w:t>
            </w:r>
          </w:p>
        </w:tc>
        <w:tc>
          <w:tcPr>
            <w:tcW w:w="1585" w:type="dxa"/>
          </w:tcPr>
          <w:p>
            <w:pPr>
              <w:rPr>
                <w:color w:val="auto"/>
              </w:rPr>
            </w:pPr>
            <w:r>
              <w:rPr>
                <w:rFonts w:hint="eastAsia"/>
                <w:color w:val="auto"/>
                <w:lang w:eastAsia="zh-CN"/>
              </w:rPr>
              <w:t>符合</w:t>
            </w:r>
          </w:p>
        </w:tc>
      </w:tr>
    </w:tbl>
    <w:p>
      <w:pPr>
        <w:pStyle w:val="8"/>
      </w:pPr>
    </w:p>
    <w:p>
      <w:pPr>
        <w:pStyle w:val="8"/>
        <w:rPr>
          <w:rFonts w:ascii="隶书" w:hAnsi="宋体" w:eastAsia="隶书"/>
          <w:bCs/>
          <w:color w:val="000000"/>
          <w:sz w:val="36"/>
          <w:szCs w:val="36"/>
        </w:rPr>
      </w:pPr>
      <w:r>
        <w:rPr>
          <w:rFonts w:hint="eastAsia"/>
        </w:rPr>
        <w:t>说明：不符合标注N</w:t>
      </w:r>
    </w:p>
    <w:p>
      <w:pPr>
        <w:pStyle w:val="8"/>
        <w:jc w:val="center"/>
        <w:rPr>
          <w:rFonts w:hint="eastAsia" w:ascii="隶书" w:hAnsi="宋体" w:eastAsia="隶书"/>
          <w:bCs/>
          <w:color w:val="000000"/>
          <w:sz w:val="36"/>
          <w:szCs w:val="36"/>
        </w:rPr>
      </w:pPr>
    </w:p>
    <w:p>
      <w:pPr>
        <w:pStyle w:val="8"/>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B1C93A"/>
    <w:multiLevelType w:val="singleLevel"/>
    <w:tmpl w:val="A2B1C93A"/>
    <w:lvl w:ilvl="0" w:tentative="0">
      <w:start w:val="1"/>
      <w:numFmt w:val="decimal"/>
      <w:suff w:val="nothing"/>
      <w:lvlText w:val="%1、"/>
      <w:lvlJc w:val="left"/>
    </w:lvl>
  </w:abstractNum>
  <w:abstractNum w:abstractNumId="1">
    <w:nsid w:val="3E37F08F"/>
    <w:multiLevelType w:val="singleLevel"/>
    <w:tmpl w:val="3E37F08F"/>
    <w:lvl w:ilvl="0" w:tentative="0">
      <w:start w:val="1"/>
      <w:numFmt w:val="decimal"/>
      <w:suff w:val="nothing"/>
      <w:lvlText w:val="%1）"/>
      <w:lvlJc w:val="left"/>
    </w:lvl>
  </w:abstractNum>
  <w:abstractNum w:abstractNumId="2">
    <w:nsid w:val="556F77B5"/>
    <w:multiLevelType w:val="singleLevel"/>
    <w:tmpl w:val="556F77B5"/>
    <w:lvl w:ilvl="0" w:tentative="0">
      <w:start w:val="1"/>
      <w:numFmt w:val="chineseCounting"/>
      <w:suff w:val="nothing"/>
      <w:lvlText w:val="%1、"/>
      <w:lvlJc w:val="left"/>
      <w:rPr>
        <w:rFonts w:hint="eastAsia"/>
      </w:rPr>
    </w:lvl>
  </w:abstractNum>
  <w:abstractNum w:abstractNumId="3">
    <w:nsid w:val="59BF21E7"/>
    <w:multiLevelType w:val="singleLevel"/>
    <w:tmpl w:val="59BF21E7"/>
    <w:lvl w:ilvl="0" w:tentative="0">
      <w:start w:val="1"/>
      <w:numFmt w:val="decimal"/>
      <w:suff w:val="nothing"/>
      <w:lvlText w:val="%1、"/>
      <w:lvlJc w:val="left"/>
    </w:lvl>
  </w:abstractNum>
  <w:abstractNum w:abstractNumId="4">
    <w:nsid w:val="63C0B645"/>
    <w:multiLevelType w:val="singleLevel"/>
    <w:tmpl w:val="63C0B645"/>
    <w:lvl w:ilvl="0" w:tentative="0">
      <w:start w:val="1"/>
      <w:numFmt w:val="decimal"/>
      <w:suff w:val="space"/>
      <w:lvlText w:val="%1）"/>
      <w:lvlJc w:val="left"/>
    </w:lvl>
  </w:abstractNum>
  <w:abstractNum w:abstractNumId="5">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AEC0EA7"/>
    <w:multiLevelType w:val="singleLevel"/>
    <w:tmpl w:val="7AEC0EA7"/>
    <w:lvl w:ilvl="0" w:tentative="0">
      <w:start w:val="1"/>
      <w:numFmt w:val="decimal"/>
      <w:suff w:val="nothing"/>
      <w:lvlText w:val="%1）"/>
      <w:lvlJc w:val="left"/>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065C1"/>
    <w:rsid w:val="002348A4"/>
    <w:rsid w:val="002939AD"/>
    <w:rsid w:val="002C1C1E"/>
    <w:rsid w:val="002D052C"/>
    <w:rsid w:val="003054F8"/>
    <w:rsid w:val="00326DAB"/>
    <w:rsid w:val="00333C3A"/>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1DA"/>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65306"/>
    <w:rsid w:val="00771F54"/>
    <w:rsid w:val="007757F3"/>
    <w:rsid w:val="007D29E7"/>
    <w:rsid w:val="007E3D0C"/>
    <w:rsid w:val="007E6AEB"/>
    <w:rsid w:val="0080244E"/>
    <w:rsid w:val="00804C45"/>
    <w:rsid w:val="008573BB"/>
    <w:rsid w:val="00866E06"/>
    <w:rsid w:val="0089223D"/>
    <w:rsid w:val="008973EE"/>
    <w:rsid w:val="008977D0"/>
    <w:rsid w:val="008A46D0"/>
    <w:rsid w:val="008B5CA5"/>
    <w:rsid w:val="008F6A66"/>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E71CD"/>
    <w:rsid w:val="00BF394A"/>
    <w:rsid w:val="00BF597E"/>
    <w:rsid w:val="00C07BD7"/>
    <w:rsid w:val="00C138B1"/>
    <w:rsid w:val="00C15F33"/>
    <w:rsid w:val="00C51A36"/>
    <w:rsid w:val="00C55228"/>
    <w:rsid w:val="00C649AA"/>
    <w:rsid w:val="00C84F4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C555D"/>
    <w:rsid w:val="00FD07E2"/>
    <w:rsid w:val="00FD315D"/>
    <w:rsid w:val="00FF2AC6"/>
    <w:rsid w:val="010958A3"/>
    <w:rsid w:val="01193F68"/>
    <w:rsid w:val="01203C50"/>
    <w:rsid w:val="01490194"/>
    <w:rsid w:val="01F44946"/>
    <w:rsid w:val="01F72DC4"/>
    <w:rsid w:val="022C7D71"/>
    <w:rsid w:val="022E5707"/>
    <w:rsid w:val="02447738"/>
    <w:rsid w:val="029A5DCF"/>
    <w:rsid w:val="02B47D40"/>
    <w:rsid w:val="02C41B9B"/>
    <w:rsid w:val="02D41AE4"/>
    <w:rsid w:val="02E13A4F"/>
    <w:rsid w:val="02E5453D"/>
    <w:rsid w:val="02FF3BEF"/>
    <w:rsid w:val="03000047"/>
    <w:rsid w:val="03176D2F"/>
    <w:rsid w:val="033E7DA8"/>
    <w:rsid w:val="034D0A17"/>
    <w:rsid w:val="03602B93"/>
    <w:rsid w:val="036E0309"/>
    <w:rsid w:val="037A2287"/>
    <w:rsid w:val="03952EB3"/>
    <w:rsid w:val="03BC0242"/>
    <w:rsid w:val="03D6465F"/>
    <w:rsid w:val="03DE3B40"/>
    <w:rsid w:val="03DF634D"/>
    <w:rsid w:val="03EB3DE7"/>
    <w:rsid w:val="03F34373"/>
    <w:rsid w:val="04212269"/>
    <w:rsid w:val="045C528C"/>
    <w:rsid w:val="0471065F"/>
    <w:rsid w:val="0493610E"/>
    <w:rsid w:val="04981440"/>
    <w:rsid w:val="04C65027"/>
    <w:rsid w:val="04DF4D6B"/>
    <w:rsid w:val="04F32E0F"/>
    <w:rsid w:val="05043775"/>
    <w:rsid w:val="051901C6"/>
    <w:rsid w:val="053100EB"/>
    <w:rsid w:val="05647B18"/>
    <w:rsid w:val="05881905"/>
    <w:rsid w:val="05B75ABF"/>
    <w:rsid w:val="05B8393A"/>
    <w:rsid w:val="060E144F"/>
    <w:rsid w:val="06183DEA"/>
    <w:rsid w:val="062F074B"/>
    <w:rsid w:val="06D64653"/>
    <w:rsid w:val="07035FC0"/>
    <w:rsid w:val="071C3C33"/>
    <w:rsid w:val="072E6175"/>
    <w:rsid w:val="073522B6"/>
    <w:rsid w:val="074C1C23"/>
    <w:rsid w:val="07807E40"/>
    <w:rsid w:val="079A3A06"/>
    <w:rsid w:val="07A6186A"/>
    <w:rsid w:val="07B149B0"/>
    <w:rsid w:val="07D4198E"/>
    <w:rsid w:val="07F66299"/>
    <w:rsid w:val="07FA7C76"/>
    <w:rsid w:val="08007EA1"/>
    <w:rsid w:val="08086BBD"/>
    <w:rsid w:val="08126948"/>
    <w:rsid w:val="082E191C"/>
    <w:rsid w:val="084B47C6"/>
    <w:rsid w:val="0851383E"/>
    <w:rsid w:val="088A437D"/>
    <w:rsid w:val="08B37AFA"/>
    <w:rsid w:val="08B6587C"/>
    <w:rsid w:val="08BF74C2"/>
    <w:rsid w:val="08FA134D"/>
    <w:rsid w:val="09575DA5"/>
    <w:rsid w:val="096A766E"/>
    <w:rsid w:val="0976613E"/>
    <w:rsid w:val="09873545"/>
    <w:rsid w:val="09A86437"/>
    <w:rsid w:val="09A91A40"/>
    <w:rsid w:val="09D45FE1"/>
    <w:rsid w:val="09F92EF5"/>
    <w:rsid w:val="0A091574"/>
    <w:rsid w:val="0A195BC4"/>
    <w:rsid w:val="0A303874"/>
    <w:rsid w:val="0A426ECD"/>
    <w:rsid w:val="0A634D84"/>
    <w:rsid w:val="0A7B44AC"/>
    <w:rsid w:val="0A7C7275"/>
    <w:rsid w:val="0A815B89"/>
    <w:rsid w:val="0A934D2F"/>
    <w:rsid w:val="0AA833ED"/>
    <w:rsid w:val="0AAB6226"/>
    <w:rsid w:val="0AE12203"/>
    <w:rsid w:val="0AE13155"/>
    <w:rsid w:val="0AE40A15"/>
    <w:rsid w:val="0B1552BC"/>
    <w:rsid w:val="0B5664F1"/>
    <w:rsid w:val="0B595F62"/>
    <w:rsid w:val="0B810801"/>
    <w:rsid w:val="0BD93B35"/>
    <w:rsid w:val="0BDD1D56"/>
    <w:rsid w:val="0C160D76"/>
    <w:rsid w:val="0C2E706B"/>
    <w:rsid w:val="0C311F34"/>
    <w:rsid w:val="0C3A40D2"/>
    <w:rsid w:val="0C520637"/>
    <w:rsid w:val="0C787740"/>
    <w:rsid w:val="0C7B48CC"/>
    <w:rsid w:val="0C8B5EE6"/>
    <w:rsid w:val="0C8D70AD"/>
    <w:rsid w:val="0C9437FD"/>
    <w:rsid w:val="0C9A53AD"/>
    <w:rsid w:val="0D471F86"/>
    <w:rsid w:val="0D4C33FA"/>
    <w:rsid w:val="0D7A6822"/>
    <w:rsid w:val="0D903187"/>
    <w:rsid w:val="0DA310FB"/>
    <w:rsid w:val="0DA55014"/>
    <w:rsid w:val="0DB16E7A"/>
    <w:rsid w:val="0DBB7611"/>
    <w:rsid w:val="0DD36864"/>
    <w:rsid w:val="0DD578D9"/>
    <w:rsid w:val="0E120358"/>
    <w:rsid w:val="0E1E2ECA"/>
    <w:rsid w:val="0E386218"/>
    <w:rsid w:val="0E3B2C02"/>
    <w:rsid w:val="0E5037BF"/>
    <w:rsid w:val="0E5375D4"/>
    <w:rsid w:val="0ECE130A"/>
    <w:rsid w:val="0ED63B41"/>
    <w:rsid w:val="0EF64D01"/>
    <w:rsid w:val="0F0466CD"/>
    <w:rsid w:val="0F063473"/>
    <w:rsid w:val="0F127429"/>
    <w:rsid w:val="0F507361"/>
    <w:rsid w:val="0F782753"/>
    <w:rsid w:val="0F7B715F"/>
    <w:rsid w:val="0F862DFA"/>
    <w:rsid w:val="0F897F76"/>
    <w:rsid w:val="0FA31503"/>
    <w:rsid w:val="0FA9045B"/>
    <w:rsid w:val="0FC957FA"/>
    <w:rsid w:val="0FD0721F"/>
    <w:rsid w:val="105F5336"/>
    <w:rsid w:val="10763554"/>
    <w:rsid w:val="108219C2"/>
    <w:rsid w:val="10833BD4"/>
    <w:rsid w:val="109A7C27"/>
    <w:rsid w:val="10AF66D0"/>
    <w:rsid w:val="11384B65"/>
    <w:rsid w:val="115B36C6"/>
    <w:rsid w:val="117139DE"/>
    <w:rsid w:val="11864BB7"/>
    <w:rsid w:val="11A708ED"/>
    <w:rsid w:val="11C4084E"/>
    <w:rsid w:val="11DB3C1C"/>
    <w:rsid w:val="11F040E2"/>
    <w:rsid w:val="123A5DA0"/>
    <w:rsid w:val="126B653D"/>
    <w:rsid w:val="126D367A"/>
    <w:rsid w:val="12746FC1"/>
    <w:rsid w:val="12781CF4"/>
    <w:rsid w:val="12A201A7"/>
    <w:rsid w:val="12CC40A0"/>
    <w:rsid w:val="130824E7"/>
    <w:rsid w:val="13083BEE"/>
    <w:rsid w:val="139068C8"/>
    <w:rsid w:val="13D90B37"/>
    <w:rsid w:val="13EA3EA8"/>
    <w:rsid w:val="13F05120"/>
    <w:rsid w:val="140A3F18"/>
    <w:rsid w:val="14145575"/>
    <w:rsid w:val="14837E6B"/>
    <w:rsid w:val="149253AC"/>
    <w:rsid w:val="14E40764"/>
    <w:rsid w:val="14E52DC6"/>
    <w:rsid w:val="14ED337A"/>
    <w:rsid w:val="14F76E6A"/>
    <w:rsid w:val="151D5ED0"/>
    <w:rsid w:val="152B25AC"/>
    <w:rsid w:val="152E31A8"/>
    <w:rsid w:val="15304D14"/>
    <w:rsid w:val="1561762B"/>
    <w:rsid w:val="15617B4A"/>
    <w:rsid w:val="157161DF"/>
    <w:rsid w:val="159B7A6A"/>
    <w:rsid w:val="159D4C69"/>
    <w:rsid w:val="15B72303"/>
    <w:rsid w:val="15C16B06"/>
    <w:rsid w:val="15CB6FB0"/>
    <w:rsid w:val="15D1070B"/>
    <w:rsid w:val="15D93C4C"/>
    <w:rsid w:val="160E7DA0"/>
    <w:rsid w:val="161024C1"/>
    <w:rsid w:val="169877C0"/>
    <w:rsid w:val="169D124D"/>
    <w:rsid w:val="16AA0E63"/>
    <w:rsid w:val="16C04D07"/>
    <w:rsid w:val="16C45D17"/>
    <w:rsid w:val="16CD3993"/>
    <w:rsid w:val="171D7532"/>
    <w:rsid w:val="17245D4E"/>
    <w:rsid w:val="172B40E0"/>
    <w:rsid w:val="176A4E0A"/>
    <w:rsid w:val="176B35B8"/>
    <w:rsid w:val="176E7CBF"/>
    <w:rsid w:val="17724D3F"/>
    <w:rsid w:val="179D53DF"/>
    <w:rsid w:val="17AD5BB0"/>
    <w:rsid w:val="181321B4"/>
    <w:rsid w:val="1815558F"/>
    <w:rsid w:val="183E2A6A"/>
    <w:rsid w:val="188D6C87"/>
    <w:rsid w:val="18A4149D"/>
    <w:rsid w:val="18F57C59"/>
    <w:rsid w:val="193A00A4"/>
    <w:rsid w:val="193E1DB0"/>
    <w:rsid w:val="194A3F60"/>
    <w:rsid w:val="19836607"/>
    <w:rsid w:val="1994344E"/>
    <w:rsid w:val="19B77970"/>
    <w:rsid w:val="19C9186A"/>
    <w:rsid w:val="1A4F7882"/>
    <w:rsid w:val="1A674280"/>
    <w:rsid w:val="1A7251EA"/>
    <w:rsid w:val="1A746F5A"/>
    <w:rsid w:val="1A7E2EFE"/>
    <w:rsid w:val="1A812456"/>
    <w:rsid w:val="1A8F277E"/>
    <w:rsid w:val="1AAB3384"/>
    <w:rsid w:val="1ACD087A"/>
    <w:rsid w:val="1AD129E1"/>
    <w:rsid w:val="1AF21724"/>
    <w:rsid w:val="1AF7232F"/>
    <w:rsid w:val="1AF72C90"/>
    <w:rsid w:val="1B0074F5"/>
    <w:rsid w:val="1B074C0E"/>
    <w:rsid w:val="1B076087"/>
    <w:rsid w:val="1B136323"/>
    <w:rsid w:val="1B1844F1"/>
    <w:rsid w:val="1B1B1777"/>
    <w:rsid w:val="1B216437"/>
    <w:rsid w:val="1B285CE0"/>
    <w:rsid w:val="1B2F4F5C"/>
    <w:rsid w:val="1B433D87"/>
    <w:rsid w:val="1B57633D"/>
    <w:rsid w:val="1B750477"/>
    <w:rsid w:val="1B7A5EE5"/>
    <w:rsid w:val="1B7E1DF2"/>
    <w:rsid w:val="1B857F4F"/>
    <w:rsid w:val="1B9A11DD"/>
    <w:rsid w:val="1BA16EF8"/>
    <w:rsid w:val="1BBF4833"/>
    <w:rsid w:val="1BEB4D2D"/>
    <w:rsid w:val="1BEF44E8"/>
    <w:rsid w:val="1C1239C0"/>
    <w:rsid w:val="1C2218C2"/>
    <w:rsid w:val="1C295604"/>
    <w:rsid w:val="1C3B25C2"/>
    <w:rsid w:val="1C44381A"/>
    <w:rsid w:val="1C4E0997"/>
    <w:rsid w:val="1C6248B3"/>
    <w:rsid w:val="1C852968"/>
    <w:rsid w:val="1C855CF5"/>
    <w:rsid w:val="1C8B509A"/>
    <w:rsid w:val="1C9674D4"/>
    <w:rsid w:val="1CBF226C"/>
    <w:rsid w:val="1CD6542E"/>
    <w:rsid w:val="1CDA649A"/>
    <w:rsid w:val="1CDD57F8"/>
    <w:rsid w:val="1CDF5B36"/>
    <w:rsid w:val="1CFA228F"/>
    <w:rsid w:val="1D2A00F2"/>
    <w:rsid w:val="1D2B531B"/>
    <w:rsid w:val="1D2D6C1B"/>
    <w:rsid w:val="1D685D68"/>
    <w:rsid w:val="1D6D3D35"/>
    <w:rsid w:val="1D723931"/>
    <w:rsid w:val="1DAC1EF4"/>
    <w:rsid w:val="1DCA7CA8"/>
    <w:rsid w:val="1DD41696"/>
    <w:rsid w:val="1DDC40E7"/>
    <w:rsid w:val="1DF35DB3"/>
    <w:rsid w:val="1E0B187A"/>
    <w:rsid w:val="1E0F7134"/>
    <w:rsid w:val="1E1C2618"/>
    <w:rsid w:val="1E367A47"/>
    <w:rsid w:val="1E3E6866"/>
    <w:rsid w:val="1E4802E4"/>
    <w:rsid w:val="1E525FEA"/>
    <w:rsid w:val="1E9B2A95"/>
    <w:rsid w:val="1F161027"/>
    <w:rsid w:val="1F51204E"/>
    <w:rsid w:val="1F620FE9"/>
    <w:rsid w:val="1FC76C2F"/>
    <w:rsid w:val="1FCB751C"/>
    <w:rsid w:val="200F781F"/>
    <w:rsid w:val="201C1C94"/>
    <w:rsid w:val="2027081F"/>
    <w:rsid w:val="20403E8B"/>
    <w:rsid w:val="206F3648"/>
    <w:rsid w:val="20704A94"/>
    <w:rsid w:val="208B135D"/>
    <w:rsid w:val="208F7E64"/>
    <w:rsid w:val="20BA15B0"/>
    <w:rsid w:val="20EF02D6"/>
    <w:rsid w:val="210C2704"/>
    <w:rsid w:val="2120535E"/>
    <w:rsid w:val="21264D8F"/>
    <w:rsid w:val="212E1172"/>
    <w:rsid w:val="213B3B73"/>
    <w:rsid w:val="214E3986"/>
    <w:rsid w:val="214F1502"/>
    <w:rsid w:val="21781B23"/>
    <w:rsid w:val="21BC0B06"/>
    <w:rsid w:val="21BF5CC6"/>
    <w:rsid w:val="22076F70"/>
    <w:rsid w:val="225C3069"/>
    <w:rsid w:val="22761EB9"/>
    <w:rsid w:val="22810B63"/>
    <w:rsid w:val="22A021AA"/>
    <w:rsid w:val="22A2566A"/>
    <w:rsid w:val="22B52733"/>
    <w:rsid w:val="22C273F7"/>
    <w:rsid w:val="22DA7B76"/>
    <w:rsid w:val="22F40BA8"/>
    <w:rsid w:val="23234EB1"/>
    <w:rsid w:val="23281F8B"/>
    <w:rsid w:val="235B1CE8"/>
    <w:rsid w:val="23785D91"/>
    <w:rsid w:val="23AA1797"/>
    <w:rsid w:val="23CE5049"/>
    <w:rsid w:val="23D95941"/>
    <w:rsid w:val="23EC64EC"/>
    <w:rsid w:val="23ED372C"/>
    <w:rsid w:val="23FD5018"/>
    <w:rsid w:val="24460B68"/>
    <w:rsid w:val="24527A43"/>
    <w:rsid w:val="248013A0"/>
    <w:rsid w:val="24857157"/>
    <w:rsid w:val="248C542A"/>
    <w:rsid w:val="24950DDF"/>
    <w:rsid w:val="24A92DB6"/>
    <w:rsid w:val="24BB01E6"/>
    <w:rsid w:val="24BD29A8"/>
    <w:rsid w:val="24FA582E"/>
    <w:rsid w:val="25010FB1"/>
    <w:rsid w:val="252E72B8"/>
    <w:rsid w:val="253A482A"/>
    <w:rsid w:val="254565A2"/>
    <w:rsid w:val="259B07F7"/>
    <w:rsid w:val="25A0515B"/>
    <w:rsid w:val="25B51E53"/>
    <w:rsid w:val="25CE12E7"/>
    <w:rsid w:val="25EE2E82"/>
    <w:rsid w:val="261160B0"/>
    <w:rsid w:val="26351BA1"/>
    <w:rsid w:val="26445C76"/>
    <w:rsid w:val="26FD6F53"/>
    <w:rsid w:val="272A56BE"/>
    <w:rsid w:val="27430067"/>
    <w:rsid w:val="2775650B"/>
    <w:rsid w:val="278C672D"/>
    <w:rsid w:val="279E4AF4"/>
    <w:rsid w:val="27B122D1"/>
    <w:rsid w:val="27B41005"/>
    <w:rsid w:val="282665DE"/>
    <w:rsid w:val="28784807"/>
    <w:rsid w:val="28B60549"/>
    <w:rsid w:val="28C025CB"/>
    <w:rsid w:val="28C90F26"/>
    <w:rsid w:val="29035382"/>
    <w:rsid w:val="29167E09"/>
    <w:rsid w:val="292D0A0B"/>
    <w:rsid w:val="294E011D"/>
    <w:rsid w:val="297219DC"/>
    <w:rsid w:val="29A2430D"/>
    <w:rsid w:val="29B32047"/>
    <w:rsid w:val="29D7044C"/>
    <w:rsid w:val="29D86EA4"/>
    <w:rsid w:val="29DA7127"/>
    <w:rsid w:val="2A027DE6"/>
    <w:rsid w:val="2A22433B"/>
    <w:rsid w:val="2A5577BD"/>
    <w:rsid w:val="2A896B64"/>
    <w:rsid w:val="2AD81AC7"/>
    <w:rsid w:val="2AE53E2A"/>
    <w:rsid w:val="2AFA131B"/>
    <w:rsid w:val="2B027AD4"/>
    <w:rsid w:val="2B392F00"/>
    <w:rsid w:val="2B5C015C"/>
    <w:rsid w:val="2B62298A"/>
    <w:rsid w:val="2B6E04B0"/>
    <w:rsid w:val="2B6F60CE"/>
    <w:rsid w:val="2B742192"/>
    <w:rsid w:val="2BAF61AB"/>
    <w:rsid w:val="2BB0381E"/>
    <w:rsid w:val="2BCD2974"/>
    <w:rsid w:val="2BDD4AFD"/>
    <w:rsid w:val="2C0E6D7C"/>
    <w:rsid w:val="2C1C692D"/>
    <w:rsid w:val="2C33147C"/>
    <w:rsid w:val="2C6A4476"/>
    <w:rsid w:val="2C6D5266"/>
    <w:rsid w:val="2C89687D"/>
    <w:rsid w:val="2CAC1648"/>
    <w:rsid w:val="2CB6154D"/>
    <w:rsid w:val="2CF364AB"/>
    <w:rsid w:val="2CF72253"/>
    <w:rsid w:val="2CF917CE"/>
    <w:rsid w:val="2D041124"/>
    <w:rsid w:val="2D076145"/>
    <w:rsid w:val="2D1E1783"/>
    <w:rsid w:val="2D294241"/>
    <w:rsid w:val="2D363054"/>
    <w:rsid w:val="2DB725BE"/>
    <w:rsid w:val="2DC31261"/>
    <w:rsid w:val="2DCD727B"/>
    <w:rsid w:val="2DF64A2B"/>
    <w:rsid w:val="2DF747A5"/>
    <w:rsid w:val="2E16233C"/>
    <w:rsid w:val="2E43283A"/>
    <w:rsid w:val="2E494F78"/>
    <w:rsid w:val="2E522369"/>
    <w:rsid w:val="2E536FFA"/>
    <w:rsid w:val="2E613BB4"/>
    <w:rsid w:val="2E77080E"/>
    <w:rsid w:val="2E7E795F"/>
    <w:rsid w:val="2EB31B21"/>
    <w:rsid w:val="2ECF2F43"/>
    <w:rsid w:val="2ECF7769"/>
    <w:rsid w:val="2EE422BA"/>
    <w:rsid w:val="2F22132F"/>
    <w:rsid w:val="2F4C5286"/>
    <w:rsid w:val="2F5D2301"/>
    <w:rsid w:val="2F787CCB"/>
    <w:rsid w:val="2F7B17D1"/>
    <w:rsid w:val="2F7B2B7C"/>
    <w:rsid w:val="2F861F2C"/>
    <w:rsid w:val="2F946775"/>
    <w:rsid w:val="2FBA711B"/>
    <w:rsid w:val="2FBE49BF"/>
    <w:rsid w:val="2FDD711B"/>
    <w:rsid w:val="300D7483"/>
    <w:rsid w:val="303401FF"/>
    <w:rsid w:val="3039163C"/>
    <w:rsid w:val="30643FD0"/>
    <w:rsid w:val="307278B1"/>
    <w:rsid w:val="30841D02"/>
    <w:rsid w:val="30893317"/>
    <w:rsid w:val="30A91E5D"/>
    <w:rsid w:val="30AE6613"/>
    <w:rsid w:val="30C911A9"/>
    <w:rsid w:val="30DE3B94"/>
    <w:rsid w:val="30F86E63"/>
    <w:rsid w:val="30FB610D"/>
    <w:rsid w:val="311D1B7E"/>
    <w:rsid w:val="311E4660"/>
    <w:rsid w:val="3151608F"/>
    <w:rsid w:val="3153558D"/>
    <w:rsid w:val="31575943"/>
    <w:rsid w:val="316C505C"/>
    <w:rsid w:val="316C6F68"/>
    <w:rsid w:val="31900ED3"/>
    <w:rsid w:val="31B3629F"/>
    <w:rsid w:val="31E53704"/>
    <w:rsid w:val="32401DC0"/>
    <w:rsid w:val="326A6AC0"/>
    <w:rsid w:val="32774A2C"/>
    <w:rsid w:val="3283185E"/>
    <w:rsid w:val="32896AD9"/>
    <w:rsid w:val="328C3508"/>
    <w:rsid w:val="32BF189B"/>
    <w:rsid w:val="32D93C32"/>
    <w:rsid w:val="33041220"/>
    <w:rsid w:val="332E0031"/>
    <w:rsid w:val="333914E2"/>
    <w:rsid w:val="33681939"/>
    <w:rsid w:val="337F0482"/>
    <w:rsid w:val="33954C8E"/>
    <w:rsid w:val="34075AAF"/>
    <w:rsid w:val="34140BEE"/>
    <w:rsid w:val="34615113"/>
    <w:rsid w:val="3465443A"/>
    <w:rsid w:val="34AC7897"/>
    <w:rsid w:val="34B46137"/>
    <w:rsid w:val="34B839F4"/>
    <w:rsid w:val="34C476AE"/>
    <w:rsid w:val="34C707F3"/>
    <w:rsid w:val="34C86641"/>
    <w:rsid w:val="35190968"/>
    <w:rsid w:val="35192FFF"/>
    <w:rsid w:val="351F57C1"/>
    <w:rsid w:val="35201FA7"/>
    <w:rsid w:val="352129B4"/>
    <w:rsid w:val="35373DB2"/>
    <w:rsid w:val="355C3DE9"/>
    <w:rsid w:val="35AC3A65"/>
    <w:rsid w:val="35B409BF"/>
    <w:rsid w:val="363F5E02"/>
    <w:rsid w:val="36C0026D"/>
    <w:rsid w:val="36D9320E"/>
    <w:rsid w:val="36E872BD"/>
    <w:rsid w:val="370979F3"/>
    <w:rsid w:val="37457DB4"/>
    <w:rsid w:val="37936572"/>
    <w:rsid w:val="37B71606"/>
    <w:rsid w:val="37BA3220"/>
    <w:rsid w:val="37D234A8"/>
    <w:rsid w:val="37D65963"/>
    <w:rsid w:val="37FE328C"/>
    <w:rsid w:val="380F2A66"/>
    <w:rsid w:val="38324371"/>
    <w:rsid w:val="383C7576"/>
    <w:rsid w:val="386E4740"/>
    <w:rsid w:val="386F114A"/>
    <w:rsid w:val="387B2B31"/>
    <w:rsid w:val="388136A4"/>
    <w:rsid w:val="38907A2C"/>
    <w:rsid w:val="389A296C"/>
    <w:rsid w:val="38A21168"/>
    <w:rsid w:val="38AB10A9"/>
    <w:rsid w:val="38B5582D"/>
    <w:rsid w:val="38C21278"/>
    <w:rsid w:val="38C830B2"/>
    <w:rsid w:val="38D35C76"/>
    <w:rsid w:val="38F34CE6"/>
    <w:rsid w:val="39006B32"/>
    <w:rsid w:val="390628F0"/>
    <w:rsid w:val="39271F2D"/>
    <w:rsid w:val="396B2637"/>
    <w:rsid w:val="39704BED"/>
    <w:rsid w:val="39764DF7"/>
    <w:rsid w:val="399540B5"/>
    <w:rsid w:val="39AE7E0E"/>
    <w:rsid w:val="39BE7AC5"/>
    <w:rsid w:val="39BF0F8B"/>
    <w:rsid w:val="39DD4B0E"/>
    <w:rsid w:val="39EA3F90"/>
    <w:rsid w:val="39ED74D3"/>
    <w:rsid w:val="39F33225"/>
    <w:rsid w:val="3A1F30FA"/>
    <w:rsid w:val="3A5E683C"/>
    <w:rsid w:val="3A600EB2"/>
    <w:rsid w:val="3A76353D"/>
    <w:rsid w:val="3A8162F1"/>
    <w:rsid w:val="3AF235E2"/>
    <w:rsid w:val="3AF64658"/>
    <w:rsid w:val="3B1F3DC8"/>
    <w:rsid w:val="3B230E29"/>
    <w:rsid w:val="3B3056A5"/>
    <w:rsid w:val="3B8F6CEA"/>
    <w:rsid w:val="3BBB7358"/>
    <w:rsid w:val="3C163A22"/>
    <w:rsid w:val="3C5F410C"/>
    <w:rsid w:val="3C9700B3"/>
    <w:rsid w:val="3CCB6C74"/>
    <w:rsid w:val="3CDF2736"/>
    <w:rsid w:val="3CEA3C42"/>
    <w:rsid w:val="3D08070C"/>
    <w:rsid w:val="3D1666F9"/>
    <w:rsid w:val="3D4B2C49"/>
    <w:rsid w:val="3D7A688E"/>
    <w:rsid w:val="3D8C161A"/>
    <w:rsid w:val="3DDA129D"/>
    <w:rsid w:val="3DDB7F76"/>
    <w:rsid w:val="3E171F65"/>
    <w:rsid w:val="3E204251"/>
    <w:rsid w:val="3E3B5606"/>
    <w:rsid w:val="3E4A0BAA"/>
    <w:rsid w:val="3E646AC5"/>
    <w:rsid w:val="3E66231C"/>
    <w:rsid w:val="3EAB29EF"/>
    <w:rsid w:val="3EBF0F62"/>
    <w:rsid w:val="3EC466A4"/>
    <w:rsid w:val="3EC722E8"/>
    <w:rsid w:val="3ECE6697"/>
    <w:rsid w:val="3EEF3C7A"/>
    <w:rsid w:val="3EF27664"/>
    <w:rsid w:val="3F125401"/>
    <w:rsid w:val="3F330644"/>
    <w:rsid w:val="3F5E2609"/>
    <w:rsid w:val="3F766881"/>
    <w:rsid w:val="3F9136D5"/>
    <w:rsid w:val="3FC51732"/>
    <w:rsid w:val="3FF7019B"/>
    <w:rsid w:val="3FF8584D"/>
    <w:rsid w:val="40307330"/>
    <w:rsid w:val="40434B19"/>
    <w:rsid w:val="40545968"/>
    <w:rsid w:val="406526A2"/>
    <w:rsid w:val="408376E5"/>
    <w:rsid w:val="409A7FCE"/>
    <w:rsid w:val="40A06F25"/>
    <w:rsid w:val="40A312FA"/>
    <w:rsid w:val="40BA275F"/>
    <w:rsid w:val="40C6149B"/>
    <w:rsid w:val="410A19BE"/>
    <w:rsid w:val="414B2206"/>
    <w:rsid w:val="417C59A2"/>
    <w:rsid w:val="41865DF9"/>
    <w:rsid w:val="41C61D04"/>
    <w:rsid w:val="41D27513"/>
    <w:rsid w:val="41F07015"/>
    <w:rsid w:val="41FE0BE5"/>
    <w:rsid w:val="420449A8"/>
    <w:rsid w:val="420E26AF"/>
    <w:rsid w:val="42140198"/>
    <w:rsid w:val="422C0800"/>
    <w:rsid w:val="425E1707"/>
    <w:rsid w:val="42667749"/>
    <w:rsid w:val="4291299B"/>
    <w:rsid w:val="42B95A29"/>
    <w:rsid w:val="42D0288D"/>
    <w:rsid w:val="42D87AB4"/>
    <w:rsid w:val="42FE7B49"/>
    <w:rsid w:val="433150B9"/>
    <w:rsid w:val="435247B1"/>
    <w:rsid w:val="435F57D9"/>
    <w:rsid w:val="43642F3A"/>
    <w:rsid w:val="43D23A08"/>
    <w:rsid w:val="43DE430C"/>
    <w:rsid w:val="44106F0A"/>
    <w:rsid w:val="44544875"/>
    <w:rsid w:val="445B69BC"/>
    <w:rsid w:val="445E4D62"/>
    <w:rsid w:val="44731B03"/>
    <w:rsid w:val="448A1023"/>
    <w:rsid w:val="44BD5563"/>
    <w:rsid w:val="44D96FA2"/>
    <w:rsid w:val="45217699"/>
    <w:rsid w:val="45282132"/>
    <w:rsid w:val="45577D3F"/>
    <w:rsid w:val="456B2714"/>
    <w:rsid w:val="456E2EF0"/>
    <w:rsid w:val="45816781"/>
    <w:rsid w:val="45A042F5"/>
    <w:rsid w:val="45A774E8"/>
    <w:rsid w:val="45B7777C"/>
    <w:rsid w:val="45C81194"/>
    <w:rsid w:val="45CC1437"/>
    <w:rsid w:val="45CE0756"/>
    <w:rsid w:val="45E66BA3"/>
    <w:rsid w:val="45E86A09"/>
    <w:rsid w:val="46035B69"/>
    <w:rsid w:val="461A63D0"/>
    <w:rsid w:val="46540702"/>
    <w:rsid w:val="466A695F"/>
    <w:rsid w:val="4675651D"/>
    <w:rsid w:val="4677037A"/>
    <w:rsid w:val="467A3427"/>
    <w:rsid w:val="467F41A6"/>
    <w:rsid w:val="46807D8A"/>
    <w:rsid w:val="469138C5"/>
    <w:rsid w:val="46B34892"/>
    <w:rsid w:val="46BC3EE2"/>
    <w:rsid w:val="46C96420"/>
    <w:rsid w:val="46EE0E4C"/>
    <w:rsid w:val="46F82065"/>
    <w:rsid w:val="46FA7DDB"/>
    <w:rsid w:val="470F00C5"/>
    <w:rsid w:val="47114CAA"/>
    <w:rsid w:val="4774709A"/>
    <w:rsid w:val="47B30696"/>
    <w:rsid w:val="47C428A7"/>
    <w:rsid w:val="48001C86"/>
    <w:rsid w:val="481C5203"/>
    <w:rsid w:val="482F7789"/>
    <w:rsid w:val="4843470A"/>
    <w:rsid w:val="484404B8"/>
    <w:rsid w:val="484F3F34"/>
    <w:rsid w:val="48610107"/>
    <w:rsid w:val="48652AF2"/>
    <w:rsid w:val="48660E50"/>
    <w:rsid w:val="487E1AFA"/>
    <w:rsid w:val="488F4A65"/>
    <w:rsid w:val="489944DF"/>
    <w:rsid w:val="492B50AD"/>
    <w:rsid w:val="495C13D7"/>
    <w:rsid w:val="49931746"/>
    <w:rsid w:val="49B10AB8"/>
    <w:rsid w:val="49B73807"/>
    <w:rsid w:val="49D1586C"/>
    <w:rsid w:val="49EB30AE"/>
    <w:rsid w:val="49FC5A2F"/>
    <w:rsid w:val="4A030906"/>
    <w:rsid w:val="4A2147FD"/>
    <w:rsid w:val="4A3D1BCE"/>
    <w:rsid w:val="4A8258FB"/>
    <w:rsid w:val="4A8C7339"/>
    <w:rsid w:val="4ABD60CB"/>
    <w:rsid w:val="4AC631A1"/>
    <w:rsid w:val="4AD15CBA"/>
    <w:rsid w:val="4ADA6967"/>
    <w:rsid w:val="4ADD769A"/>
    <w:rsid w:val="4AEF3B55"/>
    <w:rsid w:val="4B022574"/>
    <w:rsid w:val="4B2238CB"/>
    <w:rsid w:val="4B2662C7"/>
    <w:rsid w:val="4B374964"/>
    <w:rsid w:val="4B69363E"/>
    <w:rsid w:val="4B6A050A"/>
    <w:rsid w:val="4B7D7C65"/>
    <w:rsid w:val="4BAA77A9"/>
    <w:rsid w:val="4BB73110"/>
    <w:rsid w:val="4BF30500"/>
    <w:rsid w:val="4C031F05"/>
    <w:rsid w:val="4C170A3F"/>
    <w:rsid w:val="4C200F36"/>
    <w:rsid w:val="4C8B7CC0"/>
    <w:rsid w:val="4C91077F"/>
    <w:rsid w:val="4CAA5009"/>
    <w:rsid w:val="4CAB3485"/>
    <w:rsid w:val="4CBE6819"/>
    <w:rsid w:val="4CC46F77"/>
    <w:rsid w:val="4CD07A59"/>
    <w:rsid w:val="4CE04A6F"/>
    <w:rsid w:val="4CFC6188"/>
    <w:rsid w:val="4D033009"/>
    <w:rsid w:val="4D0F73C5"/>
    <w:rsid w:val="4D224DDD"/>
    <w:rsid w:val="4D556344"/>
    <w:rsid w:val="4D832678"/>
    <w:rsid w:val="4D836ADB"/>
    <w:rsid w:val="4DB22D1E"/>
    <w:rsid w:val="4DB343BC"/>
    <w:rsid w:val="4DB51A49"/>
    <w:rsid w:val="4DBA47F8"/>
    <w:rsid w:val="4DBB5075"/>
    <w:rsid w:val="4DC94EEF"/>
    <w:rsid w:val="4DCB3D65"/>
    <w:rsid w:val="4E0B13ED"/>
    <w:rsid w:val="4E256E11"/>
    <w:rsid w:val="4E31075B"/>
    <w:rsid w:val="4E840824"/>
    <w:rsid w:val="4E8E100A"/>
    <w:rsid w:val="4E9854B3"/>
    <w:rsid w:val="4EC52616"/>
    <w:rsid w:val="4EF86CDC"/>
    <w:rsid w:val="4F5703B6"/>
    <w:rsid w:val="4F6F2AE4"/>
    <w:rsid w:val="4F8B19EC"/>
    <w:rsid w:val="4FAC5301"/>
    <w:rsid w:val="4FE03365"/>
    <w:rsid w:val="4FF432C3"/>
    <w:rsid w:val="50015CFF"/>
    <w:rsid w:val="50641872"/>
    <w:rsid w:val="507B27E3"/>
    <w:rsid w:val="50DB4FDD"/>
    <w:rsid w:val="50E22814"/>
    <w:rsid w:val="50E50B4F"/>
    <w:rsid w:val="50EB084D"/>
    <w:rsid w:val="50F75AB7"/>
    <w:rsid w:val="50FA3545"/>
    <w:rsid w:val="510B0800"/>
    <w:rsid w:val="511738AF"/>
    <w:rsid w:val="51391CFD"/>
    <w:rsid w:val="513F1631"/>
    <w:rsid w:val="514A0130"/>
    <w:rsid w:val="517363ED"/>
    <w:rsid w:val="518A0651"/>
    <w:rsid w:val="51BE7AE8"/>
    <w:rsid w:val="51CC5813"/>
    <w:rsid w:val="51E20D0A"/>
    <w:rsid w:val="5204584A"/>
    <w:rsid w:val="522151C2"/>
    <w:rsid w:val="522D6EDC"/>
    <w:rsid w:val="52490CDB"/>
    <w:rsid w:val="52901ED5"/>
    <w:rsid w:val="529B0F16"/>
    <w:rsid w:val="52AB47CC"/>
    <w:rsid w:val="52C81CCD"/>
    <w:rsid w:val="52F67E99"/>
    <w:rsid w:val="533C39BE"/>
    <w:rsid w:val="53546F73"/>
    <w:rsid w:val="535E6BEB"/>
    <w:rsid w:val="5376679C"/>
    <w:rsid w:val="53886018"/>
    <w:rsid w:val="53C9104B"/>
    <w:rsid w:val="53CA05E6"/>
    <w:rsid w:val="540543BE"/>
    <w:rsid w:val="54076023"/>
    <w:rsid w:val="5422309A"/>
    <w:rsid w:val="542931F5"/>
    <w:rsid w:val="543A45B1"/>
    <w:rsid w:val="54492FFD"/>
    <w:rsid w:val="546D25A1"/>
    <w:rsid w:val="547F6ED4"/>
    <w:rsid w:val="54927373"/>
    <w:rsid w:val="549464C7"/>
    <w:rsid w:val="54AD5D60"/>
    <w:rsid w:val="54CA7F73"/>
    <w:rsid w:val="54FF663B"/>
    <w:rsid w:val="55021D5F"/>
    <w:rsid w:val="55023510"/>
    <w:rsid w:val="5511451E"/>
    <w:rsid w:val="55202B85"/>
    <w:rsid w:val="558E2EEB"/>
    <w:rsid w:val="55AA52D5"/>
    <w:rsid w:val="55D04083"/>
    <w:rsid w:val="55F11976"/>
    <w:rsid w:val="55FF4851"/>
    <w:rsid w:val="56174D42"/>
    <w:rsid w:val="561C5A7F"/>
    <w:rsid w:val="562477EE"/>
    <w:rsid w:val="563E6FE2"/>
    <w:rsid w:val="565923F9"/>
    <w:rsid w:val="56727C5A"/>
    <w:rsid w:val="567D45BC"/>
    <w:rsid w:val="568B7F47"/>
    <w:rsid w:val="569166E3"/>
    <w:rsid w:val="569F757A"/>
    <w:rsid w:val="56BA5450"/>
    <w:rsid w:val="56C40996"/>
    <w:rsid w:val="56D75E4E"/>
    <w:rsid w:val="56EF2752"/>
    <w:rsid w:val="5709410A"/>
    <w:rsid w:val="570C3751"/>
    <w:rsid w:val="571E167E"/>
    <w:rsid w:val="57202B61"/>
    <w:rsid w:val="573D6A26"/>
    <w:rsid w:val="57515E20"/>
    <w:rsid w:val="57771EB1"/>
    <w:rsid w:val="57E50842"/>
    <w:rsid w:val="57F86134"/>
    <w:rsid w:val="580A64FB"/>
    <w:rsid w:val="58141CEF"/>
    <w:rsid w:val="58265F93"/>
    <w:rsid w:val="584D3276"/>
    <w:rsid w:val="58667F92"/>
    <w:rsid w:val="58784634"/>
    <w:rsid w:val="589F008D"/>
    <w:rsid w:val="58BC1282"/>
    <w:rsid w:val="58C0712A"/>
    <w:rsid w:val="59277F94"/>
    <w:rsid w:val="59305DD0"/>
    <w:rsid w:val="593735F9"/>
    <w:rsid w:val="593A14B2"/>
    <w:rsid w:val="594F6B86"/>
    <w:rsid w:val="598135EA"/>
    <w:rsid w:val="59884818"/>
    <w:rsid w:val="59A51C88"/>
    <w:rsid w:val="59D40917"/>
    <w:rsid w:val="59EC0E65"/>
    <w:rsid w:val="5A0543CC"/>
    <w:rsid w:val="5A1F6621"/>
    <w:rsid w:val="5A2B6513"/>
    <w:rsid w:val="5A2E2CD3"/>
    <w:rsid w:val="5A3B0388"/>
    <w:rsid w:val="5A6F053B"/>
    <w:rsid w:val="5A7E58CF"/>
    <w:rsid w:val="5A813E7E"/>
    <w:rsid w:val="5AA0698B"/>
    <w:rsid w:val="5AB62D58"/>
    <w:rsid w:val="5AB97E8A"/>
    <w:rsid w:val="5AD837C2"/>
    <w:rsid w:val="5ADF3251"/>
    <w:rsid w:val="5B0D6D12"/>
    <w:rsid w:val="5B337833"/>
    <w:rsid w:val="5B461213"/>
    <w:rsid w:val="5B473D86"/>
    <w:rsid w:val="5B51290F"/>
    <w:rsid w:val="5B637E4E"/>
    <w:rsid w:val="5B69295A"/>
    <w:rsid w:val="5B74274B"/>
    <w:rsid w:val="5B812154"/>
    <w:rsid w:val="5B967670"/>
    <w:rsid w:val="5B9E0219"/>
    <w:rsid w:val="5BE8140B"/>
    <w:rsid w:val="5BFA3A48"/>
    <w:rsid w:val="5C2E484F"/>
    <w:rsid w:val="5C3F4D49"/>
    <w:rsid w:val="5C8705A7"/>
    <w:rsid w:val="5CB77CE0"/>
    <w:rsid w:val="5CCD1303"/>
    <w:rsid w:val="5CE12917"/>
    <w:rsid w:val="5D2D3CAA"/>
    <w:rsid w:val="5D3A583E"/>
    <w:rsid w:val="5D4B762A"/>
    <w:rsid w:val="5D5112D1"/>
    <w:rsid w:val="5D5314F5"/>
    <w:rsid w:val="5D5705EF"/>
    <w:rsid w:val="5D86313F"/>
    <w:rsid w:val="5D89639A"/>
    <w:rsid w:val="5DB16A29"/>
    <w:rsid w:val="5DB708EE"/>
    <w:rsid w:val="5DE4031C"/>
    <w:rsid w:val="5DED3039"/>
    <w:rsid w:val="5DF94E65"/>
    <w:rsid w:val="5E1E2E89"/>
    <w:rsid w:val="5E2F7DF6"/>
    <w:rsid w:val="5E3F49A2"/>
    <w:rsid w:val="5EA12B9A"/>
    <w:rsid w:val="5EB17D52"/>
    <w:rsid w:val="5EB639AC"/>
    <w:rsid w:val="5EB97191"/>
    <w:rsid w:val="5EBF77FB"/>
    <w:rsid w:val="5EC1476C"/>
    <w:rsid w:val="5EF33A6D"/>
    <w:rsid w:val="5F1678FD"/>
    <w:rsid w:val="5F1A6678"/>
    <w:rsid w:val="5F420484"/>
    <w:rsid w:val="5F4773EF"/>
    <w:rsid w:val="5F4C6F07"/>
    <w:rsid w:val="5FA808A5"/>
    <w:rsid w:val="5FAC5B2A"/>
    <w:rsid w:val="5FBE3907"/>
    <w:rsid w:val="5FDB45A7"/>
    <w:rsid w:val="5FF001D4"/>
    <w:rsid w:val="600C461A"/>
    <w:rsid w:val="601278B9"/>
    <w:rsid w:val="60311B44"/>
    <w:rsid w:val="604D5779"/>
    <w:rsid w:val="6069375E"/>
    <w:rsid w:val="607E658C"/>
    <w:rsid w:val="60AE3815"/>
    <w:rsid w:val="60B77E5C"/>
    <w:rsid w:val="60E72F4A"/>
    <w:rsid w:val="60ED7FE5"/>
    <w:rsid w:val="60F84D1C"/>
    <w:rsid w:val="610E3D12"/>
    <w:rsid w:val="613B0CD5"/>
    <w:rsid w:val="613B7A6B"/>
    <w:rsid w:val="61503CFF"/>
    <w:rsid w:val="61685FC8"/>
    <w:rsid w:val="617577DF"/>
    <w:rsid w:val="61955F54"/>
    <w:rsid w:val="61AB7A6B"/>
    <w:rsid w:val="61CA7A2B"/>
    <w:rsid w:val="61E97304"/>
    <w:rsid w:val="61EC2A2D"/>
    <w:rsid w:val="62056C73"/>
    <w:rsid w:val="62324538"/>
    <w:rsid w:val="624F68D7"/>
    <w:rsid w:val="62722F25"/>
    <w:rsid w:val="629652ED"/>
    <w:rsid w:val="62A95217"/>
    <w:rsid w:val="62FB7412"/>
    <w:rsid w:val="632076B8"/>
    <w:rsid w:val="63366D3A"/>
    <w:rsid w:val="634A432B"/>
    <w:rsid w:val="63510B50"/>
    <w:rsid w:val="63553599"/>
    <w:rsid w:val="63626E20"/>
    <w:rsid w:val="636C6083"/>
    <w:rsid w:val="637F63D5"/>
    <w:rsid w:val="63C57321"/>
    <w:rsid w:val="63EC1F57"/>
    <w:rsid w:val="63FD5DAD"/>
    <w:rsid w:val="6400633E"/>
    <w:rsid w:val="640452EC"/>
    <w:rsid w:val="641A26AA"/>
    <w:rsid w:val="6456614D"/>
    <w:rsid w:val="648E1C4F"/>
    <w:rsid w:val="64951BB0"/>
    <w:rsid w:val="649C18BC"/>
    <w:rsid w:val="64B4295C"/>
    <w:rsid w:val="64C45877"/>
    <w:rsid w:val="64F63EA2"/>
    <w:rsid w:val="6526133E"/>
    <w:rsid w:val="6534665F"/>
    <w:rsid w:val="65437879"/>
    <w:rsid w:val="659F5E37"/>
    <w:rsid w:val="65A74B70"/>
    <w:rsid w:val="65BB6B23"/>
    <w:rsid w:val="65C2144D"/>
    <w:rsid w:val="65C226BA"/>
    <w:rsid w:val="65E94351"/>
    <w:rsid w:val="65F05674"/>
    <w:rsid w:val="6619138B"/>
    <w:rsid w:val="661D7095"/>
    <w:rsid w:val="6626416E"/>
    <w:rsid w:val="66362260"/>
    <w:rsid w:val="66616DB8"/>
    <w:rsid w:val="667276BA"/>
    <w:rsid w:val="668651BA"/>
    <w:rsid w:val="669E0BB5"/>
    <w:rsid w:val="66AD25BB"/>
    <w:rsid w:val="66B20103"/>
    <w:rsid w:val="67166BED"/>
    <w:rsid w:val="67211344"/>
    <w:rsid w:val="67296398"/>
    <w:rsid w:val="674A1CC6"/>
    <w:rsid w:val="676559A2"/>
    <w:rsid w:val="6769053C"/>
    <w:rsid w:val="67832361"/>
    <w:rsid w:val="679D3F4A"/>
    <w:rsid w:val="67B91A41"/>
    <w:rsid w:val="67F41EA7"/>
    <w:rsid w:val="68196484"/>
    <w:rsid w:val="6820521C"/>
    <w:rsid w:val="682B6090"/>
    <w:rsid w:val="684A5C60"/>
    <w:rsid w:val="68582E31"/>
    <w:rsid w:val="68A04D44"/>
    <w:rsid w:val="68AB5850"/>
    <w:rsid w:val="68D702ED"/>
    <w:rsid w:val="69080D09"/>
    <w:rsid w:val="6943495C"/>
    <w:rsid w:val="694A24A8"/>
    <w:rsid w:val="695B17A5"/>
    <w:rsid w:val="6995243D"/>
    <w:rsid w:val="69984602"/>
    <w:rsid w:val="6A274066"/>
    <w:rsid w:val="6A34275E"/>
    <w:rsid w:val="6A4018F4"/>
    <w:rsid w:val="6A4218F0"/>
    <w:rsid w:val="6A507957"/>
    <w:rsid w:val="6A53066E"/>
    <w:rsid w:val="6A842590"/>
    <w:rsid w:val="6A8C5580"/>
    <w:rsid w:val="6A963FD3"/>
    <w:rsid w:val="6AE62F05"/>
    <w:rsid w:val="6AEE5B0F"/>
    <w:rsid w:val="6AF66E5F"/>
    <w:rsid w:val="6AFB2A70"/>
    <w:rsid w:val="6B106DA1"/>
    <w:rsid w:val="6B30487B"/>
    <w:rsid w:val="6B4161C6"/>
    <w:rsid w:val="6B8344EA"/>
    <w:rsid w:val="6B842249"/>
    <w:rsid w:val="6BB02EF2"/>
    <w:rsid w:val="6BC1747E"/>
    <w:rsid w:val="6BC863EA"/>
    <w:rsid w:val="6BD73AAA"/>
    <w:rsid w:val="6BFC0694"/>
    <w:rsid w:val="6C695C1E"/>
    <w:rsid w:val="6C995C8B"/>
    <w:rsid w:val="6CBF16B4"/>
    <w:rsid w:val="6CCA0F78"/>
    <w:rsid w:val="6CFE1145"/>
    <w:rsid w:val="6D093850"/>
    <w:rsid w:val="6D2A5354"/>
    <w:rsid w:val="6D2A62B1"/>
    <w:rsid w:val="6D7376C6"/>
    <w:rsid w:val="6D9D577A"/>
    <w:rsid w:val="6DA33118"/>
    <w:rsid w:val="6DA36F7B"/>
    <w:rsid w:val="6DB1128B"/>
    <w:rsid w:val="6DE40345"/>
    <w:rsid w:val="6DFB7CDB"/>
    <w:rsid w:val="6E451662"/>
    <w:rsid w:val="6E660830"/>
    <w:rsid w:val="6E8D64FA"/>
    <w:rsid w:val="6EA91210"/>
    <w:rsid w:val="6EE54AA1"/>
    <w:rsid w:val="6EF90878"/>
    <w:rsid w:val="6F104094"/>
    <w:rsid w:val="6F250FFB"/>
    <w:rsid w:val="6F452D5D"/>
    <w:rsid w:val="6F4C1A0C"/>
    <w:rsid w:val="6F6430DC"/>
    <w:rsid w:val="6F7C42FD"/>
    <w:rsid w:val="6F844904"/>
    <w:rsid w:val="6FA700C5"/>
    <w:rsid w:val="6FAB279F"/>
    <w:rsid w:val="6FC74D96"/>
    <w:rsid w:val="6FE3776F"/>
    <w:rsid w:val="700E6A8F"/>
    <w:rsid w:val="70286B08"/>
    <w:rsid w:val="70320800"/>
    <w:rsid w:val="70454EEB"/>
    <w:rsid w:val="704A4309"/>
    <w:rsid w:val="7067267F"/>
    <w:rsid w:val="70767130"/>
    <w:rsid w:val="7098394D"/>
    <w:rsid w:val="70F87C93"/>
    <w:rsid w:val="70FD709F"/>
    <w:rsid w:val="712D7F39"/>
    <w:rsid w:val="71723959"/>
    <w:rsid w:val="719458B3"/>
    <w:rsid w:val="719B04B7"/>
    <w:rsid w:val="719D424C"/>
    <w:rsid w:val="71D00F11"/>
    <w:rsid w:val="71D227EA"/>
    <w:rsid w:val="71D84016"/>
    <w:rsid w:val="721510B4"/>
    <w:rsid w:val="723E1D97"/>
    <w:rsid w:val="72426B91"/>
    <w:rsid w:val="725435C7"/>
    <w:rsid w:val="72AF6C02"/>
    <w:rsid w:val="72BF69E2"/>
    <w:rsid w:val="72D450E2"/>
    <w:rsid w:val="72D52792"/>
    <w:rsid w:val="72DB46E0"/>
    <w:rsid w:val="72DC6303"/>
    <w:rsid w:val="730E33AC"/>
    <w:rsid w:val="73174980"/>
    <w:rsid w:val="73176655"/>
    <w:rsid w:val="732B7AB2"/>
    <w:rsid w:val="735B2F9A"/>
    <w:rsid w:val="737E4130"/>
    <w:rsid w:val="738038FB"/>
    <w:rsid w:val="73871AC0"/>
    <w:rsid w:val="73DE27B6"/>
    <w:rsid w:val="73E60D40"/>
    <w:rsid w:val="73E9583C"/>
    <w:rsid w:val="73F04154"/>
    <w:rsid w:val="74105DF4"/>
    <w:rsid w:val="742A6004"/>
    <w:rsid w:val="743E2592"/>
    <w:rsid w:val="744148CA"/>
    <w:rsid w:val="74556C86"/>
    <w:rsid w:val="746033ED"/>
    <w:rsid w:val="746A2A0E"/>
    <w:rsid w:val="74722634"/>
    <w:rsid w:val="74953FC2"/>
    <w:rsid w:val="74D51940"/>
    <w:rsid w:val="74E81968"/>
    <w:rsid w:val="754A729A"/>
    <w:rsid w:val="754C525B"/>
    <w:rsid w:val="755B71F4"/>
    <w:rsid w:val="755D6B14"/>
    <w:rsid w:val="75602B7E"/>
    <w:rsid w:val="75995C92"/>
    <w:rsid w:val="75F43435"/>
    <w:rsid w:val="76035A9B"/>
    <w:rsid w:val="76131C94"/>
    <w:rsid w:val="7626507C"/>
    <w:rsid w:val="76301ECF"/>
    <w:rsid w:val="76397D2F"/>
    <w:rsid w:val="763A46A2"/>
    <w:rsid w:val="76431B22"/>
    <w:rsid w:val="7649606F"/>
    <w:rsid w:val="764C5811"/>
    <w:rsid w:val="766B6090"/>
    <w:rsid w:val="767F6449"/>
    <w:rsid w:val="76A8515D"/>
    <w:rsid w:val="76BE511A"/>
    <w:rsid w:val="76C61568"/>
    <w:rsid w:val="770F0868"/>
    <w:rsid w:val="772E3311"/>
    <w:rsid w:val="77540E5C"/>
    <w:rsid w:val="781E1596"/>
    <w:rsid w:val="781E7295"/>
    <w:rsid w:val="785278E5"/>
    <w:rsid w:val="786249DB"/>
    <w:rsid w:val="78D247E1"/>
    <w:rsid w:val="79586EA1"/>
    <w:rsid w:val="79660D08"/>
    <w:rsid w:val="796A09FD"/>
    <w:rsid w:val="796E0A2D"/>
    <w:rsid w:val="79892815"/>
    <w:rsid w:val="7A5B0C70"/>
    <w:rsid w:val="7A6A1E98"/>
    <w:rsid w:val="7A752FC0"/>
    <w:rsid w:val="7A9B1794"/>
    <w:rsid w:val="7ABD0C7F"/>
    <w:rsid w:val="7AD22DF5"/>
    <w:rsid w:val="7AE03C65"/>
    <w:rsid w:val="7AF51EC9"/>
    <w:rsid w:val="7B214B00"/>
    <w:rsid w:val="7B5F32E8"/>
    <w:rsid w:val="7B802F4A"/>
    <w:rsid w:val="7B890339"/>
    <w:rsid w:val="7BB2122E"/>
    <w:rsid w:val="7BBD4F81"/>
    <w:rsid w:val="7BD54DC2"/>
    <w:rsid w:val="7BF56498"/>
    <w:rsid w:val="7C41314E"/>
    <w:rsid w:val="7C70791E"/>
    <w:rsid w:val="7C79720C"/>
    <w:rsid w:val="7C924EE0"/>
    <w:rsid w:val="7C9A0293"/>
    <w:rsid w:val="7CC74A63"/>
    <w:rsid w:val="7D034C2B"/>
    <w:rsid w:val="7D0663CE"/>
    <w:rsid w:val="7D092039"/>
    <w:rsid w:val="7D0E3447"/>
    <w:rsid w:val="7D2012C2"/>
    <w:rsid w:val="7D206EBE"/>
    <w:rsid w:val="7D6B591F"/>
    <w:rsid w:val="7D816D73"/>
    <w:rsid w:val="7D88585F"/>
    <w:rsid w:val="7DA46368"/>
    <w:rsid w:val="7DA74F1E"/>
    <w:rsid w:val="7DAA69CB"/>
    <w:rsid w:val="7E0E3E5F"/>
    <w:rsid w:val="7E3B26F9"/>
    <w:rsid w:val="7E467259"/>
    <w:rsid w:val="7E6C26DD"/>
    <w:rsid w:val="7E885036"/>
    <w:rsid w:val="7EA84A5C"/>
    <w:rsid w:val="7EB92ABB"/>
    <w:rsid w:val="7ECE1D5B"/>
    <w:rsid w:val="7EE55F88"/>
    <w:rsid w:val="7EEF4A4B"/>
    <w:rsid w:val="7EF25A2F"/>
    <w:rsid w:val="7EFA7A3A"/>
    <w:rsid w:val="7F240E1E"/>
    <w:rsid w:val="7F4162CC"/>
    <w:rsid w:val="7F496C46"/>
    <w:rsid w:val="7F805186"/>
    <w:rsid w:val="7F866196"/>
    <w:rsid w:val="7FF27ECA"/>
    <w:rsid w:val="7FF40A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420"/>
    </w:pPr>
    <w:rPr>
      <w:szCs w:val="24"/>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0"/>
    <w:pPr>
      <w:jc w:val="both"/>
    </w:pPr>
    <w:rPr>
      <w:rFonts w:ascii="宋体" w:hAnsi="Courier New" w:eastAsia="宋体"/>
      <w:szCs w:val="24"/>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5">
    <w:name w:val="页眉 Char"/>
    <w:basedOn w:val="13"/>
    <w:link w:val="9"/>
    <w:qFormat/>
    <w:uiPriority w:val="99"/>
    <w:rPr>
      <w:rFonts w:ascii="Times New Roman" w:hAnsi="Times New Roman" w:eastAsia="宋体" w:cs="Times New Roman"/>
      <w:sz w:val="18"/>
      <w:szCs w:val="18"/>
    </w:rPr>
  </w:style>
  <w:style w:type="character" w:customStyle="1" w:styleId="16">
    <w:name w:val="页脚 Char"/>
    <w:basedOn w:val="13"/>
    <w:link w:val="8"/>
    <w:qFormat/>
    <w:uiPriority w:val="99"/>
    <w:rPr>
      <w:rFonts w:ascii="Times New Roman" w:hAnsi="Times New Roman" w:eastAsia="宋体" w:cs="Times New Roman"/>
      <w:sz w:val="18"/>
      <w:szCs w:val="18"/>
    </w:rPr>
  </w:style>
  <w:style w:type="character" w:customStyle="1" w:styleId="17">
    <w:name w:val="批注框文本 Char"/>
    <w:basedOn w:val="13"/>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character" w:customStyle="1" w:styleId="20">
    <w:name w:val="占位符文本1"/>
    <w:basedOn w:val="13"/>
    <w:semiHidden/>
    <w:qFormat/>
    <w:uiPriority w:val="99"/>
    <w:rPr>
      <w:color w:val="808080"/>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2</TotalTime>
  <ScaleCrop>false</ScaleCrop>
  <LinksUpToDate>false</LinksUpToDate>
  <CharactersWithSpaces>21832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2020-12-29T01:46:32Z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