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受审核部门：管理层         主管领导：吕珂玲    管代：杨杰  </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王志慧、郭力</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24</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4.1理解组织及其环境、4.2理解相关方的需求和期望、4.3 确定管理体系的范围、4.4环境管理体系及其过程、5.1领导作用和承诺、5.2环境方针、5.3组织的岗位、职责和权限、6.1应对风险和机遇的措施、6.2环境目标及其实现的策划、6.3变更的策划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7.1资源总则、7.4信息交流（7.4.1总则、7.4.2内部信息、7.4.3外部信息交流）、9.3管理评审、10.1改进、10.3持续改进，</w:t>
            </w:r>
          </w:p>
          <w:p>
            <w:pPr>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w:t>
            </w:r>
          </w:p>
          <w:p>
            <w:pPr>
              <w:rPr>
                <w:rFonts w:hint="eastAsia" w:ascii="宋体" w:hAnsi="宋体" w:eastAsia="宋体" w:cs="宋体"/>
                <w:sz w:val="21"/>
                <w:szCs w:val="21"/>
              </w:rPr>
            </w:pPr>
            <w:r>
              <w:rPr>
                <w:rFonts w:hint="eastAsia" w:ascii="宋体" w:hAnsi="宋体" w:eastAsia="宋体" w:cs="宋体"/>
                <w:sz w:val="21"/>
                <w:szCs w:val="21"/>
              </w:rPr>
              <w:t>验证企业相关资质证明的有效性，一阶段问题验证；</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企业基本信息</w:t>
            </w:r>
          </w:p>
        </w:tc>
        <w:tc>
          <w:tcPr>
            <w:tcW w:w="960" w:type="dxa"/>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面谈人员：最管理者吕珂玲    管代：杨杰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西安标准精密机械有限公司，成立于2002年，法人代表吕珂玲，注册地址：陕西省西安市未央区西围墙工业园3号路14号院；经营地址：陕西省西安市雁塔区科技六路1号。</w:t>
            </w:r>
          </w:p>
          <w:p>
            <w:pPr>
              <w:spacing w:line="360" w:lineRule="auto"/>
              <w:rPr>
                <w:rFonts w:hint="eastAsia" w:ascii="宋体" w:hAnsi="宋体" w:eastAsia="宋体" w:cs="宋体"/>
                <w:sz w:val="21"/>
                <w:szCs w:val="21"/>
              </w:rPr>
            </w:pPr>
            <w:r>
              <w:rPr>
                <w:rFonts w:hint="eastAsia" w:ascii="宋体" w:hAnsi="宋体" w:eastAsia="宋体" w:cs="宋体"/>
                <w:sz w:val="21"/>
                <w:szCs w:val="21"/>
              </w:rPr>
              <w:t>目前主要从事汽车用铝合金零部件的销售。</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理解组织及其环境</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4.1</w:t>
            </w: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w:t>
            </w:r>
            <w:r>
              <w:rPr>
                <w:rFonts w:hint="eastAsia" w:ascii="宋体" w:hAnsi="宋体" w:eastAsia="宋体" w:cs="宋体"/>
                <w:sz w:val="21"/>
                <w:szCs w:val="21"/>
              </w:rPr>
              <w:t>吕珂玲</w:t>
            </w:r>
            <w:r>
              <w:rPr>
                <w:rFonts w:hint="eastAsia" w:ascii="宋体" w:hAnsi="宋体" w:eastAsia="宋体" w:cs="宋体"/>
                <w:kern w:val="2"/>
                <w:sz w:val="21"/>
                <w:szCs w:val="21"/>
                <w:lang w:val="en-US" w:eastAsia="zh-CN" w:bidi="ar-SA"/>
              </w:rPr>
              <w:t>，人员状况：25人</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组织情况：</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西安标准精密机械有限公司成立于2002年4月，公司总投资2500万元，公司主营：精密零部件制造加工及有色金属压铸加工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企业主要为陕西法士特汽车传动集团有限责任公司</w:t>
            </w:r>
            <w:r>
              <w:rPr>
                <w:rFonts w:hint="eastAsia" w:ascii="宋体" w:hAnsi="宋体" w:cs="宋体"/>
                <w:sz w:val="21"/>
                <w:szCs w:val="21"/>
                <w:lang w:val="en-US" w:eastAsia="zh-CN"/>
              </w:rPr>
              <w:t>、西门子信号有限公司</w:t>
            </w:r>
            <w:bookmarkStart w:id="0" w:name="_GoBack"/>
            <w:bookmarkEnd w:id="0"/>
            <w:r>
              <w:rPr>
                <w:rFonts w:hint="eastAsia" w:ascii="宋体" w:hAnsi="宋体" w:eastAsia="宋体" w:cs="宋体"/>
                <w:sz w:val="21"/>
                <w:szCs w:val="21"/>
                <w:lang w:val="en-US" w:eastAsia="zh-CN"/>
              </w:rPr>
              <w:t>加工零部件。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经该公司目前成立了</w:t>
            </w:r>
            <w:r>
              <w:rPr>
                <w:rFonts w:hint="eastAsia" w:ascii="宋体" w:hAnsi="宋体" w:eastAsia="宋体" w:cs="宋体"/>
                <w:sz w:val="21"/>
                <w:szCs w:val="21"/>
                <w:lang w:val="en-US" w:eastAsia="zh-CN"/>
              </w:rPr>
              <w:t>3个</w:t>
            </w:r>
            <w:r>
              <w:rPr>
                <w:rFonts w:hint="eastAsia" w:ascii="宋体" w:hAnsi="宋体" w:eastAsia="宋体" w:cs="宋体"/>
                <w:sz w:val="21"/>
                <w:szCs w:val="21"/>
              </w:rPr>
              <w:t>部门：</w:t>
            </w:r>
            <w:r>
              <w:rPr>
                <w:rFonts w:hint="eastAsia" w:ascii="宋体" w:hAnsi="宋体" w:eastAsia="宋体" w:cs="宋体"/>
                <w:sz w:val="21"/>
                <w:szCs w:val="21"/>
                <w:lang w:eastAsia="zh-CN"/>
              </w:rPr>
              <w:t>综合部</w:t>
            </w:r>
            <w:r>
              <w:rPr>
                <w:rFonts w:hint="eastAsia" w:ascii="宋体" w:hAnsi="宋体" w:eastAsia="宋体" w:cs="宋体"/>
                <w:sz w:val="21"/>
                <w:szCs w:val="21"/>
              </w:rPr>
              <w:t xml:space="preserve"> 、</w:t>
            </w:r>
            <w:r>
              <w:rPr>
                <w:rFonts w:hint="eastAsia" w:ascii="宋体" w:hAnsi="宋体" w:eastAsia="宋体" w:cs="宋体"/>
                <w:sz w:val="21"/>
                <w:szCs w:val="21"/>
                <w:lang w:eastAsia="zh-CN"/>
              </w:rPr>
              <w:t>技术部</w:t>
            </w:r>
            <w:r>
              <w:rPr>
                <w:rFonts w:hint="eastAsia" w:ascii="宋体" w:hAnsi="宋体" w:eastAsia="宋体" w:cs="宋体"/>
                <w:sz w:val="21"/>
                <w:szCs w:val="21"/>
              </w:rPr>
              <w:t>、</w:t>
            </w:r>
            <w:r>
              <w:rPr>
                <w:rFonts w:hint="eastAsia" w:ascii="宋体" w:hAnsi="宋体" w:eastAsia="宋体" w:cs="宋体"/>
                <w:sz w:val="21"/>
                <w:szCs w:val="21"/>
                <w:lang w:eastAsia="zh-CN"/>
              </w:rPr>
              <w:t>生产部</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公司以机械加工为主，公司具有完善的管理体系和加工制造能力,是一家长期给汽车行业、军工企业配套的供货单位，并以“加工精度高、质量好、周期短、信守合同”的良好口碑被客户认可信得过产品。</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组织环境识别充分、有效。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相关方的需求和期望</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公司识别并确定了利益相关方：顾客、外部供应商、员工及其他为本公司工作的人员或组织等。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相关方进行监视和评审的方式方法：通过QQ和微信等现代通讯手段是常用的便捷而又高效主要方法。相关方的需求和期望主要表现如下：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查见《相关方要求识别和控制》相关方：顾客的需求和期望</w:t>
            </w:r>
            <w:r>
              <w:rPr>
                <w:rFonts w:hint="eastAsia" w:ascii="宋体" w:hAnsi="宋体" w:eastAsia="宋体" w:cs="宋体"/>
                <w:sz w:val="21"/>
                <w:szCs w:val="21"/>
                <w:lang w:eastAsia="zh-CN"/>
              </w:rPr>
              <w:t>、</w:t>
            </w:r>
            <w:r>
              <w:rPr>
                <w:rFonts w:hint="eastAsia" w:ascii="宋体" w:hAnsi="宋体" w:eastAsia="宋体" w:cs="宋体"/>
                <w:sz w:val="21"/>
                <w:szCs w:val="21"/>
              </w:rPr>
              <w:t>产品质量符合顾客要求、及时交货、价格合理、服务及时。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目前企业未发生处罚、相关方投诉事件</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确定管理体系的范围</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公司按照标准要求编写了体系文件，于20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月1日发布</w:t>
            </w:r>
            <w:r>
              <w:rPr>
                <w:rFonts w:hint="eastAsia" w:ascii="宋体" w:hAnsi="宋体" w:eastAsia="宋体" w:cs="宋体"/>
                <w:sz w:val="21"/>
                <w:szCs w:val="21"/>
                <w:lang w:val="en-US" w:eastAsia="zh-CN"/>
              </w:rPr>
              <w:t>并</w:t>
            </w:r>
            <w:r>
              <w:rPr>
                <w:rFonts w:hint="eastAsia" w:ascii="宋体" w:hAnsi="宋体" w:eastAsia="宋体" w:cs="宋体"/>
                <w:sz w:val="21"/>
                <w:szCs w:val="21"/>
              </w:rPr>
              <w:t>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公司明确了质量管理体系的边界：陕西省西安市雁塔区科技六路1号。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范围：机械加工。</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不适用条款：</w:t>
            </w:r>
            <w:r>
              <w:rPr>
                <w:rFonts w:hint="eastAsia" w:ascii="宋体" w:hAnsi="宋体" w:eastAsia="宋体" w:cs="宋体"/>
                <w:sz w:val="21"/>
                <w:szCs w:val="21"/>
                <w:lang w:val="en-US" w:eastAsia="zh-CN"/>
              </w:rPr>
              <w:t>8.3，企业的机械机工零部件均由客户提供产品图纸和工艺规范。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外包过程：无</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在确定质量管理体系的范围时考虑了公司的内外部因素和相关方的需求和期望，考虑了公司的产品和服务，与公司的宗旨和战略方向一致。符合标准要求。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4.4</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领导作用和承诺</w:t>
            </w:r>
          </w:p>
          <w:p>
            <w:pPr>
              <w:spacing w:line="360" w:lineRule="auto"/>
              <w:jc w:val="both"/>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总则</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对质量管理体系的有效性负责；确保质量方针和质量目标的建立，并与公司的环境及战略方向保持一致；确保质量方针在组织内得到理解和实施；确保质量管理体系要求纳入组织的业务运作；提高过程方法的意识和基于风险的方法；确保质量管理体系所需的资源；传达沟通有效的质量管理以及满足质量管理体系要求的重要性；确保质量管理体系实现其预期的输出；积极参与、指导和支持员工参与对质量管理体系的有效性做出贡献；增强持续改进和创新；支持其他管理者在其职责范围内发挥其应尽的领导作用。</w:t>
            </w:r>
          </w:p>
          <w:p>
            <w:pPr>
              <w:pStyle w:val="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最高管理者的领导作用已得到落实。</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以顾客为关注焦点</w:t>
            </w:r>
          </w:p>
        </w:tc>
        <w:tc>
          <w:tcPr>
            <w:tcW w:w="960" w:type="dxa"/>
            <w:vAlign w:val="top"/>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5.1.2</w:t>
            </w:r>
          </w:p>
        </w:tc>
        <w:tc>
          <w:tcPr>
            <w:tcW w:w="10004" w:type="dxa"/>
            <w:vAlign w:val="top"/>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总经理介绍：本公司目前能充分识别其承揽的</w:t>
            </w:r>
            <w:r>
              <w:rPr>
                <w:rFonts w:hint="eastAsia" w:ascii="宋体" w:hAnsi="宋体" w:eastAsia="宋体" w:cs="宋体"/>
                <w:sz w:val="21"/>
                <w:szCs w:val="21"/>
                <w:lang w:val="en-US" w:eastAsia="zh-CN"/>
              </w:rPr>
              <w:t>机械</w:t>
            </w:r>
            <w:r>
              <w:rPr>
                <w:rFonts w:hint="eastAsia" w:ascii="宋体" w:hAnsi="宋体" w:eastAsia="宋体" w:cs="宋体"/>
                <w:color w:val="000000"/>
                <w:sz w:val="21"/>
                <w:szCs w:val="21"/>
              </w:rPr>
              <w:t>加工及销售</w:t>
            </w:r>
            <w:r>
              <w:rPr>
                <w:rFonts w:hint="eastAsia" w:ascii="宋体" w:hAnsi="宋体" w:eastAsia="宋体" w:cs="宋体"/>
                <w:sz w:val="21"/>
                <w:szCs w:val="21"/>
                <w:lang w:eastAsia="zh-CN"/>
              </w:rPr>
              <w:t>的相关要求，确定、理解并持续满足顾客要求以及适用法律法规要求，并能顺畅地转变为公司内部要求加以控制，按照要求定期对顾客满意程度实施测量，以其寻找改进机会，基本做到了以顾客为关注焦点。</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w:t>
            </w:r>
          </w:p>
        </w:tc>
        <w:tc>
          <w:tcPr>
            <w:tcW w:w="9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w:t>
            </w:r>
          </w:p>
        </w:tc>
        <w:tc>
          <w:tcPr>
            <w:tcW w:w="10004" w:type="dxa"/>
            <w:vAlign w:val="top"/>
          </w:tcPr>
          <w:p>
            <w:pPr>
              <w:rPr>
                <w:rFonts w:hint="eastAsia" w:ascii="宋体" w:hAnsi="宋体" w:eastAsia="宋体" w:cs="宋体"/>
                <w:sz w:val="21"/>
                <w:szCs w:val="21"/>
              </w:rPr>
            </w:pPr>
            <w:r>
              <w:rPr>
                <w:rFonts w:hint="eastAsia" w:ascii="宋体" w:hAnsi="宋体" w:eastAsia="宋体" w:cs="宋体"/>
                <w:sz w:val="21"/>
                <w:szCs w:val="21"/>
              </w:rPr>
              <w:t>企业策划并制定了质量方针：“质量为本、顾客至上、持续改进、追求最佳。”</w:t>
            </w:r>
          </w:p>
          <w:p>
            <w:pPr>
              <w:rPr>
                <w:rFonts w:hint="eastAsia" w:ascii="宋体" w:hAnsi="宋体" w:eastAsia="宋体" w:cs="宋体"/>
                <w:sz w:val="21"/>
                <w:szCs w:val="21"/>
              </w:rPr>
            </w:pPr>
            <w:r>
              <w:rPr>
                <w:rFonts w:hint="eastAsia" w:ascii="宋体" w:hAnsi="宋体" w:eastAsia="宋体" w:cs="宋体"/>
                <w:sz w:val="21"/>
                <w:szCs w:val="21"/>
              </w:rPr>
              <w:t>方针在质量手册中予以规定，经总经理批准实施。</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公司建立的质量方针基本满足标准各项承诺的要求，基本能为质量目标的制定提供框架，基本符合要求。</w:t>
            </w:r>
          </w:p>
          <w:p>
            <w:pP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主要通过日常工作会议、口头交流等将质量方针的要求向全员传达和灌输，确保员工增强顾客满意和守法意识。</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组织的角色、职责的权限</w:t>
            </w:r>
          </w:p>
        </w:tc>
        <w:tc>
          <w:tcPr>
            <w:tcW w:w="960" w:type="dxa"/>
            <w:vAlign w:val="top"/>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eastAsia="宋体" w:cs="宋体"/>
                <w:sz w:val="21"/>
                <w:szCs w:val="21"/>
                <w:lang w:eastAsia="zh-CN"/>
              </w:rPr>
              <w:t>李</w:t>
            </w:r>
            <w:r>
              <w:rPr>
                <w:rFonts w:hint="eastAsia" w:ascii="宋体" w:hAnsi="宋体" w:eastAsia="宋体" w:cs="宋体"/>
                <w:sz w:val="21"/>
                <w:szCs w:val="21"/>
                <w:lang w:val="en-US" w:eastAsia="zh-CN"/>
              </w:rPr>
              <w:t>琪琪</w:t>
            </w:r>
            <w:r>
              <w:rPr>
                <w:rFonts w:hint="eastAsia" w:ascii="宋体" w:hAnsi="宋体" w:eastAsia="宋体" w:cs="宋体"/>
                <w:sz w:val="21"/>
                <w:szCs w:val="21"/>
              </w:rPr>
              <w:t>为管理体系的管理者代表。其职责和权限规定如下：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策划</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应对风险和机遇的措施</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公司编制了《风险和机遇控制程序》，通过识别与评价对公司目标和战略方向相关影响其实现质量管理体系预期结果的各种内外部环境因素，有效应对风险和机遇。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评估内容：机遇：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1、工艺成熟，质量稳定，满足客户需求；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2、人员稳定，对ISO体系管理要求的执行到位</w:t>
            </w:r>
          </w:p>
          <w:p>
            <w:pPr>
              <w:spacing w:line="360" w:lineRule="auto"/>
              <w:rPr>
                <w:rFonts w:hint="eastAsia" w:ascii="宋体" w:hAnsi="宋体" w:eastAsia="宋体" w:cs="宋体"/>
                <w:sz w:val="21"/>
                <w:szCs w:val="21"/>
              </w:rPr>
            </w:pPr>
            <w:r>
              <w:rPr>
                <w:rFonts w:hint="eastAsia" w:ascii="宋体" w:hAnsi="宋体" w:eastAsia="宋体" w:cs="宋体"/>
                <w:sz w:val="21"/>
                <w:szCs w:val="21"/>
              </w:rPr>
              <w:t>3、有固定的客户</w:t>
            </w:r>
          </w:p>
          <w:p>
            <w:pPr>
              <w:spacing w:line="360" w:lineRule="auto"/>
              <w:rPr>
                <w:rFonts w:hint="eastAsia" w:ascii="宋体" w:hAnsi="宋体" w:eastAsia="宋体" w:cs="宋体"/>
                <w:sz w:val="21"/>
                <w:szCs w:val="21"/>
              </w:rPr>
            </w:pPr>
            <w:r>
              <w:rPr>
                <w:rFonts w:hint="eastAsia" w:ascii="宋体" w:hAnsi="宋体" w:eastAsia="宋体" w:cs="宋体"/>
                <w:sz w:val="21"/>
                <w:szCs w:val="21"/>
              </w:rPr>
              <w:t>风险：</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市场竞争激烈，上游企业订货中断</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针对质量风险与机遇，负责人组织人员对质量控制风险进行了识别、分析和评价。</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通过</w:t>
            </w:r>
            <w:r>
              <w:rPr>
                <w:rFonts w:hint="eastAsia" w:ascii="宋体" w:hAnsi="宋体" w:eastAsia="宋体" w:cs="宋体"/>
                <w:sz w:val="21"/>
                <w:szCs w:val="21"/>
                <w:lang w:val="en-US" w:eastAsia="zh-CN"/>
              </w:rPr>
              <w:t>加强质量管理，提高行业知名度，通过</w:t>
            </w:r>
            <w:r>
              <w:rPr>
                <w:rFonts w:hint="eastAsia" w:ascii="宋体" w:hAnsi="宋体" w:eastAsia="宋体" w:cs="宋体"/>
                <w:sz w:val="21"/>
                <w:szCs w:val="21"/>
              </w:rPr>
              <w:t>内审、管评、目标考核等来评价风险和机遇应对</w:t>
            </w:r>
            <w:r>
              <w:rPr>
                <w:rFonts w:hint="eastAsia" w:ascii="宋体" w:hAnsi="宋体" w:eastAsia="宋体" w:cs="宋体"/>
                <w:sz w:val="21"/>
                <w:szCs w:val="21"/>
                <w:lang w:eastAsia="zh-CN"/>
              </w:rPr>
              <w:t>，</w:t>
            </w:r>
            <w:r>
              <w:rPr>
                <w:rFonts w:hint="eastAsia" w:ascii="宋体" w:hAnsi="宋体" w:eastAsia="宋体" w:cs="宋体"/>
                <w:sz w:val="21"/>
                <w:szCs w:val="21"/>
              </w:rPr>
              <w:t>措施有效</w:t>
            </w:r>
            <w:r>
              <w:rPr>
                <w:rFonts w:hint="eastAsia" w:ascii="宋体" w:hAnsi="宋体" w:eastAsia="宋体" w:cs="宋体"/>
                <w:sz w:val="21"/>
                <w:szCs w:val="21"/>
                <w:lang w:eastAsia="zh-CN"/>
              </w:rPr>
              <w:t>。</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公司的风险和机遇识别、控制基本符合要求。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公司总的质量目标为：</w:t>
            </w:r>
          </w:p>
          <w:p>
            <w:pPr>
              <w:spacing w:line="360" w:lineRule="auto"/>
              <w:rPr>
                <w:rFonts w:hint="eastAsia" w:ascii="宋体" w:hAnsi="宋体" w:eastAsia="宋体" w:cs="宋体"/>
                <w:sz w:val="21"/>
                <w:szCs w:val="21"/>
              </w:rPr>
            </w:pPr>
            <w:r>
              <w:rPr>
                <w:rFonts w:hint="eastAsia" w:ascii="宋体" w:hAnsi="宋体" w:eastAsia="宋体" w:cs="宋体"/>
                <w:sz w:val="21"/>
                <w:szCs w:val="21"/>
              </w:rPr>
              <w:t>1. 产品一次检验合格率            ≥95％</w:t>
            </w:r>
          </w:p>
          <w:p>
            <w:pPr>
              <w:spacing w:line="360" w:lineRule="auto"/>
              <w:rPr>
                <w:rFonts w:hint="eastAsia" w:ascii="宋体" w:hAnsi="宋体" w:eastAsia="宋体" w:cs="宋体"/>
                <w:sz w:val="21"/>
                <w:szCs w:val="21"/>
              </w:rPr>
            </w:pPr>
            <w:r>
              <w:rPr>
                <w:rFonts w:hint="eastAsia" w:ascii="宋体" w:hAnsi="宋体" w:eastAsia="宋体" w:cs="宋体"/>
                <w:sz w:val="21"/>
                <w:szCs w:val="21"/>
              </w:rPr>
              <w:t>2. 顾客满意度                    ≥90分。</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公司建立的文件化的质量管理体系基本保持未变，保持了质量管理体系的完整性、一致性，持续满足了质量管理体系的要求。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6.3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rPr>
                <w:rFonts w:hint="eastAsia" w:ascii="宋体" w:hAnsi="宋体" w:eastAsia="宋体" w:cs="宋体"/>
                <w:sz w:val="21"/>
                <w:szCs w:val="21"/>
              </w:rPr>
            </w:pPr>
            <w:r>
              <w:rPr>
                <w:rFonts w:hint="eastAsia" w:ascii="宋体" w:hAnsi="宋体" w:eastAsia="宋体" w:cs="宋体"/>
                <w:sz w:val="21"/>
                <w:szCs w:val="21"/>
              </w:rPr>
              <w:t>对变更的影响方面进行了识别并制定了对策：</w:t>
            </w:r>
          </w:p>
          <w:p>
            <w:pPr>
              <w:spacing w:line="360" w:lineRule="auto"/>
              <w:rPr>
                <w:rFonts w:hint="eastAsia" w:ascii="宋体" w:hAnsi="宋体" w:eastAsia="宋体" w:cs="宋体"/>
                <w:sz w:val="21"/>
                <w:szCs w:val="21"/>
              </w:rPr>
            </w:pPr>
            <w:r>
              <w:rPr>
                <w:rFonts w:hint="eastAsia" w:ascii="宋体" w:hAnsi="宋体" w:eastAsia="宋体" w:cs="宋体"/>
                <w:sz w:val="21"/>
                <w:szCs w:val="21"/>
              </w:rPr>
              <w:t>1）变更的目的和任何潜在的后果，变更有可能带来好的结果，也可能带来风险和挑战，如产品质量差而导致交付后不能如期达标，所以，进行变更的策划时，应考虑充分，未雨绸缪。</w:t>
            </w:r>
          </w:p>
          <w:p>
            <w:pPr>
              <w:spacing w:line="360" w:lineRule="auto"/>
              <w:rPr>
                <w:rFonts w:hint="eastAsia" w:ascii="宋体" w:hAnsi="宋体" w:eastAsia="宋体" w:cs="宋体"/>
                <w:sz w:val="21"/>
                <w:szCs w:val="21"/>
              </w:rPr>
            </w:pPr>
            <w:r>
              <w:rPr>
                <w:rFonts w:hint="eastAsia" w:ascii="宋体" w:hAnsi="宋体" w:eastAsia="宋体" w:cs="宋体"/>
                <w:sz w:val="21"/>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pPr>
              <w:spacing w:line="360" w:lineRule="auto"/>
              <w:rPr>
                <w:rFonts w:hint="eastAsia" w:ascii="宋体" w:hAnsi="宋体" w:eastAsia="宋体" w:cs="宋体"/>
                <w:sz w:val="21"/>
                <w:szCs w:val="21"/>
              </w:rPr>
            </w:pPr>
            <w:r>
              <w:rPr>
                <w:rFonts w:hint="eastAsia" w:ascii="宋体" w:hAnsi="宋体" w:eastAsia="宋体" w:cs="宋体"/>
                <w:sz w:val="21"/>
                <w:szCs w:val="21"/>
              </w:rPr>
              <w:t>3）资源的可获取性：体系变更后，如增加新产品时，策划了资源的配置，如人员能力等方面。</w:t>
            </w:r>
          </w:p>
          <w:p>
            <w:pPr>
              <w:spacing w:line="360" w:lineRule="auto"/>
              <w:rPr>
                <w:rFonts w:hint="eastAsia" w:ascii="宋体" w:hAnsi="宋体" w:eastAsia="宋体" w:cs="宋体"/>
                <w:sz w:val="21"/>
                <w:szCs w:val="21"/>
              </w:rPr>
            </w:pPr>
            <w:r>
              <w:rPr>
                <w:rFonts w:hint="eastAsia" w:ascii="宋体" w:hAnsi="宋体" w:eastAsia="宋体" w:cs="宋体"/>
                <w:sz w:val="21"/>
                <w:szCs w:val="21"/>
              </w:rPr>
              <w:t>4）职责和权限的分配或调整：公司职能和权限进行重大调整时，应确保相应文件的变更，同时确保员工能够进行文件的沟通和学习，以确保体系的完整性。</w:t>
            </w:r>
          </w:p>
          <w:p>
            <w:pPr>
              <w:spacing w:line="360" w:lineRule="auto"/>
              <w:rPr>
                <w:rFonts w:hint="eastAsia" w:ascii="宋体" w:hAnsi="宋体" w:eastAsia="宋体" w:cs="宋体"/>
                <w:sz w:val="21"/>
                <w:szCs w:val="21"/>
              </w:rPr>
            </w:pPr>
            <w:r>
              <w:rPr>
                <w:rFonts w:hint="eastAsia" w:ascii="宋体" w:hAnsi="宋体" w:eastAsia="宋体" w:cs="宋体"/>
                <w:sz w:val="21"/>
                <w:szCs w:val="21"/>
              </w:rPr>
              <w:t>在实施变更时，公司考虑了其对目前质量管理体系范围的影响。</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目前企业无变更情况。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资源总则</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7.1.1</w:t>
            </w: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查问总经理，公司运行质量管理体系在策划资源需求。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在提供资源方面充分考虑了内部资源的实际情况，存在的不足将通过从外部引进相应的人力、硬件等资源进行补充。</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质量</w:t>
            </w:r>
            <w:r>
              <w:rPr>
                <w:rFonts w:hint="eastAsia" w:ascii="宋体" w:hAnsi="宋体" w:eastAsia="宋体" w:cs="宋体"/>
                <w:sz w:val="21"/>
                <w:szCs w:val="21"/>
              </w:rPr>
              <w:t>体系的要求。公司将依据经营发展的需要，会不断补充与增加。通过现场观察及与领导沟通了解到，公司为确保管理体系的有效运行和持续改进，确保满足顾客要求，增强顾客满意，确定并提供了必要的资源，</w:t>
            </w:r>
            <w:r>
              <w:rPr>
                <w:rFonts w:hint="eastAsia" w:ascii="宋体" w:hAnsi="宋体" w:eastAsia="宋体" w:cs="宋体"/>
                <w:sz w:val="21"/>
                <w:szCs w:val="21"/>
                <w:lang w:val="en-US" w:eastAsia="zh-CN"/>
              </w:rPr>
              <w:t>提供《设备管理记录》：设备设施一览表：加工中心、数控车床、磨床、钻床等。办公设备一览表：电脑 、打印复印一体机、传真机、电话机，</w:t>
            </w:r>
            <w:r>
              <w:rPr>
                <w:rFonts w:hint="eastAsia" w:ascii="宋体" w:hAnsi="宋体" w:eastAsia="宋体" w:cs="宋体"/>
                <w:sz w:val="21"/>
                <w:szCs w:val="21"/>
              </w:rPr>
              <w:t>目前</w:t>
            </w:r>
            <w:r>
              <w:rPr>
                <w:rFonts w:hint="eastAsia" w:ascii="宋体" w:hAnsi="宋体" w:eastAsia="宋体" w:cs="宋体"/>
                <w:sz w:val="21"/>
                <w:szCs w:val="21"/>
                <w:lang w:val="en-US" w:eastAsia="zh-CN"/>
              </w:rPr>
              <w:t>生产、</w:t>
            </w:r>
            <w:r>
              <w:rPr>
                <w:rFonts w:hint="eastAsia" w:ascii="宋体" w:hAnsi="宋体" w:eastAsia="宋体" w:cs="宋体"/>
                <w:sz w:val="21"/>
                <w:szCs w:val="21"/>
              </w:rPr>
              <w:t>办公室等资源配备基本能满足要求，机构设置合理。经过管理体系运行证明，现有资源可满足体系和</w:t>
            </w:r>
            <w:r>
              <w:rPr>
                <w:rFonts w:hint="eastAsia" w:ascii="宋体" w:hAnsi="宋体" w:eastAsia="宋体" w:cs="宋体"/>
                <w:sz w:val="21"/>
                <w:szCs w:val="21"/>
                <w:lang w:val="en-US" w:eastAsia="zh-CN"/>
              </w:rPr>
              <w:t>销售</w:t>
            </w:r>
            <w:r>
              <w:rPr>
                <w:rFonts w:hint="eastAsia" w:ascii="宋体" w:hAnsi="宋体" w:eastAsia="宋体" w:cs="宋体"/>
                <w:sz w:val="21"/>
                <w:szCs w:val="21"/>
              </w:rPr>
              <w:t>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w:t>
            </w:r>
          </w:p>
        </w:tc>
        <w:tc>
          <w:tcPr>
            <w:tcW w:w="9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7.4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组织在各部门之间建立了与体系有关的信息通渠沟道，借助于会议、电话、口头交流等方式使全体员工达到沟通和理解。目前各部门协调一致，工作基本理顺。</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吕珂玲</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吕珂玲</w:t>
            </w:r>
            <w:r>
              <w:rPr>
                <w:rFonts w:hint="eastAsia" w:ascii="宋体" w:hAnsi="宋体" w:eastAsia="宋体" w:cs="宋体"/>
                <w:sz w:val="21"/>
                <w:szCs w:val="21"/>
              </w:rPr>
              <w:t xml:space="preserve">为协商、参与提供了时间、机会、培训、资源等保障，明确了沟通、协商、参与渠道，消除了障碍和壁垒。 </w:t>
            </w:r>
          </w:p>
          <w:p>
            <w:pPr>
              <w:spacing w:line="360" w:lineRule="auto"/>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eastAsia="宋体" w:cs="宋体"/>
                <w:sz w:val="21"/>
                <w:szCs w:val="21"/>
                <w:lang w:val="en-US" w:eastAsia="zh-CN"/>
              </w:rPr>
              <w:t>杨杰</w:t>
            </w:r>
            <w:r>
              <w:rPr>
                <w:rFonts w:hint="eastAsia" w:ascii="宋体" w:hAnsi="宋体" w:eastAsia="宋体" w:cs="宋体"/>
                <w:sz w:val="21"/>
                <w:szCs w:val="21"/>
              </w:rPr>
              <w:t>介绍公司规模较小，组织为各部门管理人员及基层工作人员明确了职责和权限，各部门管理人风险和机遇评价和控制措施的确定，在确定相关方的需求和期望时进行了适当的协商，共同参与了质量方针和目标的制定和评审，共同协商如何履行法律法规要求和其他要求，在确定管理体系的监视和测量及内部审核方案和持续改进方向时进行了事先协商。日常对于质量信息主要利用会议、培训、座谈、电话、网络、收文等方式进行内外部沟通和协商。</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现有的沟通渠道和方法能满足要求。审核中未发现因沟通不利不及时而造成（影响）某项工作不能正常运行的情况</w:t>
            </w:r>
            <w:r>
              <w:rPr>
                <w:rFonts w:hint="eastAsia" w:ascii="宋体" w:hAnsi="宋体" w:eastAsia="宋体" w:cs="宋体"/>
                <w:sz w:val="21"/>
                <w:szCs w:val="21"/>
                <w:lang w:eastAsia="zh-CN"/>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：9.3  </w:t>
            </w:r>
          </w:p>
          <w:p>
            <w:pPr>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查看《管理评审程序》，基本符合要求。组织于20</w:t>
            </w:r>
            <w:r>
              <w:rPr>
                <w:rFonts w:hint="eastAsia" w:ascii="宋体" w:hAnsi="宋体" w:eastAsia="宋体" w:cs="宋体"/>
                <w:sz w:val="21"/>
                <w:szCs w:val="21"/>
                <w:lang w:val="en-US" w:eastAsia="zh-CN"/>
              </w:rPr>
              <w:t>20</w:t>
            </w:r>
            <w:r>
              <w:rPr>
                <w:rFonts w:hint="eastAsia" w:ascii="宋体" w:hAnsi="宋体" w:eastAsia="宋体" w:cs="宋体"/>
                <w:sz w:val="21"/>
                <w:szCs w:val="21"/>
              </w:rPr>
              <w:t>.11.</w:t>
            </w:r>
            <w:r>
              <w:rPr>
                <w:rFonts w:hint="eastAsia" w:ascii="宋体" w:hAnsi="宋体" w:eastAsia="宋体" w:cs="宋体"/>
                <w:sz w:val="21"/>
                <w:szCs w:val="21"/>
                <w:lang w:val="en-US" w:eastAsia="zh-CN"/>
              </w:rPr>
              <w:t>30</w:t>
            </w:r>
            <w:r>
              <w:rPr>
                <w:rFonts w:hint="eastAsia" w:ascii="宋体" w:hAnsi="宋体" w:eastAsia="宋体" w:cs="宋体"/>
                <w:sz w:val="21"/>
                <w:szCs w:val="21"/>
              </w:rPr>
              <w:t>日进行了管理评审。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eastAsia="宋体" w:cs="宋体"/>
                <w:sz w:val="21"/>
                <w:szCs w:val="21"/>
                <w:lang w:val="en-US" w:eastAsia="zh-CN"/>
              </w:rPr>
              <w:t>杨杰</w:t>
            </w:r>
            <w:r>
              <w:rPr>
                <w:rFonts w:hint="eastAsia" w:ascii="宋体" w:hAnsi="宋体" w:eastAsia="宋体" w:cs="宋体"/>
                <w:sz w:val="21"/>
                <w:szCs w:val="21"/>
              </w:rPr>
              <w:t>签发；内容包括；评审目的、评审时间、参加部门人员、评审输入内容等。</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rPr>
                <w:rFonts w:hint="eastAsia" w:ascii="宋体" w:hAnsi="宋体" w:eastAsia="宋体" w:cs="宋体"/>
                <w:sz w:val="21"/>
                <w:szCs w:val="21"/>
              </w:rPr>
            </w:pPr>
            <w:r>
              <w:rPr>
                <w:rFonts w:hint="eastAsia" w:ascii="宋体" w:hAnsi="宋体" w:eastAsia="宋体" w:cs="宋体"/>
                <w:sz w:val="21"/>
                <w:szCs w:val="21"/>
              </w:rPr>
              <w:t>提出了改进措施：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加强培训，在2020年底前，增加骨干人员的管理知识培训和GB/T 19001-2016知识的培训内容,由综合部负责。</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管理评审的策划及实施符合要求。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改进</w:t>
            </w:r>
          </w:p>
          <w:p>
            <w:pPr>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：10.1、10.3</w:t>
            </w:r>
          </w:p>
          <w:p>
            <w:pPr>
              <w:spacing w:line="360" w:lineRule="auto"/>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管理者代表组织持续改进过程的策划工作，由</w:t>
            </w:r>
            <w:r>
              <w:rPr>
                <w:rFonts w:hint="eastAsia" w:ascii="宋体" w:hAnsi="宋体" w:eastAsia="宋体" w:cs="宋体"/>
                <w:sz w:val="21"/>
                <w:szCs w:val="21"/>
                <w:lang w:val="en-US" w:eastAsia="zh-CN"/>
              </w:rPr>
              <w:t>综合部</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国家/地方抽查、顾客满意、相关方投诉处理</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自公司成立以来，未受到上级主管部门有关质量、环境问题、职业健康安全的行政处罚。未发生相关方的投诉。</w:t>
            </w:r>
          </w:p>
          <w:p>
            <w:pPr>
              <w:spacing w:line="360" w:lineRule="auto"/>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目前没有相关行政主管部门的检查处罚，在审核现场也未发现抽查、相关方投诉等情况。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验证资质</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提供了组织营业执照均为有效。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一阶段问题验证</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一阶段审核时发现的问题，经现场验证已关闭，整改措施有效。</w:t>
            </w:r>
          </w:p>
        </w:tc>
        <w:tc>
          <w:tcPr>
            <w:tcW w:w="1585" w:type="dxa"/>
          </w:tcPr>
          <w:p>
            <w:pPr>
              <w:rPr>
                <w:rFonts w:hint="eastAsia" w:ascii="宋体" w:hAnsi="宋体" w:eastAsia="宋体" w:cs="宋体"/>
                <w:sz w:val="21"/>
                <w:szCs w:val="21"/>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C62ADF"/>
    <w:rsid w:val="31A80138"/>
    <w:rsid w:val="46946AFE"/>
    <w:rsid w:val="4EF63ADD"/>
    <w:rsid w:val="7A1C7C0B"/>
    <w:rsid w:val="7BF24E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Times New Roman" w:hAnsi="Times New Roman" w:eastAsia="宋体" w:cs="Times New Roman"/>
      <w:sz w:val="18"/>
      <w:szCs w:val="18"/>
    </w:rPr>
  </w:style>
  <w:style w:type="character" w:customStyle="1" w:styleId="10">
    <w:name w:val="页脚 Char"/>
    <w:basedOn w:val="8"/>
    <w:link w:val="5"/>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2020-12-25T01:54:39Z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