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3EE" w:rsidRPr="005B7C11" w:rsidRDefault="00971600" w:rsidP="00D8086F">
      <w:pPr>
        <w:spacing w:line="360" w:lineRule="auto"/>
        <w:jc w:val="center"/>
        <w:rPr>
          <w:rFonts w:eastAsiaTheme="minorEastAsia"/>
          <w:b/>
          <w:bCs/>
          <w:sz w:val="32"/>
          <w:szCs w:val="32"/>
        </w:rPr>
      </w:pPr>
      <w:r w:rsidRPr="005B7C11">
        <w:rPr>
          <w:rFonts w:eastAsiaTheme="minorEastAsia" w:hAnsiTheme="minorEastAsia"/>
          <w:b/>
          <w:bCs/>
          <w:sz w:val="32"/>
          <w:szCs w:val="32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1311"/>
        <w:gridCol w:w="10738"/>
        <w:gridCol w:w="851"/>
      </w:tblGrid>
      <w:tr w:rsidR="008942F3" w:rsidRPr="005B7C11" w:rsidTr="00F27D10">
        <w:trPr>
          <w:trHeight w:val="515"/>
        </w:trPr>
        <w:tc>
          <w:tcPr>
            <w:tcW w:w="1809" w:type="dxa"/>
            <w:vMerge w:val="restart"/>
            <w:vAlign w:val="center"/>
          </w:tcPr>
          <w:p w:rsidR="008973EE" w:rsidRPr="005B7C11" w:rsidRDefault="00971600" w:rsidP="00D8086F">
            <w:pPr>
              <w:spacing w:before="120"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过程与活动、</w:t>
            </w:r>
          </w:p>
          <w:p w:rsidR="008973EE" w:rsidRPr="005B7C11" w:rsidRDefault="00971600" w:rsidP="00D8086F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抽样计划</w:t>
            </w:r>
          </w:p>
        </w:tc>
        <w:tc>
          <w:tcPr>
            <w:tcW w:w="1311" w:type="dxa"/>
            <w:vMerge w:val="restart"/>
            <w:vAlign w:val="center"/>
          </w:tcPr>
          <w:p w:rsidR="008973EE" w:rsidRPr="005B7C11" w:rsidRDefault="00971600" w:rsidP="00D8086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涉及条款</w:t>
            </w:r>
          </w:p>
        </w:tc>
        <w:tc>
          <w:tcPr>
            <w:tcW w:w="10738" w:type="dxa"/>
            <w:vAlign w:val="center"/>
          </w:tcPr>
          <w:p w:rsidR="008973EE" w:rsidRPr="005B7C11" w:rsidRDefault="00971600" w:rsidP="00D8086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受审核部门：</w:t>
            </w:r>
            <w:r w:rsidR="005D390F" w:rsidRPr="005B7C11">
              <w:rPr>
                <w:rFonts w:eastAsiaTheme="minorEastAsia" w:hAnsiTheme="minorEastAsia"/>
                <w:sz w:val="24"/>
                <w:szCs w:val="24"/>
              </w:rPr>
              <w:t>行政部</w:t>
            </w:r>
            <w:r w:rsidR="005B7C11">
              <w:rPr>
                <w:rFonts w:eastAsiaTheme="minorEastAsia" w:hAnsiTheme="minorEastAsia" w:hint="eastAsia"/>
                <w:sz w:val="24"/>
                <w:szCs w:val="24"/>
              </w:rPr>
              <w:t xml:space="preserve">       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主管领导</w:t>
            </w:r>
            <w:r w:rsidR="00C67E47" w:rsidRPr="005B7C11">
              <w:rPr>
                <w:rFonts w:eastAsiaTheme="minorEastAsia" w:hAnsiTheme="minorEastAsia"/>
                <w:sz w:val="24"/>
                <w:szCs w:val="24"/>
              </w:rPr>
              <w:t>：</w:t>
            </w:r>
            <w:r w:rsidR="005B7C11">
              <w:rPr>
                <w:rFonts w:eastAsiaTheme="minorEastAsia" w:hAnsiTheme="minorEastAsia"/>
                <w:sz w:val="24"/>
                <w:szCs w:val="24"/>
              </w:rPr>
              <w:t>朱怀明</w:t>
            </w:r>
            <w:r w:rsidR="005B7C11">
              <w:rPr>
                <w:rFonts w:eastAsiaTheme="minorEastAsia" w:hAnsiTheme="minorEastAsia" w:hint="eastAsia"/>
                <w:sz w:val="24"/>
                <w:szCs w:val="24"/>
              </w:rPr>
              <w:t xml:space="preserve">      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陪同人员</w:t>
            </w:r>
            <w:r w:rsidR="00D562F6" w:rsidRPr="005B7C11">
              <w:rPr>
                <w:rFonts w:eastAsiaTheme="minorEastAsia" w:hAnsiTheme="minorEastAsia"/>
                <w:sz w:val="24"/>
                <w:szCs w:val="24"/>
              </w:rPr>
              <w:t>：</w:t>
            </w:r>
            <w:r w:rsidR="005B7C11" w:rsidRPr="005B7C11">
              <w:rPr>
                <w:rFonts w:eastAsiaTheme="minorEastAsia" w:hAnsiTheme="minorEastAsia" w:hint="eastAsia"/>
                <w:sz w:val="24"/>
                <w:szCs w:val="24"/>
              </w:rPr>
              <w:t>李亮</w:t>
            </w:r>
          </w:p>
        </w:tc>
        <w:tc>
          <w:tcPr>
            <w:tcW w:w="851" w:type="dxa"/>
            <w:vMerge w:val="restart"/>
            <w:vAlign w:val="center"/>
          </w:tcPr>
          <w:p w:rsidR="008973EE" w:rsidRPr="005B7C11" w:rsidRDefault="00971600" w:rsidP="00D8086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判定</w:t>
            </w:r>
          </w:p>
        </w:tc>
      </w:tr>
      <w:tr w:rsidR="008942F3" w:rsidRPr="005B7C11" w:rsidTr="00F27D10">
        <w:trPr>
          <w:trHeight w:val="403"/>
        </w:trPr>
        <w:tc>
          <w:tcPr>
            <w:tcW w:w="1809" w:type="dxa"/>
            <w:vMerge/>
            <w:vAlign w:val="center"/>
          </w:tcPr>
          <w:p w:rsidR="008973EE" w:rsidRPr="005B7C11" w:rsidRDefault="008973EE" w:rsidP="00D8086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11" w:type="dxa"/>
            <w:vMerge/>
            <w:vAlign w:val="center"/>
          </w:tcPr>
          <w:p w:rsidR="008973EE" w:rsidRPr="005B7C11" w:rsidRDefault="008973EE" w:rsidP="00D8086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738" w:type="dxa"/>
            <w:vAlign w:val="center"/>
          </w:tcPr>
          <w:p w:rsidR="008973EE" w:rsidRPr="005B7C11" w:rsidRDefault="00971600" w:rsidP="005B7C11">
            <w:pPr>
              <w:spacing w:before="120" w:line="360" w:lineRule="auto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审核员：</w:t>
            </w:r>
            <w:r w:rsidR="005B7C11">
              <w:rPr>
                <w:rFonts w:eastAsiaTheme="minorEastAsia" w:hAnsiTheme="minorEastAsia"/>
                <w:sz w:val="24"/>
                <w:szCs w:val="24"/>
              </w:rPr>
              <w:t>文波</w:t>
            </w:r>
            <w:r w:rsidR="006622E7">
              <w:rPr>
                <w:rFonts w:eastAsiaTheme="minorEastAsia" w:hAnsiTheme="minorEastAsia" w:hint="eastAsia"/>
                <w:sz w:val="24"/>
                <w:szCs w:val="24"/>
              </w:rPr>
              <w:t xml:space="preserve">  </w:t>
            </w:r>
            <w:r w:rsidR="00D562F6" w:rsidRPr="005B7C11">
              <w:rPr>
                <w:rFonts w:eastAsiaTheme="minorEastAsia"/>
                <w:sz w:val="24"/>
                <w:szCs w:val="24"/>
              </w:rPr>
              <w:t xml:space="preserve"> </w:t>
            </w:r>
            <w:r w:rsidR="00653373" w:rsidRPr="005B7C11">
              <w:rPr>
                <w:rFonts w:eastAsiaTheme="minorEastAsia" w:hAnsiTheme="minorEastAsia"/>
                <w:sz w:val="24"/>
                <w:szCs w:val="24"/>
              </w:rPr>
              <w:t>王俊</w:t>
            </w:r>
            <w:r w:rsidR="005B7C11">
              <w:rPr>
                <w:rFonts w:eastAsiaTheme="minorEastAsia" w:hAnsiTheme="minorEastAsia" w:hint="eastAsia"/>
                <w:sz w:val="24"/>
                <w:szCs w:val="24"/>
              </w:rPr>
              <w:t xml:space="preserve">      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审核时间：</w:t>
            </w:r>
            <w:r w:rsidR="00D562F6" w:rsidRPr="005B7C11">
              <w:rPr>
                <w:rFonts w:eastAsiaTheme="minorEastAsia"/>
                <w:sz w:val="24"/>
                <w:szCs w:val="24"/>
              </w:rPr>
              <w:t>20</w:t>
            </w:r>
            <w:r w:rsidR="005B7C11">
              <w:rPr>
                <w:rFonts w:eastAsiaTheme="minorEastAsia" w:hint="eastAsia"/>
                <w:sz w:val="24"/>
                <w:szCs w:val="24"/>
              </w:rPr>
              <w:t>20</w:t>
            </w:r>
            <w:r w:rsidR="00D562F6" w:rsidRPr="005B7C11">
              <w:rPr>
                <w:rFonts w:eastAsiaTheme="minorEastAsia"/>
                <w:sz w:val="24"/>
                <w:szCs w:val="24"/>
              </w:rPr>
              <w:t>.</w:t>
            </w:r>
            <w:r w:rsidR="00653373" w:rsidRPr="005B7C11">
              <w:rPr>
                <w:rFonts w:eastAsiaTheme="minorEastAsia"/>
                <w:sz w:val="24"/>
                <w:szCs w:val="24"/>
              </w:rPr>
              <w:t>12</w:t>
            </w:r>
            <w:r w:rsidR="00D562F6" w:rsidRPr="005B7C11">
              <w:rPr>
                <w:rFonts w:eastAsiaTheme="minorEastAsia"/>
                <w:sz w:val="24"/>
                <w:szCs w:val="24"/>
              </w:rPr>
              <w:t>.</w:t>
            </w:r>
            <w:r w:rsidR="00F87714" w:rsidRPr="005B7C11">
              <w:rPr>
                <w:rFonts w:eastAsiaTheme="minorEastAsia"/>
                <w:sz w:val="24"/>
                <w:szCs w:val="24"/>
              </w:rPr>
              <w:t>2</w:t>
            </w:r>
            <w:r w:rsidR="00653373" w:rsidRPr="005B7C11">
              <w:rPr>
                <w:rFonts w:eastAsiaTheme="minorEastAsia"/>
                <w:sz w:val="24"/>
                <w:szCs w:val="24"/>
              </w:rPr>
              <w:t>8</w:t>
            </w:r>
          </w:p>
        </w:tc>
        <w:tc>
          <w:tcPr>
            <w:tcW w:w="851" w:type="dxa"/>
            <w:vMerge/>
          </w:tcPr>
          <w:p w:rsidR="008973EE" w:rsidRPr="005B7C11" w:rsidRDefault="008973EE" w:rsidP="00D8086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</w:tr>
      <w:tr w:rsidR="008942F3" w:rsidRPr="005B7C11" w:rsidTr="005B7C11">
        <w:trPr>
          <w:trHeight w:val="1490"/>
        </w:trPr>
        <w:tc>
          <w:tcPr>
            <w:tcW w:w="1809" w:type="dxa"/>
            <w:vMerge/>
            <w:vAlign w:val="center"/>
          </w:tcPr>
          <w:p w:rsidR="008973EE" w:rsidRPr="005B7C11" w:rsidRDefault="008973EE" w:rsidP="00D8086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11" w:type="dxa"/>
            <w:vMerge/>
            <w:vAlign w:val="center"/>
          </w:tcPr>
          <w:p w:rsidR="008973EE" w:rsidRPr="005B7C11" w:rsidRDefault="008973EE" w:rsidP="00D8086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738" w:type="dxa"/>
            <w:vAlign w:val="center"/>
          </w:tcPr>
          <w:p w:rsidR="008973EE" w:rsidRPr="005B7C11" w:rsidRDefault="00971600" w:rsidP="006622E7">
            <w:pPr>
              <w:adjustRightInd w:val="0"/>
              <w:snapToGrid w:val="0"/>
              <w:spacing w:beforeLines="30" w:afterLines="30" w:line="288" w:lineRule="auto"/>
              <w:ind w:rightChars="50" w:right="105" w:firstLineChars="200" w:firstLine="420"/>
              <w:textAlignment w:val="baseline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Cs w:val="21"/>
              </w:rPr>
              <w:t>审核条款：</w:t>
            </w:r>
            <w:r w:rsidR="00D37BFF" w:rsidRPr="005B7C11">
              <w:rPr>
                <w:rFonts w:eastAsiaTheme="minorEastAsia"/>
                <w:szCs w:val="21"/>
              </w:rPr>
              <w:t>E/OMS: 5.3</w:t>
            </w:r>
            <w:r w:rsidR="00D37BFF" w:rsidRPr="005B7C11">
              <w:rPr>
                <w:rFonts w:eastAsiaTheme="minorEastAsia" w:hAnsiTheme="minorEastAsia"/>
                <w:szCs w:val="21"/>
              </w:rPr>
              <w:t>组织的岗位、职责和权限、</w:t>
            </w:r>
            <w:r w:rsidR="00D37BFF" w:rsidRPr="005B7C11">
              <w:rPr>
                <w:rFonts w:eastAsiaTheme="minorEastAsia"/>
                <w:szCs w:val="21"/>
              </w:rPr>
              <w:t>6.2.1</w:t>
            </w:r>
            <w:r w:rsidR="00D37BFF" w:rsidRPr="005B7C11">
              <w:rPr>
                <w:rFonts w:eastAsiaTheme="minorEastAsia" w:hAnsiTheme="minorEastAsia"/>
                <w:szCs w:val="21"/>
              </w:rPr>
              <w:t>环境</w:t>
            </w:r>
            <w:r w:rsidR="00D37BFF" w:rsidRPr="005B7C11">
              <w:rPr>
                <w:rFonts w:eastAsiaTheme="minorEastAsia"/>
                <w:szCs w:val="21"/>
              </w:rPr>
              <w:t>/</w:t>
            </w:r>
            <w:r w:rsidR="00D37BFF" w:rsidRPr="005B7C11">
              <w:rPr>
                <w:rFonts w:eastAsiaTheme="minorEastAsia" w:hAnsiTheme="minorEastAsia"/>
                <w:szCs w:val="21"/>
              </w:rPr>
              <w:t>职业健康安全目标、</w:t>
            </w:r>
            <w:r w:rsidR="00D37BFF" w:rsidRPr="005B7C11">
              <w:rPr>
                <w:rFonts w:eastAsiaTheme="minorEastAsia"/>
                <w:szCs w:val="21"/>
              </w:rPr>
              <w:t>6.2.2</w:t>
            </w:r>
            <w:r w:rsidR="00D37BFF" w:rsidRPr="005B7C11">
              <w:rPr>
                <w:rFonts w:eastAsiaTheme="minorEastAsia" w:hAnsiTheme="minorEastAsia"/>
                <w:szCs w:val="21"/>
              </w:rPr>
              <w:t>实现环境</w:t>
            </w:r>
            <w:r w:rsidR="00D37BFF" w:rsidRPr="005B7C11">
              <w:rPr>
                <w:rFonts w:eastAsiaTheme="minorEastAsia"/>
                <w:szCs w:val="21"/>
              </w:rPr>
              <w:t>/</w:t>
            </w:r>
            <w:r w:rsidR="00D37BFF" w:rsidRPr="005B7C11">
              <w:rPr>
                <w:rFonts w:eastAsiaTheme="minorEastAsia" w:hAnsiTheme="minorEastAsia"/>
                <w:szCs w:val="21"/>
              </w:rPr>
              <w:t>职业健康安全目标措施的策划</w:t>
            </w:r>
            <w:r w:rsidR="00303589" w:rsidRPr="005B7C11">
              <w:rPr>
                <w:rFonts w:eastAsiaTheme="minorEastAsia" w:hAnsiTheme="minorEastAsia"/>
                <w:szCs w:val="21"/>
              </w:rPr>
              <w:t>、</w:t>
            </w:r>
            <w:r w:rsidR="00D37BFF" w:rsidRPr="005B7C11">
              <w:rPr>
                <w:rFonts w:eastAsiaTheme="minorEastAsia"/>
                <w:szCs w:val="21"/>
              </w:rPr>
              <w:t xml:space="preserve">9.2 </w:t>
            </w:r>
            <w:r w:rsidR="00D37BFF" w:rsidRPr="005B7C11">
              <w:rPr>
                <w:rFonts w:eastAsiaTheme="minorEastAsia" w:hAnsiTheme="minorEastAsia"/>
                <w:szCs w:val="21"/>
              </w:rPr>
              <w:t>内部审核、</w:t>
            </w:r>
            <w:r w:rsidR="00D37BFF" w:rsidRPr="005B7C11">
              <w:rPr>
                <w:rFonts w:eastAsiaTheme="minorEastAsia"/>
                <w:szCs w:val="21"/>
              </w:rPr>
              <w:t>10.2</w:t>
            </w:r>
            <w:r w:rsidR="00D37BFF" w:rsidRPr="005B7C11">
              <w:rPr>
                <w:rFonts w:eastAsiaTheme="minorEastAsia" w:hAnsiTheme="minorEastAsia"/>
                <w:szCs w:val="21"/>
              </w:rPr>
              <w:t>不符合</w:t>
            </w:r>
            <w:r w:rsidR="00D37BFF" w:rsidRPr="005B7C11">
              <w:rPr>
                <w:rFonts w:eastAsiaTheme="minorEastAsia"/>
                <w:szCs w:val="21"/>
              </w:rPr>
              <w:t>/</w:t>
            </w:r>
            <w:r w:rsidR="00D37BFF" w:rsidRPr="005B7C11">
              <w:rPr>
                <w:rFonts w:eastAsiaTheme="minorEastAsia" w:hAnsiTheme="minorEastAsia"/>
                <w:szCs w:val="21"/>
              </w:rPr>
              <w:t>事件和纠正措施，</w:t>
            </w:r>
            <w:r w:rsidR="00D37BFF" w:rsidRPr="005B7C11">
              <w:rPr>
                <w:rFonts w:eastAsiaTheme="minorEastAsia"/>
                <w:szCs w:val="21"/>
              </w:rPr>
              <w:t>6.1.2</w:t>
            </w:r>
            <w:r w:rsidR="00D37BFF" w:rsidRPr="005B7C11">
              <w:rPr>
                <w:rFonts w:eastAsiaTheme="minorEastAsia" w:hAnsiTheme="minorEastAsia"/>
                <w:szCs w:val="21"/>
              </w:rPr>
              <w:t>环境因素</w:t>
            </w:r>
            <w:r w:rsidR="00D37BFF" w:rsidRPr="005B7C11">
              <w:rPr>
                <w:rFonts w:eastAsiaTheme="minorEastAsia"/>
                <w:szCs w:val="21"/>
              </w:rPr>
              <w:t>/</w:t>
            </w:r>
            <w:r w:rsidR="00D37BFF" w:rsidRPr="005B7C11">
              <w:rPr>
                <w:rFonts w:eastAsiaTheme="minorEastAsia" w:hAnsiTheme="minorEastAsia"/>
                <w:szCs w:val="21"/>
              </w:rPr>
              <w:t>危险源的辨识与评价、</w:t>
            </w:r>
            <w:r w:rsidR="00D37BFF" w:rsidRPr="005B7C11">
              <w:rPr>
                <w:rFonts w:eastAsiaTheme="minorEastAsia"/>
                <w:szCs w:val="21"/>
              </w:rPr>
              <w:t>6.1.3</w:t>
            </w:r>
            <w:r w:rsidR="00D37BFF" w:rsidRPr="005B7C11">
              <w:rPr>
                <w:rFonts w:eastAsiaTheme="minorEastAsia" w:hAnsiTheme="minorEastAsia"/>
                <w:szCs w:val="21"/>
              </w:rPr>
              <w:t>合规义务、</w:t>
            </w:r>
            <w:r w:rsidR="00D37BFF" w:rsidRPr="005B7C11">
              <w:rPr>
                <w:rFonts w:eastAsiaTheme="minorEastAsia"/>
                <w:szCs w:val="21"/>
              </w:rPr>
              <w:t>6.1.4</w:t>
            </w:r>
            <w:r w:rsidR="00D37BFF" w:rsidRPr="005B7C11">
              <w:rPr>
                <w:rFonts w:eastAsiaTheme="minorEastAsia" w:hAnsiTheme="minorEastAsia"/>
                <w:szCs w:val="21"/>
              </w:rPr>
              <w:t>措施的策划、</w:t>
            </w:r>
            <w:r w:rsidR="00D37BFF" w:rsidRPr="005B7C11">
              <w:rPr>
                <w:rFonts w:eastAsiaTheme="minorEastAsia"/>
                <w:szCs w:val="21"/>
              </w:rPr>
              <w:t>8.1</w:t>
            </w:r>
            <w:r w:rsidR="00D37BFF" w:rsidRPr="005B7C11">
              <w:rPr>
                <w:rFonts w:eastAsiaTheme="minorEastAsia" w:hAnsiTheme="minorEastAsia"/>
                <w:szCs w:val="21"/>
              </w:rPr>
              <w:t>运行策划和控制、</w:t>
            </w:r>
            <w:r w:rsidR="00D37BFF" w:rsidRPr="005B7C11">
              <w:rPr>
                <w:rFonts w:eastAsiaTheme="minorEastAsia"/>
                <w:szCs w:val="21"/>
              </w:rPr>
              <w:t>9.1</w:t>
            </w:r>
            <w:r w:rsidR="00D37BFF" w:rsidRPr="005B7C11">
              <w:rPr>
                <w:rFonts w:eastAsiaTheme="minorEastAsia" w:hAnsiTheme="minorEastAsia"/>
                <w:szCs w:val="21"/>
              </w:rPr>
              <w:t>监视、测量、分析和评价（</w:t>
            </w:r>
            <w:r w:rsidR="00D37BFF" w:rsidRPr="005B7C11">
              <w:rPr>
                <w:rFonts w:eastAsiaTheme="minorEastAsia"/>
                <w:szCs w:val="21"/>
              </w:rPr>
              <w:t>9.1.1</w:t>
            </w:r>
            <w:r w:rsidR="00D37BFF" w:rsidRPr="005B7C11">
              <w:rPr>
                <w:rFonts w:eastAsiaTheme="minorEastAsia" w:hAnsiTheme="minorEastAsia"/>
                <w:szCs w:val="21"/>
              </w:rPr>
              <w:t>总则、</w:t>
            </w:r>
            <w:r w:rsidR="00D37BFF" w:rsidRPr="005B7C11">
              <w:rPr>
                <w:rFonts w:eastAsiaTheme="minorEastAsia"/>
                <w:szCs w:val="21"/>
              </w:rPr>
              <w:t>9.1.2</w:t>
            </w:r>
            <w:r w:rsidR="00D37BFF" w:rsidRPr="005B7C11">
              <w:rPr>
                <w:rFonts w:eastAsiaTheme="minorEastAsia" w:hAnsiTheme="minorEastAsia"/>
                <w:szCs w:val="21"/>
              </w:rPr>
              <w:t>合规性评价）、</w:t>
            </w:r>
            <w:r w:rsidR="00D37BFF" w:rsidRPr="005B7C11">
              <w:rPr>
                <w:rFonts w:eastAsiaTheme="minorEastAsia"/>
                <w:szCs w:val="21"/>
              </w:rPr>
              <w:t>8.2</w:t>
            </w:r>
            <w:r w:rsidR="00D37BFF" w:rsidRPr="005B7C11">
              <w:rPr>
                <w:rFonts w:eastAsiaTheme="minorEastAsia" w:hAnsiTheme="minorEastAsia"/>
                <w:szCs w:val="21"/>
              </w:rPr>
              <w:t>应急准备和响应</w:t>
            </w:r>
            <w:r w:rsidR="00D37BFF" w:rsidRPr="005B7C11">
              <w:rPr>
                <w:rFonts w:eastAsiaTheme="minorEastAsia"/>
                <w:szCs w:val="21"/>
              </w:rPr>
              <w:t>,</w:t>
            </w:r>
          </w:p>
        </w:tc>
        <w:tc>
          <w:tcPr>
            <w:tcW w:w="851" w:type="dxa"/>
            <w:vMerge/>
          </w:tcPr>
          <w:p w:rsidR="008973EE" w:rsidRPr="005B7C11" w:rsidRDefault="008973EE" w:rsidP="00D8086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</w:tr>
      <w:tr w:rsidR="004120FC" w:rsidRPr="005B7C11" w:rsidTr="00F27D10">
        <w:trPr>
          <w:trHeight w:val="516"/>
        </w:trPr>
        <w:tc>
          <w:tcPr>
            <w:tcW w:w="1809" w:type="dxa"/>
            <w:vAlign w:val="center"/>
          </w:tcPr>
          <w:p w:rsidR="004120FC" w:rsidRPr="005B7C11" w:rsidRDefault="004120FC" w:rsidP="00D8086F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组织的岗位、职责和权限</w:t>
            </w:r>
          </w:p>
        </w:tc>
        <w:tc>
          <w:tcPr>
            <w:tcW w:w="1311" w:type="dxa"/>
          </w:tcPr>
          <w:p w:rsidR="004120FC" w:rsidRPr="005B7C11" w:rsidRDefault="004120FC" w:rsidP="00D8086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  <w:p w:rsidR="004120FC" w:rsidRPr="005B7C11" w:rsidRDefault="004120FC" w:rsidP="00D8086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  <w:p w:rsidR="004120FC" w:rsidRPr="005B7C11" w:rsidRDefault="004120FC" w:rsidP="00D8086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  <w:p w:rsidR="004120FC" w:rsidRPr="005B7C11" w:rsidRDefault="004120FC" w:rsidP="00D8086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  <w:p w:rsidR="004120FC" w:rsidRPr="005B7C11" w:rsidRDefault="004120FC" w:rsidP="00D8086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  <w:p w:rsidR="004120FC" w:rsidRPr="005B7C11" w:rsidRDefault="004120FC" w:rsidP="00D8086F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5B7C11">
              <w:rPr>
                <w:rFonts w:eastAsiaTheme="minorEastAsia"/>
                <w:sz w:val="24"/>
                <w:szCs w:val="24"/>
              </w:rPr>
              <w:t>EO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：</w:t>
            </w:r>
            <w:r w:rsidRPr="005B7C11">
              <w:rPr>
                <w:rFonts w:eastAsiaTheme="minorEastAsia"/>
                <w:sz w:val="24"/>
                <w:szCs w:val="24"/>
              </w:rPr>
              <w:t>5.3</w:t>
            </w:r>
          </w:p>
        </w:tc>
        <w:tc>
          <w:tcPr>
            <w:tcW w:w="10738" w:type="dxa"/>
            <w:vAlign w:val="center"/>
          </w:tcPr>
          <w:p w:rsidR="004120FC" w:rsidRPr="005B7C11" w:rsidRDefault="004120FC" w:rsidP="006622E7">
            <w:pPr>
              <w:snapToGrid w:val="0"/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询问部门负责人</w:t>
            </w:r>
            <w:r w:rsidR="005B7C11">
              <w:rPr>
                <w:rFonts w:eastAsiaTheme="minorEastAsia" w:hAnsiTheme="minorEastAsia"/>
                <w:sz w:val="24"/>
                <w:szCs w:val="24"/>
              </w:rPr>
              <w:t>朱怀明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主要职责：</w:t>
            </w:r>
          </w:p>
          <w:p w:rsidR="004120FC" w:rsidRPr="005B7C11" w:rsidRDefault="004120FC" w:rsidP="006622E7">
            <w:pPr>
              <w:snapToGrid w:val="0"/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/>
                <w:sz w:val="24"/>
                <w:szCs w:val="24"/>
              </w:rPr>
              <w:t>1)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负责体系文件、资料和记录的管理，包括发放、保存等工作，并作好相关记录；</w:t>
            </w:r>
          </w:p>
          <w:p w:rsidR="004120FC" w:rsidRPr="005B7C11" w:rsidRDefault="004120FC" w:rsidP="006622E7">
            <w:pPr>
              <w:snapToGrid w:val="0"/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/>
                <w:sz w:val="24"/>
                <w:szCs w:val="24"/>
              </w:rPr>
              <w:t>2)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落实本公司管理方针和目标指标；负责制定培训计划并组织培训，建立职工教育档案；</w:t>
            </w:r>
          </w:p>
          <w:p w:rsidR="004120FC" w:rsidRPr="005B7C11" w:rsidRDefault="004120FC" w:rsidP="006622E7">
            <w:pPr>
              <w:snapToGrid w:val="0"/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/>
                <w:sz w:val="24"/>
                <w:szCs w:val="24"/>
              </w:rPr>
              <w:t>3)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组织对本公司的环境因素</w:t>
            </w:r>
            <w:r w:rsidRPr="005B7C11">
              <w:rPr>
                <w:rFonts w:eastAsiaTheme="minorEastAsia"/>
                <w:sz w:val="24"/>
                <w:szCs w:val="24"/>
              </w:rPr>
              <w:t>/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危险源进行识别</w:t>
            </w:r>
            <w:r w:rsidRPr="005B7C11">
              <w:rPr>
                <w:rFonts w:eastAsiaTheme="minorEastAsia"/>
                <w:sz w:val="24"/>
                <w:szCs w:val="24"/>
              </w:rPr>
              <w:t>/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辨识和评价，确定重要环境因素和重大危险源；</w:t>
            </w:r>
          </w:p>
          <w:p w:rsidR="004120FC" w:rsidRPr="005B7C11" w:rsidRDefault="004120FC" w:rsidP="006622E7">
            <w:pPr>
              <w:snapToGrid w:val="0"/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/>
                <w:sz w:val="24"/>
                <w:szCs w:val="24"/>
              </w:rPr>
              <w:t>4)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负责统筹本公司内、外部相关信息的传递、处理及内部沟通活动；</w:t>
            </w:r>
          </w:p>
          <w:p w:rsidR="004120FC" w:rsidRPr="005B7C11" w:rsidRDefault="004120FC" w:rsidP="006622E7">
            <w:pPr>
              <w:snapToGrid w:val="0"/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/>
                <w:sz w:val="24"/>
                <w:szCs w:val="24"/>
              </w:rPr>
              <w:t>5)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根据管理者代表的部署，制定内部审核计划，组织实施内部审核，并监督检查纠正措施的落实；</w:t>
            </w:r>
          </w:p>
          <w:p w:rsidR="004120FC" w:rsidRPr="005B7C11" w:rsidRDefault="004120FC" w:rsidP="006622E7">
            <w:pPr>
              <w:snapToGrid w:val="0"/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/>
                <w:sz w:val="24"/>
                <w:szCs w:val="24"/>
              </w:rPr>
              <w:t>6)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负责筹备管理评审工作和管理体系绩效的监测和测量；</w:t>
            </w:r>
          </w:p>
          <w:p w:rsidR="004120FC" w:rsidRPr="005B7C11" w:rsidRDefault="004120FC" w:rsidP="006622E7">
            <w:pPr>
              <w:snapToGrid w:val="0"/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/>
                <w:sz w:val="24"/>
                <w:szCs w:val="24"/>
              </w:rPr>
              <w:t>7)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负责法律、法规合规性评价。</w:t>
            </w:r>
          </w:p>
          <w:p w:rsidR="004120FC" w:rsidRPr="005B7C11" w:rsidRDefault="004120FC" w:rsidP="006622E7">
            <w:pPr>
              <w:snapToGrid w:val="0"/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部门职责清晰、明确。</w:t>
            </w:r>
            <w:r w:rsidR="00D8086F" w:rsidRPr="005B7C11">
              <w:rPr>
                <w:rFonts w:eastAsiaTheme="minorEastAsia" w:hAnsiTheme="minorEastAsia"/>
                <w:sz w:val="24"/>
                <w:szCs w:val="24"/>
              </w:rPr>
              <w:t>行政部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负责人能基本阐述本部门的主要职责。</w:t>
            </w:r>
          </w:p>
        </w:tc>
        <w:tc>
          <w:tcPr>
            <w:tcW w:w="851" w:type="dxa"/>
          </w:tcPr>
          <w:p w:rsidR="004120FC" w:rsidRPr="005B7C11" w:rsidRDefault="00197B05" w:rsidP="00D8086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符合</w:t>
            </w:r>
          </w:p>
        </w:tc>
      </w:tr>
      <w:tr w:rsidR="004120FC" w:rsidRPr="005B7C11" w:rsidTr="00F27D10">
        <w:trPr>
          <w:trHeight w:val="516"/>
        </w:trPr>
        <w:tc>
          <w:tcPr>
            <w:tcW w:w="1809" w:type="dxa"/>
          </w:tcPr>
          <w:p w:rsidR="004120FC" w:rsidRPr="005B7C11" w:rsidRDefault="004120FC" w:rsidP="00D8086F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color w:val="000000" w:themeColor="text1"/>
                <w:sz w:val="24"/>
                <w:szCs w:val="24"/>
              </w:rPr>
              <w:t>目标、指标管理方案</w:t>
            </w:r>
          </w:p>
          <w:p w:rsidR="004120FC" w:rsidRPr="005B7C11" w:rsidRDefault="004120FC" w:rsidP="00D8086F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szCs w:val="24"/>
              </w:rPr>
            </w:pPr>
          </w:p>
        </w:tc>
        <w:tc>
          <w:tcPr>
            <w:tcW w:w="1311" w:type="dxa"/>
          </w:tcPr>
          <w:p w:rsidR="004120FC" w:rsidRPr="005B7C11" w:rsidRDefault="005B7C11" w:rsidP="00D8086F">
            <w:pPr>
              <w:pStyle w:val="a6"/>
              <w:spacing w:line="360" w:lineRule="auto"/>
              <w:rPr>
                <w:rFonts w:eastAsiaTheme="minorEastAsia"/>
                <w:bCs w:val="0"/>
                <w:spacing w:val="0"/>
                <w:sz w:val="24"/>
                <w:szCs w:val="24"/>
              </w:rPr>
            </w:pPr>
            <w:r>
              <w:rPr>
                <w:rFonts w:eastAsiaTheme="minorEastAsia" w:hAnsiTheme="minorEastAsia"/>
                <w:bCs w:val="0"/>
                <w:spacing w:val="0"/>
                <w:sz w:val="24"/>
                <w:szCs w:val="24"/>
              </w:rPr>
              <w:lastRenderedPageBreak/>
              <w:t>EO</w:t>
            </w:r>
            <w:r w:rsidR="004120FC" w:rsidRPr="005B7C11">
              <w:rPr>
                <w:rFonts w:eastAsiaTheme="minorEastAsia" w:hAnsiTheme="minorEastAsia"/>
                <w:bCs w:val="0"/>
                <w:spacing w:val="0"/>
                <w:sz w:val="24"/>
                <w:szCs w:val="24"/>
              </w:rPr>
              <w:t>：</w:t>
            </w:r>
          </w:p>
          <w:p w:rsidR="004120FC" w:rsidRPr="005B7C11" w:rsidRDefault="004120FC" w:rsidP="00D8086F">
            <w:pPr>
              <w:pStyle w:val="a6"/>
              <w:spacing w:line="360" w:lineRule="auto"/>
              <w:rPr>
                <w:rFonts w:eastAsiaTheme="minorEastAsia"/>
                <w:bCs w:val="0"/>
                <w:spacing w:val="0"/>
                <w:sz w:val="24"/>
                <w:szCs w:val="24"/>
              </w:rPr>
            </w:pPr>
            <w:r w:rsidRPr="005B7C11">
              <w:rPr>
                <w:rFonts w:eastAsiaTheme="minorEastAsia"/>
                <w:bCs w:val="0"/>
                <w:spacing w:val="0"/>
                <w:sz w:val="24"/>
                <w:szCs w:val="24"/>
              </w:rPr>
              <w:t>6.2.1</w:t>
            </w:r>
          </w:p>
          <w:p w:rsidR="004120FC" w:rsidRPr="005B7C11" w:rsidRDefault="004120FC" w:rsidP="00D8086F">
            <w:pPr>
              <w:pStyle w:val="a6"/>
              <w:spacing w:line="360" w:lineRule="auto"/>
              <w:rPr>
                <w:rFonts w:eastAsiaTheme="minorEastAsia"/>
                <w:bCs w:val="0"/>
                <w:spacing w:val="0"/>
                <w:sz w:val="24"/>
                <w:szCs w:val="24"/>
              </w:rPr>
            </w:pPr>
            <w:r w:rsidRPr="005B7C11">
              <w:rPr>
                <w:rFonts w:eastAsiaTheme="minorEastAsia"/>
                <w:bCs w:val="0"/>
                <w:spacing w:val="0"/>
                <w:sz w:val="24"/>
                <w:szCs w:val="24"/>
              </w:rPr>
              <w:lastRenderedPageBreak/>
              <w:t>6.2.2</w:t>
            </w:r>
          </w:p>
          <w:p w:rsidR="004120FC" w:rsidRPr="005B7C11" w:rsidRDefault="004120FC" w:rsidP="00D8086F">
            <w:pPr>
              <w:pStyle w:val="a6"/>
              <w:spacing w:line="360" w:lineRule="auto"/>
              <w:rPr>
                <w:rFonts w:eastAsiaTheme="minorEastAsia"/>
                <w:bCs w:val="0"/>
                <w:spacing w:val="0"/>
                <w:sz w:val="24"/>
                <w:szCs w:val="24"/>
              </w:rPr>
            </w:pPr>
          </w:p>
          <w:p w:rsidR="004120FC" w:rsidRPr="005B7C11" w:rsidRDefault="004120FC" w:rsidP="00D8086F">
            <w:pPr>
              <w:pStyle w:val="a6"/>
              <w:spacing w:line="360" w:lineRule="auto"/>
              <w:rPr>
                <w:rFonts w:eastAsiaTheme="minorEastAsia"/>
                <w:bCs w:val="0"/>
                <w:spacing w:val="0"/>
                <w:sz w:val="24"/>
                <w:szCs w:val="24"/>
              </w:rPr>
            </w:pPr>
          </w:p>
        </w:tc>
        <w:tc>
          <w:tcPr>
            <w:tcW w:w="10738" w:type="dxa"/>
          </w:tcPr>
          <w:p w:rsidR="004120FC" w:rsidRPr="005B7C11" w:rsidRDefault="004120FC" w:rsidP="006622E7">
            <w:pPr>
              <w:autoSpaceDE w:val="0"/>
              <w:autoSpaceDN w:val="0"/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lastRenderedPageBreak/>
              <w:t>编制了《目标指标管理方案控制程序》，公司有将质量、环境、职业健康安全目标分解到各个部门，</w:t>
            </w:r>
          </w:p>
          <w:p w:rsidR="00E40F2A" w:rsidRPr="005B7C11" w:rsidRDefault="00E40F2A" w:rsidP="006622E7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lastRenderedPageBreak/>
              <w:t>提供了《目标达成情况》，时间：</w:t>
            </w:r>
            <w:r w:rsidR="005B7C11">
              <w:rPr>
                <w:rFonts w:eastAsiaTheme="minorEastAsia"/>
                <w:sz w:val="24"/>
                <w:szCs w:val="24"/>
              </w:rPr>
              <w:t>20</w:t>
            </w:r>
            <w:r w:rsidR="005B7C11">
              <w:rPr>
                <w:rFonts w:eastAsiaTheme="minorEastAsia" w:hint="eastAsia"/>
                <w:sz w:val="24"/>
                <w:szCs w:val="24"/>
              </w:rPr>
              <w:t>20</w:t>
            </w:r>
            <w:r w:rsidRPr="005B7C11">
              <w:rPr>
                <w:rFonts w:eastAsiaTheme="minorEastAsia"/>
                <w:sz w:val="24"/>
                <w:szCs w:val="24"/>
              </w:rPr>
              <w:t>.10.8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日。</w:t>
            </w:r>
          </w:p>
          <w:p w:rsidR="00E40F2A" w:rsidRPr="005B7C11" w:rsidRDefault="00E40F2A" w:rsidP="006622E7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行政部部门目标：</w:t>
            </w:r>
          </w:p>
          <w:tbl>
            <w:tblPr>
              <w:tblW w:w="713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835"/>
              <w:gridCol w:w="4409"/>
              <w:gridCol w:w="1887"/>
            </w:tblGrid>
            <w:tr w:rsidR="00E40F2A" w:rsidRPr="005B7C11" w:rsidTr="008C457B">
              <w:trPr>
                <w:trHeight w:val="163"/>
              </w:trPr>
              <w:tc>
                <w:tcPr>
                  <w:tcW w:w="835" w:type="dxa"/>
                  <w:shd w:val="clear" w:color="auto" w:fill="auto"/>
                </w:tcPr>
                <w:p w:rsidR="00E40F2A" w:rsidRPr="005B7C11" w:rsidRDefault="00E40F2A" w:rsidP="005B7C11">
                  <w:r w:rsidRPr="005B7C11">
                    <w:t>序号</w:t>
                  </w:r>
                </w:p>
              </w:tc>
              <w:tc>
                <w:tcPr>
                  <w:tcW w:w="4409" w:type="dxa"/>
                  <w:shd w:val="clear" w:color="auto" w:fill="auto"/>
                </w:tcPr>
                <w:p w:rsidR="00E40F2A" w:rsidRPr="005B7C11" w:rsidRDefault="00E40F2A" w:rsidP="005B7C11">
                  <w:r w:rsidRPr="005B7C11">
                    <w:t>部门目标</w:t>
                  </w:r>
                </w:p>
              </w:tc>
              <w:tc>
                <w:tcPr>
                  <w:tcW w:w="1887" w:type="dxa"/>
                  <w:shd w:val="clear" w:color="auto" w:fill="auto"/>
                </w:tcPr>
                <w:p w:rsidR="00E40F2A" w:rsidRPr="005B7C11" w:rsidRDefault="00E40F2A" w:rsidP="005B7C11">
                  <w:r w:rsidRPr="005B7C11">
                    <w:t>完成情况</w:t>
                  </w:r>
                </w:p>
              </w:tc>
            </w:tr>
            <w:tr w:rsidR="00E40F2A" w:rsidRPr="005B7C11" w:rsidTr="008C457B">
              <w:tc>
                <w:tcPr>
                  <w:tcW w:w="835" w:type="dxa"/>
                  <w:shd w:val="clear" w:color="auto" w:fill="auto"/>
                </w:tcPr>
                <w:p w:rsidR="00E40F2A" w:rsidRPr="005B7C11" w:rsidRDefault="00E40F2A" w:rsidP="005B7C11">
                  <w:r w:rsidRPr="005B7C11">
                    <w:t>1</w:t>
                  </w:r>
                </w:p>
              </w:tc>
              <w:tc>
                <w:tcPr>
                  <w:tcW w:w="4409" w:type="dxa"/>
                  <w:shd w:val="clear" w:color="auto" w:fill="auto"/>
                  <w:vAlign w:val="center"/>
                </w:tcPr>
                <w:p w:rsidR="00E40F2A" w:rsidRPr="005B7C11" w:rsidRDefault="00E40F2A" w:rsidP="005B7C11">
                  <w:r w:rsidRPr="005B7C11">
                    <w:t>火灾事故</w:t>
                  </w:r>
                  <w:r w:rsidRPr="005B7C11">
                    <w:t>0</w:t>
                  </w:r>
                </w:p>
              </w:tc>
              <w:tc>
                <w:tcPr>
                  <w:tcW w:w="1887" w:type="dxa"/>
                  <w:shd w:val="clear" w:color="auto" w:fill="auto"/>
                  <w:vAlign w:val="center"/>
                </w:tcPr>
                <w:p w:rsidR="00E40F2A" w:rsidRPr="005B7C11" w:rsidRDefault="00E40F2A" w:rsidP="005B7C11">
                  <w:r w:rsidRPr="005B7C11">
                    <w:t>0</w:t>
                  </w:r>
                </w:p>
              </w:tc>
            </w:tr>
            <w:tr w:rsidR="00E40F2A" w:rsidRPr="005B7C11" w:rsidTr="008C457B">
              <w:tc>
                <w:tcPr>
                  <w:tcW w:w="835" w:type="dxa"/>
                  <w:shd w:val="clear" w:color="auto" w:fill="auto"/>
                </w:tcPr>
                <w:p w:rsidR="00E40F2A" w:rsidRPr="005B7C11" w:rsidRDefault="00E40F2A" w:rsidP="005B7C11">
                  <w:r w:rsidRPr="005B7C11">
                    <w:t>2</w:t>
                  </w:r>
                </w:p>
              </w:tc>
              <w:tc>
                <w:tcPr>
                  <w:tcW w:w="4409" w:type="dxa"/>
                  <w:shd w:val="clear" w:color="auto" w:fill="auto"/>
                  <w:vAlign w:val="center"/>
                </w:tcPr>
                <w:p w:rsidR="00E40F2A" w:rsidRPr="005B7C11" w:rsidRDefault="00E40F2A" w:rsidP="005B7C11">
                  <w:r w:rsidRPr="005B7C11">
                    <w:t>办公二手纸回收利用</w:t>
                  </w:r>
                  <w:r w:rsidRPr="005B7C11">
                    <w:t>90%</w:t>
                  </w:r>
                </w:p>
              </w:tc>
              <w:tc>
                <w:tcPr>
                  <w:tcW w:w="1887" w:type="dxa"/>
                  <w:shd w:val="clear" w:color="auto" w:fill="auto"/>
                  <w:vAlign w:val="center"/>
                </w:tcPr>
                <w:p w:rsidR="00E40F2A" w:rsidRPr="005B7C11" w:rsidRDefault="00E40F2A" w:rsidP="005B7C11">
                  <w:r w:rsidRPr="005B7C11">
                    <w:t>96%</w:t>
                  </w:r>
                </w:p>
              </w:tc>
            </w:tr>
            <w:tr w:rsidR="00E40F2A" w:rsidRPr="005B7C11" w:rsidTr="008C457B">
              <w:tc>
                <w:tcPr>
                  <w:tcW w:w="835" w:type="dxa"/>
                  <w:shd w:val="clear" w:color="auto" w:fill="auto"/>
                </w:tcPr>
                <w:p w:rsidR="00E40F2A" w:rsidRPr="005B7C11" w:rsidRDefault="00E40F2A" w:rsidP="005B7C11">
                  <w:r w:rsidRPr="005B7C11">
                    <w:t>3</w:t>
                  </w:r>
                </w:p>
              </w:tc>
              <w:tc>
                <w:tcPr>
                  <w:tcW w:w="4409" w:type="dxa"/>
                  <w:shd w:val="clear" w:color="auto" w:fill="auto"/>
                  <w:vAlign w:val="center"/>
                </w:tcPr>
                <w:p w:rsidR="00E40F2A" w:rsidRPr="005B7C11" w:rsidRDefault="00E40F2A" w:rsidP="005B7C11">
                  <w:r w:rsidRPr="005B7C11">
                    <w:t>文件受控率</w:t>
                  </w:r>
                  <w:r w:rsidRPr="005B7C11">
                    <w:t>100%</w:t>
                  </w:r>
                </w:p>
              </w:tc>
              <w:tc>
                <w:tcPr>
                  <w:tcW w:w="1887" w:type="dxa"/>
                  <w:shd w:val="clear" w:color="auto" w:fill="auto"/>
                  <w:vAlign w:val="center"/>
                </w:tcPr>
                <w:p w:rsidR="00E40F2A" w:rsidRPr="005B7C11" w:rsidRDefault="00E40F2A" w:rsidP="005B7C11">
                  <w:r w:rsidRPr="005B7C11">
                    <w:t>100%</w:t>
                  </w:r>
                </w:p>
              </w:tc>
            </w:tr>
            <w:tr w:rsidR="0053277C" w:rsidRPr="005B7C11" w:rsidTr="008C457B">
              <w:tc>
                <w:tcPr>
                  <w:tcW w:w="835" w:type="dxa"/>
                  <w:shd w:val="clear" w:color="auto" w:fill="auto"/>
                </w:tcPr>
                <w:p w:rsidR="0053277C" w:rsidRPr="005B7C11" w:rsidRDefault="0053277C" w:rsidP="005B7C11">
                  <w:r w:rsidRPr="005B7C11">
                    <w:t>4</w:t>
                  </w:r>
                </w:p>
              </w:tc>
              <w:tc>
                <w:tcPr>
                  <w:tcW w:w="4409" w:type="dxa"/>
                  <w:shd w:val="clear" w:color="auto" w:fill="auto"/>
                  <w:vAlign w:val="center"/>
                </w:tcPr>
                <w:p w:rsidR="0053277C" w:rsidRPr="005B7C11" w:rsidRDefault="0053277C" w:rsidP="005B7C11">
                  <w:r w:rsidRPr="005B7C11">
                    <w:t>人身死亡事故</w:t>
                  </w:r>
                  <w:r w:rsidRPr="005B7C11">
                    <w:t>0</w:t>
                  </w:r>
                </w:p>
              </w:tc>
              <w:tc>
                <w:tcPr>
                  <w:tcW w:w="1887" w:type="dxa"/>
                  <w:shd w:val="clear" w:color="auto" w:fill="auto"/>
                  <w:vAlign w:val="center"/>
                </w:tcPr>
                <w:p w:rsidR="0053277C" w:rsidRPr="005B7C11" w:rsidRDefault="0053277C" w:rsidP="005B7C11">
                  <w:r w:rsidRPr="005B7C11">
                    <w:t>0</w:t>
                  </w:r>
                </w:p>
              </w:tc>
            </w:tr>
            <w:tr w:rsidR="0053277C" w:rsidRPr="005B7C11" w:rsidTr="008C457B">
              <w:tc>
                <w:tcPr>
                  <w:tcW w:w="835" w:type="dxa"/>
                  <w:shd w:val="clear" w:color="auto" w:fill="auto"/>
                </w:tcPr>
                <w:p w:rsidR="0053277C" w:rsidRPr="005B7C11" w:rsidRDefault="0053277C" w:rsidP="005B7C11">
                  <w:r w:rsidRPr="005B7C11">
                    <w:t>5</w:t>
                  </w:r>
                </w:p>
              </w:tc>
              <w:tc>
                <w:tcPr>
                  <w:tcW w:w="4409" w:type="dxa"/>
                  <w:shd w:val="clear" w:color="auto" w:fill="auto"/>
                  <w:vAlign w:val="center"/>
                </w:tcPr>
                <w:p w:rsidR="0053277C" w:rsidRPr="005B7C11" w:rsidRDefault="0053277C" w:rsidP="005B7C11">
                  <w:r w:rsidRPr="005B7C11">
                    <w:t>轻伤事故</w:t>
                  </w:r>
                  <w:r w:rsidRPr="005B7C11">
                    <w:t>0</w:t>
                  </w:r>
                </w:p>
              </w:tc>
              <w:tc>
                <w:tcPr>
                  <w:tcW w:w="1887" w:type="dxa"/>
                  <w:shd w:val="clear" w:color="auto" w:fill="auto"/>
                  <w:vAlign w:val="center"/>
                </w:tcPr>
                <w:p w:rsidR="0053277C" w:rsidRPr="005B7C11" w:rsidRDefault="0053277C" w:rsidP="005B7C11">
                  <w:r w:rsidRPr="005B7C11">
                    <w:t>0</w:t>
                  </w:r>
                </w:p>
              </w:tc>
            </w:tr>
          </w:tbl>
          <w:p w:rsidR="004120FC" w:rsidRPr="005B7C11" w:rsidRDefault="004120FC" w:rsidP="006622E7">
            <w:pPr>
              <w:tabs>
                <w:tab w:val="center" w:pos="3169"/>
              </w:tabs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环境管理方案</w:t>
            </w:r>
            <w:r w:rsidR="0053277C" w:rsidRPr="005B7C11">
              <w:rPr>
                <w:rFonts w:eastAsiaTheme="minorEastAsia" w:hAnsiTheme="minorEastAsia"/>
                <w:sz w:val="24"/>
                <w:szCs w:val="24"/>
              </w:rPr>
              <w:t>和职业健康安全管理方案见管理层审核记录。</w:t>
            </w:r>
          </w:p>
        </w:tc>
        <w:tc>
          <w:tcPr>
            <w:tcW w:w="851" w:type="dxa"/>
          </w:tcPr>
          <w:p w:rsidR="004120FC" w:rsidRPr="005B7C11" w:rsidRDefault="00197B05" w:rsidP="00D8086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lastRenderedPageBreak/>
              <w:t>符合</w:t>
            </w:r>
          </w:p>
        </w:tc>
      </w:tr>
      <w:tr w:rsidR="004120FC" w:rsidRPr="005B7C11" w:rsidTr="00F27D10">
        <w:trPr>
          <w:trHeight w:val="516"/>
        </w:trPr>
        <w:tc>
          <w:tcPr>
            <w:tcW w:w="1809" w:type="dxa"/>
            <w:vAlign w:val="center"/>
          </w:tcPr>
          <w:p w:rsidR="004120FC" w:rsidRPr="005B7C11" w:rsidRDefault="004120FC" w:rsidP="00D8086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lastRenderedPageBreak/>
              <w:t>环境因素、危险源</w:t>
            </w:r>
          </w:p>
        </w:tc>
        <w:tc>
          <w:tcPr>
            <w:tcW w:w="1311" w:type="dxa"/>
            <w:vAlign w:val="center"/>
          </w:tcPr>
          <w:p w:rsidR="004120FC" w:rsidRPr="005B7C11" w:rsidRDefault="004120FC" w:rsidP="00D8086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/>
                <w:sz w:val="24"/>
                <w:szCs w:val="24"/>
              </w:rPr>
              <w:t>E</w:t>
            </w:r>
            <w:r w:rsidR="005B7C11">
              <w:rPr>
                <w:rFonts w:eastAsiaTheme="minorEastAsia"/>
                <w:sz w:val="24"/>
                <w:szCs w:val="24"/>
              </w:rPr>
              <w:t>O</w:t>
            </w:r>
            <w:r w:rsidRPr="005B7C11">
              <w:rPr>
                <w:rFonts w:eastAsiaTheme="minorEastAsia"/>
                <w:sz w:val="24"/>
                <w:szCs w:val="24"/>
              </w:rPr>
              <w:t>:6.1.2</w:t>
            </w:r>
          </w:p>
        </w:tc>
        <w:tc>
          <w:tcPr>
            <w:tcW w:w="10738" w:type="dxa"/>
            <w:vAlign w:val="center"/>
          </w:tcPr>
          <w:p w:rsidR="004120FC" w:rsidRPr="005B7C11" w:rsidRDefault="004120FC" w:rsidP="006622E7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bCs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bCs/>
                <w:sz w:val="24"/>
                <w:szCs w:val="24"/>
              </w:rPr>
              <w:t>行政部作为环境和职业健康安全管理体系的推进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部门，主要负责识别评价相关的环境因素及危险源，编制了</w:t>
            </w:r>
            <w:r w:rsidR="002157D5" w:rsidRPr="005B7C11">
              <w:rPr>
                <w:rFonts w:eastAsiaTheme="minorEastAsia" w:hAnsiTheme="minorEastAsia"/>
                <w:color w:val="000000"/>
                <w:sz w:val="24"/>
                <w:szCs w:val="24"/>
              </w:rPr>
              <w:t>《环境因素</w:t>
            </w:r>
            <w:r w:rsidR="002157D5" w:rsidRPr="005B7C11">
              <w:rPr>
                <w:rFonts w:eastAsiaTheme="minorEastAsia" w:hAnsiTheme="minorEastAsia"/>
                <w:bCs/>
                <w:sz w:val="24"/>
                <w:szCs w:val="24"/>
              </w:rPr>
              <w:t>识别、评价与更新控制程序</w:t>
            </w:r>
            <w:r w:rsidR="00D36516" w:rsidRPr="005B7C11">
              <w:rPr>
                <w:rFonts w:eastAsiaTheme="minorEastAsia"/>
                <w:bCs/>
                <w:sz w:val="24"/>
                <w:szCs w:val="24"/>
              </w:rPr>
              <w:t>JR-QP-13</w:t>
            </w:r>
            <w:r w:rsidR="002157D5" w:rsidRPr="005B7C11">
              <w:rPr>
                <w:rFonts w:eastAsiaTheme="minorEastAsia" w:hAnsiTheme="minorEastAsia"/>
                <w:bCs/>
                <w:sz w:val="24"/>
                <w:szCs w:val="24"/>
              </w:rPr>
              <w:t>》、《危险源辨识与风险评价及控制措施确定程序</w:t>
            </w:r>
            <w:r w:rsidR="00D36516" w:rsidRPr="005B7C11">
              <w:rPr>
                <w:rFonts w:eastAsiaTheme="minorEastAsia"/>
                <w:bCs/>
                <w:sz w:val="24"/>
                <w:szCs w:val="24"/>
              </w:rPr>
              <w:t>JR-QP-14</w:t>
            </w:r>
            <w:r w:rsidR="002157D5" w:rsidRPr="005B7C11">
              <w:rPr>
                <w:rFonts w:eastAsiaTheme="minorEastAsia" w:hAnsiTheme="minorEastAsia"/>
                <w:bCs/>
                <w:sz w:val="24"/>
                <w:szCs w:val="24"/>
              </w:rPr>
              <w:t>》</w:t>
            </w:r>
            <w:r w:rsidRPr="005B7C11">
              <w:rPr>
                <w:rFonts w:eastAsiaTheme="minorEastAsia" w:hAnsiTheme="minorEastAsia"/>
                <w:bCs/>
                <w:sz w:val="24"/>
                <w:szCs w:val="24"/>
              </w:rPr>
              <w:t>。</w:t>
            </w:r>
          </w:p>
          <w:p w:rsidR="004120FC" w:rsidRPr="005B7C11" w:rsidRDefault="004120FC" w:rsidP="006622E7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根据各部门职责和业务以及各生产、销售过程环节识别，由行政部统一汇总。</w:t>
            </w:r>
          </w:p>
          <w:p w:rsidR="004120FC" w:rsidRPr="005B7C11" w:rsidRDefault="004120FC" w:rsidP="006622E7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bCs/>
                <w:sz w:val="24"/>
                <w:szCs w:val="24"/>
              </w:rPr>
              <w:t>查</w:t>
            </w:r>
            <w:r w:rsidRPr="005B7C11">
              <w:rPr>
                <w:rFonts w:eastAsiaTheme="minorEastAsia"/>
                <w:bCs/>
                <w:sz w:val="24"/>
                <w:szCs w:val="24"/>
              </w:rPr>
              <w:t>“</w:t>
            </w:r>
            <w:r w:rsidRPr="005B7C11">
              <w:rPr>
                <w:rFonts w:eastAsiaTheme="minorEastAsia" w:hAnsiTheme="minorEastAsia"/>
                <w:bCs/>
                <w:sz w:val="24"/>
                <w:szCs w:val="24"/>
              </w:rPr>
              <w:t>环境因素识别表</w:t>
            </w:r>
            <w:r w:rsidRPr="005B7C11">
              <w:rPr>
                <w:rFonts w:eastAsiaTheme="minorEastAsia"/>
                <w:bCs/>
                <w:sz w:val="24"/>
                <w:szCs w:val="24"/>
              </w:rPr>
              <w:t>”</w:t>
            </w:r>
            <w:r w:rsidRPr="005B7C11">
              <w:rPr>
                <w:rFonts w:eastAsiaTheme="minorEastAsia" w:hAnsiTheme="minorEastAsia"/>
                <w:bCs/>
                <w:sz w:val="24"/>
                <w:szCs w:val="24"/>
              </w:rPr>
              <w:t>，识别考虑了</w:t>
            </w:r>
            <w:r w:rsidR="00F2219C" w:rsidRPr="005B7C11">
              <w:rPr>
                <w:rFonts w:eastAsiaTheme="minorEastAsia" w:hAnsiTheme="minorEastAsia"/>
                <w:bCs/>
                <w:sz w:val="24"/>
                <w:szCs w:val="24"/>
              </w:rPr>
              <w:t>排放去向、时态、状态、环境影响</w:t>
            </w:r>
            <w:r w:rsidRPr="005B7C11">
              <w:rPr>
                <w:rFonts w:eastAsiaTheme="minorEastAsia" w:hAnsiTheme="minorEastAsia"/>
                <w:bCs/>
                <w:sz w:val="24"/>
                <w:szCs w:val="24"/>
              </w:rPr>
              <w:t>，考虑了供方、客户等可施加影响的环境因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素。</w:t>
            </w:r>
          </w:p>
          <w:p w:rsidR="004120FC" w:rsidRPr="005B7C11" w:rsidRDefault="004120FC" w:rsidP="006622E7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其中行政部主要有</w:t>
            </w:r>
            <w:r w:rsidR="00045064" w:rsidRPr="005B7C11">
              <w:rPr>
                <w:rFonts w:eastAsiaTheme="minorEastAsia" w:hAnsiTheme="minorEastAsia"/>
                <w:sz w:val="24"/>
                <w:szCs w:val="24"/>
              </w:rPr>
              <w:t>危险废物</w:t>
            </w:r>
            <w:r w:rsidR="00045064" w:rsidRPr="005B7C11">
              <w:rPr>
                <w:rFonts w:eastAsiaTheme="minorEastAsia"/>
                <w:sz w:val="24"/>
                <w:szCs w:val="24"/>
              </w:rPr>
              <w:t>-</w:t>
            </w:r>
            <w:r w:rsidR="00045064" w:rsidRPr="005B7C11">
              <w:rPr>
                <w:rFonts w:eastAsiaTheme="minorEastAsia" w:hAnsiTheme="minorEastAsia"/>
                <w:sz w:val="24"/>
                <w:szCs w:val="24"/>
              </w:rPr>
              <w:t>废打印机墨盒产生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、</w:t>
            </w:r>
            <w:r w:rsidR="00045064" w:rsidRPr="005B7C11">
              <w:rPr>
                <w:rFonts w:eastAsiaTheme="minorEastAsia" w:hAnsiTheme="minorEastAsia"/>
                <w:sz w:val="24"/>
                <w:szCs w:val="24"/>
              </w:rPr>
              <w:t>电的消耗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、</w:t>
            </w:r>
            <w:r w:rsidR="00045064" w:rsidRPr="005B7C11">
              <w:rPr>
                <w:rFonts w:eastAsiaTheme="minorEastAsia" w:hAnsiTheme="minorEastAsia"/>
                <w:sz w:val="24"/>
                <w:szCs w:val="24"/>
              </w:rPr>
              <w:t>水的消耗、纸张的消耗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、</w:t>
            </w:r>
            <w:r w:rsidR="00045064" w:rsidRPr="005B7C11">
              <w:rPr>
                <w:rFonts w:eastAsiaTheme="minorEastAsia" w:hAnsiTheme="minorEastAsia"/>
                <w:sz w:val="24"/>
                <w:szCs w:val="24"/>
              </w:rPr>
              <w:t>一般办公垃圾的排放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、</w:t>
            </w:r>
            <w:r w:rsidR="00045064" w:rsidRPr="005B7C11">
              <w:rPr>
                <w:rFonts w:eastAsiaTheme="minorEastAsia" w:hAnsiTheme="minorEastAsia"/>
                <w:sz w:val="24"/>
                <w:szCs w:val="24"/>
              </w:rPr>
              <w:t>生活污水的排放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、火灾事故的发生等，识别时能考虑产品生命周期观点。</w:t>
            </w:r>
          </w:p>
          <w:p w:rsidR="004120FC" w:rsidRPr="005B7C11" w:rsidRDefault="004120FC" w:rsidP="006622E7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查《重要环境因素清单》，</w:t>
            </w:r>
          </w:p>
          <w:tbl>
            <w:tblPr>
              <w:tblW w:w="104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531"/>
              <w:gridCol w:w="1677"/>
              <w:gridCol w:w="2815"/>
              <w:gridCol w:w="1192"/>
              <w:gridCol w:w="1031"/>
              <w:gridCol w:w="3244"/>
            </w:tblGrid>
            <w:tr w:rsidR="00F27D10" w:rsidRPr="005B7C11" w:rsidTr="00F27D10">
              <w:trPr>
                <w:trHeight w:val="670"/>
              </w:trPr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序号</w:t>
                  </w:r>
                </w:p>
              </w:tc>
              <w:tc>
                <w:tcPr>
                  <w:tcW w:w="1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重要环境因素</w:t>
                  </w:r>
                </w:p>
              </w:tc>
              <w:tc>
                <w:tcPr>
                  <w:tcW w:w="2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活动、产品或服务</w:t>
                  </w:r>
                </w:p>
              </w:tc>
              <w:tc>
                <w:tcPr>
                  <w:tcW w:w="11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环境影响</w:t>
                  </w: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时态</w:t>
                  </w:r>
                  <w:r w:rsidRPr="005B7C11">
                    <w:rPr>
                      <w:sz w:val="20"/>
                    </w:rPr>
                    <w:t>/</w:t>
                  </w:r>
                  <w:r w:rsidRPr="005B7C11">
                    <w:rPr>
                      <w:sz w:val="20"/>
                    </w:rPr>
                    <w:t>状态</w:t>
                  </w:r>
                </w:p>
              </w:tc>
              <w:tc>
                <w:tcPr>
                  <w:tcW w:w="3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管理方式</w:t>
                  </w:r>
                </w:p>
              </w:tc>
            </w:tr>
            <w:tr w:rsidR="00F27D10" w:rsidRPr="005B7C11" w:rsidTr="00F27D10">
              <w:trPr>
                <w:trHeight w:val="1477"/>
              </w:trPr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5B7C11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rFonts w:hint="eastAsia"/>
                      <w:sz w:val="20"/>
                    </w:rPr>
                    <w:lastRenderedPageBreak/>
                    <w:t>1</w:t>
                  </w:r>
                </w:p>
              </w:tc>
              <w:tc>
                <w:tcPr>
                  <w:tcW w:w="167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噪声排放</w:t>
                  </w:r>
                </w:p>
              </w:tc>
              <w:tc>
                <w:tcPr>
                  <w:tcW w:w="2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爆破（开采）、各类机器设备运行（生产车间）</w:t>
                  </w:r>
                </w:p>
              </w:tc>
              <w:tc>
                <w:tcPr>
                  <w:tcW w:w="11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噪声污染</w:t>
                  </w: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现在</w:t>
                  </w:r>
                  <w:r w:rsidRPr="005B7C11">
                    <w:rPr>
                      <w:sz w:val="20"/>
                    </w:rPr>
                    <w:t>/</w:t>
                  </w:r>
                  <w:r w:rsidRPr="005B7C11">
                    <w:rPr>
                      <w:sz w:val="20"/>
                    </w:rPr>
                    <w:t>正常</w:t>
                  </w:r>
                </w:p>
              </w:tc>
              <w:tc>
                <w:tcPr>
                  <w:tcW w:w="3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选用高效、低碳、结构合理的设备，加强设备维和保养，从声源上降低噪声；</w:t>
                  </w:r>
                  <w:r w:rsidRPr="005B7C11">
                    <w:rPr>
                      <w:sz w:val="20"/>
                    </w:rPr>
                    <w:t xml:space="preserve">           2.</w:t>
                  </w:r>
                  <w:r w:rsidRPr="005B7C11">
                    <w:rPr>
                      <w:sz w:val="20"/>
                    </w:rPr>
                    <w:t>采用有效的噪声控制技术措施，如：隔声、消声、吸声等降噪措施；</w:t>
                  </w:r>
                </w:p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3.</w:t>
                  </w:r>
                  <w:r w:rsidRPr="005B7C11">
                    <w:rPr>
                      <w:sz w:val="20"/>
                    </w:rPr>
                    <w:t>爆破采用中深孔爆破，爆破点（即噪声源）一般在矿区中心</w:t>
                  </w:r>
                </w:p>
              </w:tc>
            </w:tr>
            <w:tr w:rsidR="00F27D10" w:rsidRPr="005B7C11" w:rsidTr="00F27D10">
              <w:trPr>
                <w:trHeight w:val="664"/>
              </w:trPr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5B7C11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rFonts w:hint="eastAsia"/>
                      <w:sz w:val="20"/>
                    </w:rPr>
                    <w:t>2</w:t>
                  </w:r>
                </w:p>
              </w:tc>
              <w:tc>
                <w:tcPr>
                  <w:tcW w:w="1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加工区粉尘、废气</w:t>
                  </w:r>
                </w:p>
              </w:tc>
              <w:tc>
                <w:tcPr>
                  <w:tcW w:w="2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加工过程中产生</w:t>
                  </w:r>
                </w:p>
              </w:tc>
              <w:tc>
                <w:tcPr>
                  <w:tcW w:w="11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空气污染、大气污染</w:t>
                  </w: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现在</w:t>
                  </w:r>
                  <w:r w:rsidRPr="005B7C11">
                    <w:rPr>
                      <w:sz w:val="20"/>
                    </w:rPr>
                    <w:t>/</w:t>
                  </w:r>
                  <w:r w:rsidRPr="005B7C11">
                    <w:rPr>
                      <w:sz w:val="20"/>
                    </w:rPr>
                    <w:t>正常</w:t>
                  </w:r>
                </w:p>
              </w:tc>
              <w:tc>
                <w:tcPr>
                  <w:tcW w:w="3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 xml:space="preserve"> </w:t>
                  </w:r>
                  <w:r w:rsidRPr="005B7C11">
                    <w:rPr>
                      <w:sz w:val="20"/>
                    </w:rPr>
                    <w:t>车间和皮带运输设备封闭处理</w:t>
                  </w:r>
                  <w:r w:rsidRPr="005B7C11">
                    <w:rPr>
                      <w:sz w:val="20"/>
                    </w:rPr>
                    <w:t>+</w:t>
                  </w:r>
                  <w:r w:rsidRPr="005B7C11">
                    <w:rPr>
                      <w:sz w:val="20"/>
                    </w:rPr>
                    <w:t>湿法作业纳米水膜除尘</w:t>
                  </w:r>
                </w:p>
              </w:tc>
            </w:tr>
            <w:tr w:rsidR="00F27D10" w:rsidRPr="005B7C11" w:rsidTr="00F27D10">
              <w:trPr>
                <w:trHeight w:val="890"/>
              </w:trPr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5B7C11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rFonts w:hint="eastAsia"/>
                      <w:sz w:val="20"/>
                    </w:rPr>
                    <w:t>3</w:t>
                  </w:r>
                </w:p>
              </w:tc>
              <w:tc>
                <w:tcPr>
                  <w:tcW w:w="1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采矿区粉尘</w:t>
                  </w:r>
                </w:p>
              </w:tc>
              <w:tc>
                <w:tcPr>
                  <w:tcW w:w="2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钻孔、爆破过程中产生</w:t>
                  </w:r>
                </w:p>
              </w:tc>
              <w:tc>
                <w:tcPr>
                  <w:tcW w:w="11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空气污染</w:t>
                  </w: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现在</w:t>
                  </w:r>
                  <w:r w:rsidRPr="005B7C11">
                    <w:rPr>
                      <w:sz w:val="20"/>
                    </w:rPr>
                    <w:t>/</w:t>
                  </w:r>
                  <w:r w:rsidRPr="005B7C11">
                    <w:rPr>
                      <w:sz w:val="20"/>
                    </w:rPr>
                    <w:t>正常</w:t>
                  </w:r>
                </w:p>
              </w:tc>
              <w:tc>
                <w:tcPr>
                  <w:tcW w:w="3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在矿石开采作业中，采用打眼爆破的方式，喷雾洒水，在爆破后粒径较大的粉尘在约</w:t>
                  </w:r>
                  <w:r w:rsidRPr="005B7C11">
                    <w:rPr>
                      <w:sz w:val="20"/>
                    </w:rPr>
                    <w:t>4</w:t>
                  </w:r>
                  <w:r w:rsidRPr="005B7C11">
                    <w:rPr>
                      <w:sz w:val="20"/>
                    </w:rPr>
                    <w:t>分钟内沉降。</w:t>
                  </w:r>
                </w:p>
              </w:tc>
            </w:tr>
            <w:tr w:rsidR="00F27D10" w:rsidRPr="005B7C11" w:rsidTr="00F27D10">
              <w:trPr>
                <w:trHeight w:val="578"/>
              </w:trPr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5B7C11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rFonts w:hint="eastAsia"/>
                      <w:sz w:val="20"/>
                    </w:rPr>
                    <w:t>4</w:t>
                  </w:r>
                </w:p>
              </w:tc>
              <w:tc>
                <w:tcPr>
                  <w:tcW w:w="1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运输粉尘</w:t>
                  </w:r>
                </w:p>
              </w:tc>
              <w:tc>
                <w:tcPr>
                  <w:tcW w:w="2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矿区及运输过程中产生</w:t>
                  </w:r>
                </w:p>
              </w:tc>
              <w:tc>
                <w:tcPr>
                  <w:tcW w:w="11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空气污染</w:t>
                  </w: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现在</w:t>
                  </w:r>
                  <w:r w:rsidRPr="005B7C11">
                    <w:rPr>
                      <w:sz w:val="20"/>
                    </w:rPr>
                    <w:t>/</w:t>
                  </w:r>
                  <w:r w:rsidRPr="005B7C11">
                    <w:rPr>
                      <w:sz w:val="20"/>
                    </w:rPr>
                    <w:t>正常</w:t>
                  </w:r>
                </w:p>
              </w:tc>
              <w:tc>
                <w:tcPr>
                  <w:tcW w:w="3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加强矿区洒水抑尘，降低车速。</w:t>
                  </w:r>
                </w:p>
              </w:tc>
            </w:tr>
            <w:tr w:rsidR="00F27D10" w:rsidRPr="005B7C11" w:rsidTr="00F27D10">
              <w:trPr>
                <w:trHeight w:val="890"/>
              </w:trPr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5B7C11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rFonts w:hint="eastAsia"/>
                      <w:sz w:val="20"/>
                    </w:rPr>
                    <w:t>5</w:t>
                  </w:r>
                </w:p>
              </w:tc>
              <w:tc>
                <w:tcPr>
                  <w:tcW w:w="1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废机油</w:t>
                  </w:r>
                </w:p>
              </w:tc>
              <w:tc>
                <w:tcPr>
                  <w:tcW w:w="2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项目在营运期间运输车、破碎机、装载机、挖机等机器保养和维修等会产生少量废机油。</w:t>
                  </w:r>
                </w:p>
              </w:tc>
              <w:tc>
                <w:tcPr>
                  <w:tcW w:w="11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土地污染</w:t>
                  </w:r>
                </w:p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水体污染</w:t>
                  </w: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现在</w:t>
                  </w:r>
                  <w:r w:rsidRPr="005B7C11">
                    <w:rPr>
                      <w:sz w:val="20"/>
                    </w:rPr>
                    <w:t>/</w:t>
                  </w:r>
                  <w:r w:rsidRPr="005B7C11">
                    <w:rPr>
                      <w:sz w:val="20"/>
                    </w:rPr>
                    <w:t>正常</w:t>
                  </w:r>
                </w:p>
              </w:tc>
              <w:tc>
                <w:tcPr>
                  <w:tcW w:w="3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委托有资质单位处置</w:t>
                  </w:r>
                </w:p>
              </w:tc>
            </w:tr>
            <w:tr w:rsidR="00F27D10" w:rsidRPr="005B7C11" w:rsidTr="00F27D10">
              <w:trPr>
                <w:trHeight w:val="1183"/>
              </w:trPr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5B7C11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rFonts w:hint="eastAsia"/>
                      <w:sz w:val="20"/>
                    </w:rPr>
                    <w:t>6</w:t>
                  </w:r>
                </w:p>
              </w:tc>
              <w:tc>
                <w:tcPr>
                  <w:tcW w:w="1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火灾、爆炸</w:t>
                  </w:r>
                </w:p>
              </w:tc>
              <w:tc>
                <w:tcPr>
                  <w:tcW w:w="2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爆破过程、生产办公过程</w:t>
                  </w:r>
                </w:p>
              </w:tc>
              <w:tc>
                <w:tcPr>
                  <w:tcW w:w="11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危害人员生命，污染大气土地</w:t>
                  </w: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现在</w:t>
                  </w:r>
                  <w:r w:rsidRPr="005B7C11">
                    <w:rPr>
                      <w:sz w:val="20"/>
                    </w:rPr>
                    <w:t>/</w:t>
                  </w:r>
                  <w:r w:rsidRPr="005B7C11">
                    <w:rPr>
                      <w:sz w:val="20"/>
                    </w:rPr>
                    <w:t>紧急</w:t>
                  </w:r>
                </w:p>
              </w:tc>
              <w:tc>
                <w:tcPr>
                  <w:tcW w:w="3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1.</w:t>
                  </w:r>
                  <w:r w:rsidRPr="005B7C11">
                    <w:rPr>
                      <w:sz w:val="20"/>
                    </w:rPr>
                    <w:t>制定火灾预案及消防管理规定，加强人员消防意识，防患于未来；</w:t>
                  </w:r>
                  <w:r w:rsidRPr="005B7C11">
                    <w:rPr>
                      <w:sz w:val="20"/>
                    </w:rPr>
                    <w:t xml:space="preserve">                  2.</w:t>
                  </w:r>
                  <w:r w:rsidRPr="005B7C11">
                    <w:rPr>
                      <w:sz w:val="20"/>
                    </w:rPr>
                    <w:t>实行应急准备演练及试验，一旦发生可立即疏散及抢救。</w:t>
                  </w:r>
                </w:p>
              </w:tc>
            </w:tr>
            <w:tr w:rsidR="00F27D10" w:rsidRPr="005B7C11" w:rsidTr="00F27D10">
              <w:trPr>
                <w:trHeight w:val="776"/>
              </w:trPr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5B7C11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rFonts w:hint="eastAsia"/>
                      <w:sz w:val="20"/>
                    </w:rPr>
                    <w:t>7</w:t>
                  </w:r>
                </w:p>
              </w:tc>
              <w:tc>
                <w:tcPr>
                  <w:tcW w:w="1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废水</w:t>
                  </w:r>
                </w:p>
              </w:tc>
              <w:tc>
                <w:tcPr>
                  <w:tcW w:w="2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生产和生活废水的产生</w:t>
                  </w:r>
                </w:p>
              </w:tc>
              <w:tc>
                <w:tcPr>
                  <w:tcW w:w="11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土地污染</w:t>
                  </w:r>
                </w:p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水体污染</w:t>
                  </w: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现在</w:t>
                  </w:r>
                  <w:r w:rsidRPr="005B7C11">
                    <w:rPr>
                      <w:sz w:val="20"/>
                    </w:rPr>
                    <w:t>/</w:t>
                  </w:r>
                  <w:r w:rsidRPr="005B7C11">
                    <w:rPr>
                      <w:sz w:val="20"/>
                    </w:rPr>
                    <w:t>正常</w:t>
                  </w:r>
                </w:p>
              </w:tc>
              <w:tc>
                <w:tcPr>
                  <w:tcW w:w="3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生产废水经二级沉淀处理后全部回用于生产不外排，生活废水经一体化污水处理装置处理</w:t>
                  </w:r>
                </w:p>
              </w:tc>
            </w:tr>
            <w:tr w:rsidR="00F27D10" w:rsidRPr="005B7C11" w:rsidTr="00F27D10">
              <w:trPr>
                <w:trHeight w:val="561"/>
              </w:trPr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5B7C11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rFonts w:hint="eastAsia"/>
                      <w:sz w:val="20"/>
                    </w:rPr>
                    <w:t>8</w:t>
                  </w:r>
                </w:p>
              </w:tc>
              <w:tc>
                <w:tcPr>
                  <w:tcW w:w="1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能源资源的消耗</w:t>
                  </w:r>
                </w:p>
              </w:tc>
              <w:tc>
                <w:tcPr>
                  <w:tcW w:w="2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水电消耗</w:t>
                  </w:r>
                </w:p>
              </w:tc>
              <w:tc>
                <w:tcPr>
                  <w:tcW w:w="11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资源消耗</w:t>
                  </w: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现在</w:t>
                  </w:r>
                  <w:r w:rsidRPr="005B7C11">
                    <w:rPr>
                      <w:sz w:val="20"/>
                    </w:rPr>
                    <w:t>/</w:t>
                  </w:r>
                  <w:r w:rsidRPr="005B7C11">
                    <w:rPr>
                      <w:sz w:val="20"/>
                    </w:rPr>
                    <w:t>正常</w:t>
                  </w:r>
                </w:p>
              </w:tc>
              <w:tc>
                <w:tcPr>
                  <w:tcW w:w="3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27D10" w:rsidRPr="005B7C11" w:rsidRDefault="00F27D10" w:rsidP="005B7C11">
                  <w:pPr>
                    <w:spacing w:line="240" w:lineRule="exact"/>
                    <w:rPr>
                      <w:sz w:val="20"/>
                    </w:rPr>
                  </w:pPr>
                  <w:r w:rsidRPr="005B7C11">
                    <w:rPr>
                      <w:sz w:val="20"/>
                    </w:rPr>
                    <w:t>加强设备运行维护和水电消耗绩效考核</w:t>
                  </w:r>
                </w:p>
              </w:tc>
            </w:tr>
          </w:tbl>
          <w:p w:rsidR="004120FC" w:rsidRPr="005B7C11" w:rsidRDefault="004120FC" w:rsidP="006622E7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经评价</w:t>
            </w:r>
            <w:r w:rsidR="005C541F" w:rsidRPr="005B7C11">
              <w:rPr>
                <w:rFonts w:eastAsiaTheme="minorEastAsia" w:hAnsiTheme="minorEastAsia"/>
                <w:sz w:val="24"/>
                <w:szCs w:val="24"/>
              </w:rPr>
              <w:t>行政部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的重要环境因素为日常办公过程中</w:t>
            </w:r>
            <w:r w:rsidR="005C541F" w:rsidRPr="005B7C11">
              <w:rPr>
                <w:rFonts w:eastAsiaTheme="minorEastAsia" w:hAnsiTheme="minorEastAsia"/>
                <w:sz w:val="24"/>
                <w:szCs w:val="24"/>
              </w:rPr>
              <w:t>生活废水排放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、火灾事故的发生</w:t>
            </w:r>
            <w:r w:rsidR="00B30883" w:rsidRPr="005B7C11">
              <w:rPr>
                <w:rFonts w:eastAsiaTheme="minorEastAsia" w:hAnsiTheme="minorEastAsia"/>
                <w:sz w:val="24"/>
                <w:szCs w:val="24"/>
              </w:rPr>
              <w:t>、水电消耗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等。</w:t>
            </w:r>
          </w:p>
          <w:p w:rsidR="004120FC" w:rsidRPr="005B7C11" w:rsidRDefault="004120FC" w:rsidP="006622E7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控制措施：固废分类存放、</w:t>
            </w:r>
            <w:r w:rsidR="00B30883" w:rsidRPr="005B7C11">
              <w:rPr>
                <w:rFonts w:eastAsiaTheme="minorEastAsia" w:hAnsiTheme="minorEastAsia"/>
                <w:sz w:val="24"/>
                <w:szCs w:val="24"/>
              </w:rPr>
              <w:t>节约水电加强考核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，日常检查，日常培训教育，配备消防器材等措施。</w:t>
            </w:r>
          </w:p>
          <w:p w:rsidR="004120FC" w:rsidRPr="005B7C11" w:rsidRDefault="004120FC" w:rsidP="006622E7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</w:p>
          <w:p w:rsidR="004362C0" w:rsidRPr="005B7C11" w:rsidRDefault="004120FC" w:rsidP="006622E7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lastRenderedPageBreak/>
              <w:t>查</w:t>
            </w:r>
            <w:r w:rsidRPr="005B7C11">
              <w:rPr>
                <w:rFonts w:eastAsiaTheme="minorEastAsia"/>
                <w:sz w:val="24"/>
                <w:szCs w:val="24"/>
              </w:rPr>
              <w:t>“</w:t>
            </w:r>
            <w:r w:rsidR="007916CD" w:rsidRPr="005B7C11">
              <w:rPr>
                <w:rFonts w:eastAsiaTheme="minorEastAsia" w:hAnsiTheme="minorEastAsia"/>
                <w:color w:val="000000"/>
                <w:sz w:val="24"/>
                <w:szCs w:val="24"/>
              </w:rPr>
              <w:t>危险源辨识及风险评价表</w:t>
            </w:r>
            <w:r w:rsidRPr="005B7C11">
              <w:rPr>
                <w:rFonts w:eastAsiaTheme="minorEastAsia"/>
                <w:sz w:val="24"/>
                <w:szCs w:val="24"/>
              </w:rPr>
              <w:t>”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，识别了办公活动、采购销售、检验、生产过程中的危险源。</w:t>
            </w:r>
          </w:p>
          <w:p w:rsidR="004120FC" w:rsidRPr="005B7C11" w:rsidRDefault="004120FC" w:rsidP="006622E7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涉及行政部的危险源主要有办公活动过程中</w:t>
            </w:r>
            <w:r w:rsidR="006D5F45" w:rsidRPr="005B7C11">
              <w:rPr>
                <w:rFonts w:eastAsiaTheme="minorEastAsia" w:hAnsiTheme="minorEastAsia"/>
                <w:sz w:val="24"/>
                <w:szCs w:val="24"/>
              </w:rPr>
              <w:t>人员接触绝缘层破损的电源线而触电，办公设备漏电、断路，电脑辐射引起眼睛疲劳，饮用有细菌的饮水机的水引起疾病，地面湿滑造成员工摔伤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、</w:t>
            </w:r>
            <w:r w:rsidR="007726FD" w:rsidRPr="005B7C11">
              <w:rPr>
                <w:rFonts w:eastAsiaTheme="minorEastAsia" w:hAnsiTheme="minorEastAsia"/>
                <w:sz w:val="24"/>
                <w:szCs w:val="24"/>
              </w:rPr>
              <w:t>相关人员进行厂区巡检时安全防护设施不完善造成机械伤害</w:t>
            </w:r>
            <w:r w:rsidR="00CE6CE1" w:rsidRPr="005B7C11">
              <w:rPr>
                <w:rFonts w:eastAsiaTheme="minorEastAsia" w:hAnsiTheme="minorEastAsia"/>
                <w:sz w:val="24"/>
                <w:szCs w:val="24"/>
              </w:rPr>
              <w:t>，不小心倒水产生的烫伤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火灾等。</w:t>
            </w:r>
          </w:p>
          <w:p w:rsidR="0085080A" w:rsidRPr="005B7C11" w:rsidRDefault="004120FC" w:rsidP="006622E7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查《</w:t>
            </w:r>
            <w:r w:rsidR="0085080A" w:rsidRPr="005B7C11">
              <w:rPr>
                <w:rFonts w:eastAsiaTheme="minorEastAsia" w:hAnsiTheme="minorEastAsia"/>
                <w:sz w:val="24"/>
                <w:szCs w:val="24"/>
              </w:rPr>
              <w:t>重要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危险源清单》，</w:t>
            </w:r>
          </w:p>
          <w:p w:rsidR="0085080A" w:rsidRPr="005B7C11" w:rsidRDefault="0085080A" w:rsidP="006622E7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</w:p>
          <w:tbl>
            <w:tblPr>
              <w:tblW w:w="1049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760"/>
              <w:gridCol w:w="4997"/>
              <w:gridCol w:w="1630"/>
              <w:gridCol w:w="1092"/>
              <w:gridCol w:w="2011"/>
            </w:tblGrid>
            <w:tr w:rsidR="0085080A" w:rsidRPr="005B7C11" w:rsidTr="0085080A">
              <w:trPr>
                <w:trHeight w:hRule="exact" w:val="680"/>
                <w:tblHeader/>
                <w:jc w:val="center"/>
              </w:trPr>
              <w:tc>
                <w:tcPr>
                  <w:tcW w:w="946" w:type="dxa"/>
                  <w:vAlign w:val="center"/>
                </w:tcPr>
                <w:p w:rsidR="0085080A" w:rsidRPr="005B7C11" w:rsidRDefault="0085080A" w:rsidP="005B7C11">
                  <w:pPr>
                    <w:spacing w:line="240" w:lineRule="exact"/>
                  </w:pPr>
                  <w:r w:rsidRPr="005B7C11">
                    <w:t>序号</w:t>
                  </w:r>
                </w:p>
              </w:tc>
              <w:tc>
                <w:tcPr>
                  <w:tcW w:w="6690" w:type="dxa"/>
                  <w:vAlign w:val="center"/>
                </w:tcPr>
                <w:p w:rsidR="0085080A" w:rsidRPr="005B7C11" w:rsidRDefault="0085080A" w:rsidP="005B7C11">
                  <w:pPr>
                    <w:spacing w:line="240" w:lineRule="exact"/>
                  </w:pPr>
                  <w:r w:rsidRPr="005B7C11">
                    <w:t>危险源来源</w:t>
                  </w:r>
                </w:p>
              </w:tc>
              <w:tc>
                <w:tcPr>
                  <w:tcW w:w="2125" w:type="dxa"/>
                  <w:vAlign w:val="center"/>
                </w:tcPr>
                <w:p w:rsidR="0085080A" w:rsidRPr="005B7C11" w:rsidRDefault="0085080A" w:rsidP="005B7C11">
                  <w:pPr>
                    <w:spacing w:line="240" w:lineRule="exact"/>
                  </w:pPr>
                  <w:r w:rsidRPr="005B7C11">
                    <w:t>重要风险</w:t>
                  </w:r>
                </w:p>
              </w:tc>
              <w:tc>
                <w:tcPr>
                  <w:tcW w:w="1397" w:type="dxa"/>
                  <w:vAlign w:val="center"/>
                </w:tcPr>
                <w:p w:rsidR="0085080A" w:rsidRPr="005B7C11" w:rsidRDefault="0085080A" w:rsidP="005B7C11">
                  <w:pPr>
                    <w:spacing w:line="240" w:lineRule="exact"/>
                  </w:pPr>
                  <w:r w:rsidRPr="005B7C11">
                    <w:t>危害</w:t>
                  </w:r>
                </w:p>
              </w:tc>
              <w:tc>
                <w:tcPr>
                  <w:tcW w:w="2642" w:type="dxa"/>
                  <w:vAlign w:val="center"/>
                </w:tcPr>
                <w:p w:rsidR="0085080A" w:rsidRPr="005B7C11" w:rsidRDefault="0085080A" w:rsidP="005B7C11">
                  <w:pPr>
                    <w:spacing w:line="240" w:lineRule="exact"/>
                  </w:pPr>
                  <w:r w:rsidRPr="005B7C11">
                    <w:t>控制措施</w:t>
                  </w:r>
                </w:p>
              </w:tc>
            </w:tr>
            <w:tr w:rsidR="0085080A" w:rsidRPr="005B7C11" w:rsidTr="0085080A">
              <w:trPr>
                <w:trHeight w:hRule="exact" w:val="680"/>
                <w:jc w:val="center"/>
              </w:trPr>
              <w:tc>
                <w:tcPr>
                  <w:tcW w:w="946" w:type="dxa"/>
                  <w:vAlign w:val="center"/>
                </w:tcPr>
                <w:p w:rsidR="0085080A" w:rsidRPr="005B7C11" w:rsidRDefault="0085080A" w:rsidP="005B7C11">
                  <w:pPr>
                    <w:spacing w:line="240" w:lineRule="exact"/>
                  </w:pPr>
                  <w:r w:rsidRPr="005B7C11">
                    <w:t>1</w:t>
                  </w:r>
                </w:p>
              </w:tc>
              <w:tc>
                <w:tcPr>
                  <w:tcW w:w="6690" w:type="dxa"/>
                  <w:vAlign w:val="center"/>
                </w:tcPr>
                <w:p w:rsidR="0085080A" w:rsidRPr="005B7C11" w:rsidRDefault="0085080A" w:rsidP="005B7C11">
                  <w:pPr>
                    <w:spacing w:line="240" w:lineRule="exact"/>
                  </w:pPr>
                  <w:r w:rsidRPr="005B7C11">
                    <w:t>各类机械传动部位无防护设施、机械加工无防护措施</w:t>
                  </w:r>
                </w:p>
              </w:tc>
              <w:tc>
                <w:tcPr>
                  <w:tcW w:w="2125" w:type="dxa"/>
                  <w:vAlign w:val="center"/>
                </w:tcPr>
                <w:p w:rsidR="0085080A" w:rsidRPr="005B7C11" w:rsidRDefault="0085080A" w:rsidP="005B7C11">
                  <w:pPr>
                    <w:spacing w:line="240" w:lineRule="exact"/>
                  </w:pPr>
                  <w:r w:rsidRPr="005B7C11">
                    <w:t>机械伤害</w:t>
                  </w:r>
                </w:p>
              </w:tc>
              <w:tc>
                <w:tcPr>
                  <w:tcW w:w="1397" w:type="dxa"/>
                  <w:vAlign w:val="center"/>
                </w:tcPr>
                <w:p w:rsidR="0085080A" w:rsidRPr="005B7C11" w:rsidRDefault="0085080A" w:rsidP="005B7C11">
                  <w:pPr>
                    <w:spacing w:line="240" w:lineRule="exact"/>
                  </w:pPr>
                  <w:r w:rsidRPr="005B7C11">
                    <w:t>人员伤亡</w:t>
                  </w:r>
                </w:p>
              </w:tc>
              <w:tc>
                <w:tcPr>
                  <w:tcW w:w="2642" w:type="dxa"/>
                  <w:vAlign w:val="center"/>
                </w:tcPr>
                <w:p w:rsidR="0085080A" w:rsidRPr="005B7C11" w:rsidRDefault="0085080A" w:rsidP="005B7C11">
                  <w:pPr>
                    <w:spacing w:line="240" w:lineRule="exact"/>
                  </w:pPr>
                  <w:r w:rsidRPr="005B7C11">
                    <w:t>管理方案</w:t>
                  </w:r>
                </w:p>
              </w:tc>
            </w:tr>
            <w:tr w:rsidR="0085080A" w:rsidRPr="005B7C11" w:rsidTr="0085080A">
              <w:trPr>
                <w:trHeight w:hRule="exact" w:val="680"/>
                <w:jc w:val="center"/>
              </w:trPr>
              <w:tc>
                <w:tcPr>
                  <w:tcW w:w="946" w:type="dxa"/>
                  <w:vAlign w:val="center"/>
                </w:tcPr>
                <w:p w:rsidR="0085080A" w:rsidRPr="005B7C11" w:rsidRDefault="0085080A" w:rsidP="005B7C11">
                  <w:pPr>
                    <w:spacing w:line="240" w:lineRule="exact"/>
                  </w:pPr>
                  <w:r w:rsidRPr="005B7C11">
                    <w:t>2</w:t>
                  </w:r>
                </w:p>
              </w:tc>
              <w:tc>
                <w:tcPr>
                  <w:tcW w:w="6690" w:type="dxa"/>
                  <w:vAlign w:val="center"/>
                </w:tcPr>
                <w:p w:rsidR="0085080A" w:rsidRPr="005B7C11" w:rsidRDefault="0085080A" w:rsidP="005B7C11">
                  <w:pPr>
                    <w:spacing w:line="240" w:lineRule="exact"/>
                  </w:pPr>
                  <w:r w:rsidRPr="005B7C11">
                    <w:t>各种电机、电器、开关、线路漏电</w:t>
                  </w:r>
                </w:p>
              </w:tc>
              <w:tc>
                <w:tcPr>
                  <w:tcW w:w="2125" w:type="dxa"/>
                  <w:vAlign w:val="center"/>
                </w:tcPr>
                <w:p w:rsidR="0085080A" w:rsidRPr="005B7C11" w:rsidRDefault="0085080A" w:rsidP="005B7C11">
                  <w:pPr>
                    <w:spacing w:line="240" w:lineRule="exact"/>
                  </w:pPr>
                  <w:r w:rsidRPr="005B7C11">
                    <w:t>触电伤害</w:t>
                  </w:r>
                </w:p>
              </w:tc>
              <w:tc>
                <w:tcPr>
                  <w:tcW w:w="1397" w:type="dxa"/>
                  <w:vAlign w:val="center"/>
                </w:tcPr>
                <w:p w:rsidR="0085080A" w:rsidRPr="005B7C11" w:rsidRDefault="0085080A" w:rsidP="005B7C11">
                  <w:pPr>
                    <w:spacing w:line="240" w:lineRule="exact"/>
                  </w:pPr>
                  <w:r w:rsidRPr="005B7C11">
                    <w:t>人员伤亡</w:t>
                  </w:r>
                </w:p>
              </w:tc>
              <w:tc>
                <w:tcPr>
                  <w:tcW w:w="2642" w:type="dxa"/>
                  <w:vAlign w:val="center"/>
                </w:tcPr>
                <w:p w:rsidR="0085080A" w:rsidRPr="005B7C11" w:rsidRDefault="0085080A" w:rsidP="005B7C11">
                  <w:pPr>
                    <w:spacing w:line="240" w:lineRule="exact"/>
                  </w:pPr>
                  <w:r w:rsidRPr="005B7C11">
                    <w:t>管理方案</w:t>
                  </w:r>
                </w:p>
              </w:tc>
            </w:tr>
            <w:tr w:rsidR="0085080A" w:rsidRPr="005B7C11" w:rsidTr="0085080A">
              <w:trPr>
                <w:trHeight w:hRule="exact" w:val="680"/>
                <w:jc w:val="center"/>
              </w:trPr>
              <w:tc>
                <w:tcPr>
                  <w:tcW w:w="946" w:type="dxa"/>
                  <w:vAlign w:val="center"/>
                </w:tcPr>
                <w:p w:rsidR="0085080A" w:rsidRPr="005B7C11" w:rsidRDefault="0085080A" w:rsidP="005B7C11">
                  <w:pPr>
                    <w:spacing w:line="240" w:lineRule="exact"/>
                  </w:pPr>
                  <w:r w:rsidRPr="005B7C11">
                    <w:t>3</w:t>
                  </w:r>
                </w:p>
              </w:tc>
              <w:tc>
                <w:tcPr>
                  <w:tcW w:w="6690" w:type="dxa"/>
                  <w:vAlign w:val="center"/>
                </w:tcPr>
                <w:p w:rsidR="0085080A" w:rsidRPr="005B7C11" w:rsidRDefault="0085080A" w:rsidP="005B7C11">
                  <w:pPr>
                    <w:spacing w:line="240" w:lineRule="exact"/>
                  </w:pPr>
                  <w:r w:rsidRPr="005B7C11">
                    <w:t>采矿区噪声、加工区噪声</w:t>
                  </w:r>
                  <w:r w:rsidRPr="005B7C11">
                    <w:t xml:space="preserve"> </w:t>
                  </w:r>
                </w:p>
              </w:tc>
              <w:tc>
                <w:tcPr>
                  <w:tcW w:w="2125" w:type="dxa"/>
                  <w:vAlign w:val="center"/>
                </w:tcPr>
                <w:p w:rsidR="0085080A" w:rsidRPr="005B7C11" w:rsidRDefault="0085080A" w:rsidP="005B7C11">
                  <w:pPr>
                    <w:spacing w:line="240" w:lineRule="exact"/>
                  </w:pPr>
                  <w:r w:rsidRPr="005B7C11">
                    <w:t>人身伤害</w:t>
                  </w:r>
                </w:p>
              </w:tc>
              <w:tc>
                <w:tcPr>
                  <w:tcW w:w="1397" w:type="dxa"/>
                  <w:vAlign w:val="center"/>
                </w:tcPr>
                <w:p w:rsidR="0085080A" w:rsidRPr="005B7C11" w:rsidRDefault="0085080A" w:rsidP="005B7C11">
                  <w:pPr>
                    <w:spacing w:line="240" w:lineRule="exact"/>
                  </w:pPr>
                  <w:r w:rsidRPr="005B7C11">
                    <w:t>职业病</w:t>
                  </w:r>
                </w:p>
              </w:tc>
              <w:tc>
                <w:tcPr>
                  <w:tcW w:w="2642" w:type="dxa"/>
                  <w:vAlign w:val="center"/>
                </w:tcPr>
                <w:p w:rsidR="0085080A" w:rsidRPr="005B7C11" w:rsidRDefault="0085080A" w:rsidP="005B7C11">
                  <w:pPr>
                    <w:spacing w:line="240" w:lineRule="exact"/>
                  </w:pPr>
                  <w:r w:rsidRPr="005B7C11">
                    <w:t>管理方案</w:t>
                  </w:r>
                </w:p>
              </w:tc>
            </w:tr>
            <w:tr w:rsidR="0085080A" w:rsidRPr="005B7C11" w:rsidTr="0085080A">
              <w:trPr>
                <w:trHeight w:hRule="exact" w:val="680"/>
                <w:jc w:val="center"/>
              </w:trPr>
              <w:tc>
                <w:tcPr>
                  <w:tcW w:w="946" w:type="dxa"/>
                  <w:vAlign w:val="center"/>
                </w:tcPr>
                <w:p w:rsidR="0085080A" w:rsidRPr="005B7C11" w:rsidRDefault="0085080A" w:rsidP="005B7C11">
                  <w:pPr>
                    <w:spacing w:line="240" w:lineRule="exact"/>
                  </w:pPr>
                  <w:r w:rsidRPr="005B7C11">
                    <w:t>4</w:t>
                  </w:r>
                </w:p>
              </w:tc>
              <w:tc>
                <w:tcPr>
                  <w:tcW w:w="6690" w:type="dxa"/>
                  <w:vAlign w:val="center"/>
                </w:tcPr>
                <w:p w:rsidR="0085080A" w:rsidRPr="005B7C11" w:rsidRDefault="0085080A" w:rsidP="005B7C11">
                  <w:pPr>
                    <w:spacing w:line="240" w:lineRule="exact"/>
                  </w:pPr>
                  <w:r w:rsidRPr="005B7C11">
                    <w:t>加工区粉尘、采矿区粉尘、运输粉尘</w:t>
                  </w:r>
                </w:p>
              </w:tc>
              <w:tc>
                <w:tcPr>
                  <w:tcW w:w="2125" w:type="dxa"/>
                  <w:vAlign w:val="center"/>
                </w:tcPr>
                <w:p w:rsidR="0085080A" w:rsidRPr="005B7C11" w:rsidRDefault="0085080A" w:rsidP="005B7C11">
                  <w:pPr>
                    <w:spacing w:line="240" w:lineRule="exact"/>
                  </w:pPr>
                  <w:r w:rsidRPr="005B7C11">
                    <w:t>人身伤害</w:t>
                  </w:r>
                </w:p>
              </w:tc>
              <w:tc>
                <w:tcPr>
                  <w:tcW w:w="1397" w:type="dxa"/>
                  <w:vAlign w:val="center"/>
                </w:tcPr>
                <w:p w:rsidR="0085080A" w:rsidRPr="005B7C11" w:rsidRDefault="0085080A" w:rsidP="005B7C11">
                  <w:pPr>
                    <w:spacing w:line="240" w:lineRule="exact"/>
                  </w:pPr>
                  <w:r w:rsidRPr="005B7C11">
                    <w:t>职业病</w:t>
                  </w:r>
                </w:p>
              </w:tc>
              <w:tc>
                <w:tcPr>
                  <w:tcW w:w="2642" w:type="dxa"/>
                  <w:vAlign w:val="center"/>
                </w:tcPr>
                <w:p w:rsidR="0085080A" w:rsidRPr="005B7C11" w:rsidRDefault="0085080A" w:rsidP="005B7C11">
                  <w:pPr>
                    <w:spacing w:line="240" w:lineRule="exact"/>
                  </w:pPr>
                  <w:r w:rsidRPr="005B7C11">
                    <w:t>管理方案</w:t>
                  </w:r>
                </w:p>
              </w:tc>
            </w:tr>
            <w:tr w:rsidR="0085080A" w:rsidRPr="005B7C11" w:rsidTr="0085080A">
              <w:trPr>
                <w:trHeight w:hRule="exact" w:val="680"/>
                <w:jc w:val="center"/>
              </w:trPr>
              <w:tc>
                <w:tcPr>
                  <w:tcW w:w="946" w:type="dxa"/>
                  <w:vAlign w:val="center"/>
                </w:tcPr>
                <w:p w:rsidR="0085080A" w:rsidRPr="005B7C11" w:rsidRDefault="0085080A" w:rsidP="005B7C11">
                  <w:pPr>
                    <w:spacing w:line="240" w:lineRule="exact"/>
                  </w:pPr>
                  <w:r w:rsidRPr="005B7C11">
                    <w:t>5</w:t>
                  </w:r>
                </w:p>
              </w:tc>
              <w:tc>
                <w:tcPr>
                  <w:tcW w:w="6690" w:type="dxa"/>
                  <w:vAlign w:val="center"/>
                </w:tcPr>
                <w:p w:rsidR="0085080A" w:rsidRPr="005B7C11" w:rsidRDefault="0085080A" w:rsidP="005B7C11">
                  <w:pPr>
                    <w:spacing w:line="240" w:lineRule="exact"/>
                  </w:pPr>
                  <w:r w:rsidRPr="005B7C11">
                    <w:t>线路短路、爆破防护不当、</w:t>
                  </w:r>
                </w:p>
              </w:tc>
              <w:tc>
                <w:tcPr>
                  <w:tcW w:w="2125" w:type="dxa"/>
                  <w:vAlign w:val="center"/>
                </w:tcPr>
                <w:p w:rsidR="0085080A" w:rsidRPr="005B7C11" w:rsidRDefault="0085080A" w:rsidP="005B7C11">
                  <w:pPr>
                    <w:spacing w:line="240" w:lineRule="exact"/>
                  </w:pPr>
                  <w:r w:rsidRPr="005B7C11">
                    <w:t>火灾爆炸</w:t>
                  </w:r>
                </w:p>
              </w:tc>
              <w:tc>
                <w:tcPr>
                  <w:tcW w:w="1397" w:type="dxa"/>
                  <w:vAlign w:val="center"/>
                </w:tcPr>
                <w:p w:rsidR="0085080A" w:rsidRPr="005B7C11" w:rsidRDefault="0085080A" w:rsidP="005B7C11">
                  <w:pPr>
                    <w:spacing w:line="240" w:lineRule="exact"/>
                  </w:pPr>
                  <w:r w:rsidRPr="005B7C11">
                    <w:t>人员伤亡</w:t>
                  </w:r>
                </w:p>
              </w:tc>
              <w:tc>
                <w:tcPr>
                  <w:tcW w:w="2642" w:type="dxa"/>
                  <w:vAlign w:val="center"/>
                </w:tcPr>
                <w:p w:rsidR="0085080A" w:rsidRPr="005B7C11" w:rsidRDefault="0085080A" w:rsidP="005B7C11">
                  <w:pPr>
                    <w:spacing w:line="240" w:lineRule="exact"/>
                  </w:pPr>
                  <w:r w:rsidRPr="005B7C11">
                    <w:t>管理方案、应急预案</w:t>
                  </w:r>
                </w:p>
              </w:tc>
            </w:tr>
            <w:tr w:rsidR="0085080A" w:rsidRPr="005B7C11" w:rsidTr="0085080A">
              <w:trPr>
                <w:trHeight w:hRule="exact" w:val="680"/>
                <w:jc w:val="center"/>
              </w:trPr>
              <w:tc>
                <w:tcPr>
                  <w:tcW w:w="946" w:type="dxa"/>
                  <w:vAlign w:val="center"/>
                </w:tcPr>
                <w:p w:rsidR="0085080A" w:rsidRPr="005B7C11" w:rsidRDefault="0085080A" w:rsidP="005B7C11">
                  <w:pPr>
                    <w:spacing w:line="240" w:lineRule="exact"/>
                  </w:pPr>
                  <w:r w:rsidRPr="005B7C11">
                    <w:t>6</w:t>
                  </w:r>
                </w:p>
              </w:tc>
              <w:tc>
                <w:tcPr>
                  <w:tcW w:w="6690" w:type="dxa"/>
                  <w:vAlign w:val="center"/>
                </w:tcPr>
                <w:p w:rsidR="0085080A" w:rsidRPr="005B7C11" w:rsidRDefault="0085080A" w:rsidP="005B7C11">
                  <w:pPr>
                    <w:spacing w:line="240" w:lineRule="exact"/>
                  </w:pPr>
                  <w:r w:rsidRPr="005B7C11">
                    <w:t>山体坍塌（滑坡）</w:t>
                  </w:r>
                </w:p>
              </w:tc>
              <w:tc>
                <w:tcPr>
                  <w:tcW w:w="2125" w:type="dxa"/>
                  <w:vAlign w:val="center"/>
                </w:tcPr>
                <w:p w:rsidR="0085080A" w:rsidRPr="005B7C11" w:rsidRDefault="0085080A" w:rsidP="005B7C11">
                  <w:pPr>
                    <w:spacing w:line="240" w:lineRule="exact"/>
                  </w:pPr>
                  <w:r w:rsidRPr="005B7C11">
                    <w:t>人身伤害</w:t>
                  </w:r>
                </w:p>
              </w:tc>
              <w:tc>
                <w:tcPr>
                  <w:tcW w:w="1397" w:type="dxa"/>
                  <w:vAlign w:val="center"/>
                </w:tcPr>
                <w:p w:rsidR="0085080A" w:rsidRPr="005B7C11" w:rsidRDefault="0085080A" w:rsidP="005B7C11">
                  <w:pPr>
                    <w:spacing w:line="240" w:lineRule="exact"/>
                  </w:pPr>
                  <w:r w:rsidRPr="005B7C11">
                    <w:t>人员伤亡</w:t>
                  </w:r>
                </w:p>
              </w:tc>
              <w:tc>
                <w:tcPr>
                  <w:tcW w:w="2642" w:type="dxa"/>
                  <w:vAlign w:val="center"/>
                </w:tcPr>
                <w:p w:rsidR="0085080A" w:rsidRPr="005B7C11" w:rsidRDefault="0085080A" w:rsidP="005B7C11">
                  <w:pPr>
                    <w:spacing w:line="240" w:lineRule="exact"/>
                  </w:pPr>
                  <w:r w:rsidRPr="005B7C11">
                    <w:t>管理方案、应急预案</w:t>
                  </w:r>
                </w:p>
              </w:tc>
            </w:tr>
            <w:tr w:rsidR="0085080A" w:rsidRPr="005B7C11" w:rsidTr="0085080A">
              <w:trPr>
                <w:trHeight w:hRule="exact" w:val="680"/>
                <w:jc w:val="center"/>
              </w:trPr>
              <w:tc>
                <w:tcPr>
                  <w:tcW w:w="946" w:type="dxa"/>
                  <w:vAlign w:val="center"/>
                </w:tcPr>
                <w:p w:rsidR="0085080A" w:rsidRPr="005B7C11" w:rsidRDefault="0085080A" w:rsidP="005B7C11">
                  <w:pPr>
                    <w:spacing w:line="240" w:lineRule="exact"/>
                  </w:pPr>
                  <w:r w:rsidRPr="005B7C11">
                    <w:t>7</w:t>
                  </w:r>
                </w:p>
              </w:tc>
              <w:tc>
                <w:tcPr>
                  <w:tcW w:w="6690" w:type="dxa"/>
                  <w:vAlign w:val="center"/>
                </w:tcPr>
                <w:p w:rsidR="0085080A" w:rsidRPr="005B7C11" w:rsidRDefault="0085080A" w:rsidP="005B7C11">
                  <w:pPr>
                    <w:spacing w:line="240" w:lineRule="exact"/>
                  </w:pPr>
                  <w:r w:rsidRPr="005B7C11">
                    <w:t>高处坠落</w:t>
                  </w:r>
                </w:p>
              </w:tc>
              <w:tc>
                <w:tcPr>
                  <w:tcW w:w="2125" w:type="dxa"/>
                  <w:vAlign w:val="center"/>
                </w:tcPr>
                <w:p w:rsidR="0085080A" w:rsidRPr="005B7C11" w:rsidRDefault="0085080A" w:rsidP="005B7C11">
                  <w:pPr>
                    <w:spacing w:line="240" w:lineRule="exact"/>
                  </w:pPr>
                  <w:r w:rsidRPr="005B7C11">
                    <w:t>人身伤害</w:t>
                  </w:r>
                </w:p>
              </w:tc>
              <w:tc>
                <w:tcPr>
                  <w:tcW w:w="1397" w:type="dxa"/>
                  <w:vAlign w:val="center"/>
                </w:tcPr>
                <w:p w:rsidR="0085080A" w:rsidRPr="005B7C11" w:rsidRDefault="0085080A" w:rsidP="005B7C11">
                  <w:pPr>
                    <w:spacing w:line="240" w:lineRule="exact"/>
                  </w:pPr>
                  <w:r w:rsidRPr="005B7C11">
                    <w:t>人员伤亡</w:t>
                  </w:r>
                </w:p>
              </w:tc>
              <w:tc>
                <w:tcPr>
                  <w:tcW w:w="2642" w:type="dxa"/>
                  <w:vAlign w:val="center"/>
                </w:tcPr>
                <w:p w:rsidR="0085080A" w:rsidRPr="005B7C11" w:rsidRDefault="0085080A" w:rsidP="005B7C11">
                  <w:pPr>
                    <w:spacing w:line="240" w:lineRule="exact"/>
                  </w:pPr>
                  <w:r w:rsidRPr="005B7C11">
                    <w:t>管理方案、应急预案</w:t>
                  </w:r>
                </w:p>
              </w:tc>
            </w:tr>
          </w:tbl>
          <w:p w:rsidR="004120FC" w:rsidRPr="005B7C11" w:rsidRDefault="004120FC" w:rsidP="006622E7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经评价行政部的重大危险源是触电和火灾事故的发生。</w:t>
            </w:r>
          </w:p>
          <w:p w:rsidR="004120FC" w:rsidRPr="005B7C11" w:rsidRDefault="004120FC" w:rsidP="006622E7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lastRenderedPageBreak/>
              <w:t>危险源控制执行管理方案、配备消防器材、个体防护、日常检查、日常培训教育等运行控制措施等。</w:t>
            </w:r>
          </w:p>
        </w:tc>
        <w:tc>
          <w:tcPr>
            <w:tcW w:w="851" w:type="dxa"/>
          </w:tcPr>
          <w:p w:rsidR="004120FC" w:rsidRPr="005B7C11" w:rsidRDefault="00197B05" w:rsidP="00D8086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lastRenderedPageBreak/>
              <w:t>符合</w:t>
            </w:r>
          </w:p>
        </w:tc>
      </w:tr>
      <w:tr w:rsidR="004120FC" w:rsidRPr="005B7C11" w:rsidTr="00F27D10">
        <w:trPr>
          <w:trHeight w:val="1255"/>
        </w:trPr>
        <w:tc>
          <w:tcPr>
            <w:tcW w:w="1809" w:type="dxa"/>
          </w:tcPr>
          <w:p w:rsidR="004120FC" w:rsidRPr="00993A0C" w:rsidRDefault="004120FC" w:rsidP="00D8086F">
            <w:pPr>
              <w:spacing w:line="360" w:lineRule="auto"/>
              <w:rPr>
                <w:rFonts w:eastAsiaTheme="minorEastAsia"/>
                <w:bCs/>
                <w:sz w:val="24"/>
                <w:szCs w:val="24"/>
              </w:rPr>
            </w:pPr>
            <w:r w:rsidRPr="00993A0C">
              <w:rPr>
                <w:rFonts w:eastAsiaTheme="minorEastAsia" w:hAnsiTheme="minorEastAsia"/>
                <w:sz w:val="24"/>
                <w:szCs w:val="24"/>
              </w:rPr>
              <w:lastRenderedPageBreak/>
              <w:t>合规义务</w:t>
            </w:r>
          </w:p>
        </w:tc>
        <w:tc>
          <w:tcPr>
            <w:tcW w:w="1311" w:type="dxa"/>
            <w:vAlign w:val="center"/>
          </w:tcPr>
          <w:p w:rsidR="004120FC" w:rsidRPr="00993A0C" w:rsidRDefault="00D61CC2" w:rsidP="00D8086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993A0C">
              <w:rPr>
                <w:rFonts w:eastAsiaTheme="minorEastAsia"/>
                <w:bCs/>
                <w:sz w:val="24"/>
                <w:szCs w:val="24"/>
              </w:rPr>
              <w:t>EO</w:t>
            </w:r>
            <w:r w:rsidR="004120FC" w:rsidRPr="00993A0C">
              <w:rPr>
                <w:rFonts w:eastAsiaTheme="minorEastAsia" w:hAnsiTheme="minorEastAsia"/>
                <w:bCs/>
                <w:sz w:val="24"/>
                <w:szCs w:val="24"/>
              </w:rPr>
              <w:t>：</w:t>
            </w:r>
            <w:r w:rsidR="004120FC" w:rsidRPr="00993A0C">
              <w:rPr>
                <w:rFonts w:eastAsiaTheme="minorEastAsia"/>
                <w:sz w:val="24"/>
                <w:szCs w:val="24"/>
              </w:rPr>
              <w:t>6.1.3</w:t>
            </w:r>
          </w:p>
        </w:tc>
        <w:tc>
          <w:tcPr>
            <w:tcW w:w="10738" w:type="dxa"/>
            <w:vAlign w:val="center"/>
          </w:tcPr>
          <w:p w:rsidR="004120FC" w:rsidRPr="00993A0C" w:rsidRDefault="004120FC" w:rsidP="006622E7">
            <w:pPr>
              <w:tabs>
                <w:tab w:val="left" w:pos="6597"/>
              </w:tabs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993A0C">
              <w:rPr>
                <w:rFonts w:eastAsiaTheme="minorEastAsia" w:hAnsiTheme="minorEastAsia"/>
                <w:sz w:val="24"/>
                <w:szCs w:val="24"/>
              </w:rPr>
              <w:t>建立实施了《</w:t>
            </w:r>
            <w:r w:rsidR="00704906" w:rsidRPr="00993A0C">
              <w:rPr>
                <w:rFonts w:eastAsiaTheme="minorEastAsia" w:hAnsiTheme="minorEastAsia"/>
                <w:sz w:val="24"/>
                <w:szCs w:val="24"/>
              </w:rPr>
              <w:t>合规义务及合规性评价控制程序</w:t>
            </w:r>
            <w:r w:rsidR="00704906" w:rsidRPr="00993A0C">
              <w:rPr>
                <w:rFonts w:eastAsiaTheme="minorEastAsia"/>
                <w:sz w:val="24"/>
                <w:szCs w:val="24"/>
              </w:rPr>
              <w:t>JR-QP-08</w:t>
            </w:r>
            <w:r w:rsidRPr="00993A0C">
              <w:rPr>
                <w:rFonts w:eastAsiaTheme="minorEastAsia" w:hAnsiTheme="minorEastAsia"/>
                <w:sz w:val="24"/>
                <w:szCs w:val="24"/>
              </w:rPr>
              <w:t>》。</w:t>
            </w:r>
          </w:p>
          <w:p w:rsidR="004120FC" w:rsidRPr="00993A0C" w:rsidRDefault="004120FC" w:rsidP="006622E7">
            <w:pPr>
              <w:tabs>
                <w:tab w:val="left" w:pos="6597"/>
              </w:tabs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993A0C">
              <w:rPr>
                <w:rFonts w:eastAsiaTheme="minorEastAsia" w:hAnsiTheme="minorEastAsia"/>
                <w:sz w:val="24"/>
                <w:szCs w:val="24"/>
              </w:rPr>
              <w:t>查到</w:t>
            </w:r>
            <w:r w:rsidR="005D6F0D" w:rsidRPr="00993A0C">
              <w:rPr>
                <w:rFonts w:eastAsiaTheme="minorEastAsia"/>
                <w:sz w:val="24"/>
                <w:szCs w:val="24"/>
              </w:rPr>
              <w:t>“</w:t>
            </w:r>
            <w:r w:rsidRPr="00993A0C">
              <w:rPr>
                <w:rFonts w:eastAsiaTheme="minorEastAsia" w:hAnsiTheme="minorEastAsia"/>
                <w:sz w:val="24"/>
                <w:szCs w:val="24"/>
              </w:rPr>
              <w:t>法律法规和其他要求</w:t>
            </w:r>
            <w:r w:rsidR="00704906" w:rsidRPr="00993A0C">
              <w:rPr>
                <w:rFonts w:eastAsiaTheme="minorEastAsia" w:hAnsiTheme="minorEastAsia"/>
                <w:sz w:val="24"/>
                <w:szCs w:val="24"/>
              </w:rPr>
              <w:t>清单</w:t>
            </w:r>
            <w:r w:rsidR="005D6F0D" w:rsidRPr="00993A0C">
              <w:rPr>
                <w:rFonts w:eastAsiaTheme="minorEastAsia"/>
                <w:sz w:val="24"/>
                <w:szCs w:val="24"/>
              </w:rPr>
              <w:t>”</w:t>
            </w:r>
            <w:r w:rsidRPr="00993A0C">
              <w:rPr>
                <w:rFonts w:eastAsiaTheme="minorEastAsia" w:hAnsiTheme="minorEastAsia"/>
                <w:sz w:val="24"/>
                <w:szCs w:val="24"/>
              </w:rPr>
              <w:t>，识别公司适用的环境和职业健康安全法律法规：</w:t>
            </w:r>
            <w:r w:rsidR="003209DF" w:rsidRPr="00993A0C">
              <w:rPr>
                <w:rFonts w:eastAsiaTheme="minorEastAsia"/>
                <w:sz w:val="24"/>
                <w:szCs w:val="24"/>
              </w:rPr>
              <w:t>56</w:t>
            </w:r>
            <w:r w:rsidRPr="00993A0C">
              <w:rPr>
                <w:rFonts w:eastAsiaTheme="minorEastAsia" w:hAnsiTheme="minorEastAsia"/>
                <w:sz w:val="24"/>
                <w:szCs w:val="24"/>
              </w:rPr>
              <w:t>项。</w:t>
            </w:r>
          </w:p>
          <w:p w:rsidR="004120FC" w:rsidRPr="00993A0C" w:rsidRDefault="004120FC" w:rsidP="006622E7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993A0C">
              <w:rPr>
                <w:rFonts w:eastAsiaTheme="minorEastAsia" w:hAnsiTheme="minorEastAsia"/>
                <w:sz w:val="24"/>
                <w:szCs w:val="24"/>
              </w:rPr>
              <w:t>其中包括：</w:t>
            </w:r>
            <w:r w:rsidR="000B0AA6" w:rsidRPr="00993A0C">
              <w:rPr>
                <w:rFonts w:eastAsiaTheme="minorEastAsia" w:hAnsiTheme="minorEastAsia"/>
                <w:sz w:val="24"/>
                <w:szCs w:val="24"/>
              </w:rPr>
              <w:t>《江西省安全生产条例》、</w:t>
            </w:r>
            <w:r w:rsidR="008C3A91" w:rsidRPr="00993A0C">
              <w:rPr>
                <w:rFonts w:eastAsiaTheme="minorEastAsia" w:hAnsiTheme="minorEastAsia"/>
                <w:sz w:val="24"/>
                <w:szCs w:val="24"/>
              </w:rPr>
              <w:t>《江西省实施工伤保险条例办法》、</w:t>
            </w:r>
            <w:r w:rsidRPr="00993A0C">
              <w:rPr>
                <w:rFonts w:eastAsiaTheme="minorEastAsia" w:hAnsiTheme="minorEastAsia"/>
                <w:sz w:val="24"/>
                <w:szCs w:val="24"/>
              </w:rPr>
              <w:t>《</w:t>
            </w:r>
            <w:r w:rsidR="003209DF" w:rsidRPr="00993A0C">
              <w:rPr>
                <w:rFonts w:eastAsiaTheme="minorEastAsia" w:hAnsiTheme="minorEastAsia"/>
                <w:sz w:val="24"/>
                <w:szCs w:val="24"/>
              </w:rPr>
              <w:t>九江市工伤保险实施办法</w:t>
            </w:r>
            <w:r w:rsidRPr="00993A0C">
              <w:rPr>
                <w:rFonts w:eastAsiaTheme="minorEastAsia" w:hAnsiTheme="minorEastAsia"/>
                <w:sz w:val="24"/>
                <w:szCs w:val="24"/>
              </w:rPr>
              <w:t>》、《</w:t>
            </w:r>
            <w:r w:rsidR="003209DF" w:rsidRPr="00993A0C">
              <w:rPr>
                <w:rFonts w:eastAsiaTheme="minorEastAsia" w:hAnsiTheme="minorEastAsia"/>
                <w:sz w:val="24"/>
                <w:szCs w:val="24"/>
              </w:rPr>
              <w:t>中华人民共和国突发事件应对法</w:t>
            </w:r>
            <w:r w:rsidRPr="00993A0C">
              <w:rPr>
                <w:rFonts w:eastAsiaTheme="minorEastAsia" w:hAnsiTheme="minorEastAsia"/>
                <w:sz w:val="24"/>
                <w:szCs w:val="24"/>
              </w:rPr>
              <w:t>》、《中华人民共和国环境保护法》、《中华人民共和国安全生产法》、《中华人民共和国固体废弃物污染环境防治法》、《</w:t>
            </w:r>
            <w:r w:rsidR="000B0AA6" w:rsidRPr="00993A0C">
              <w:rPr>
                <w:rFonts w:eastAsiaTheme="minorEastAsia" w:hAnsiTheme="minorEastAsia"/>
                <w:sz w:val="24"/>
                <w:szCs w:val="24"/>
              </w:rPr>
              <w:t>矿山生态环境保护与恢复治理技术规范</w:t>
            </w:r>
            <w:r w:rsidR="000B0AA6" w:rsidRPr="00993A0C">
              <w:rPr>
                <w:rFonts w:eastAsiaTheme="minorEastAsia"/>
                <w:sz w:val="24"/>
                <w:szCs w:val="24"/>
              </w:rPr>
              <w:t>(</w:t>
            </w:r>
            <w:r w:rsidR="000B0AA6" w:rsidRPr="00993A0C">
              <w:rPr>
                <w:rFonts w:eastAsiaTheme="minorEastAsia" w:hAnsiTheme="minorEastAsia"/>
                <w:sz w:val="24"/>
                <w:szCs w:val="24"/>
              </w:rPr>
              <w:t>试行</w:t>
            </w:r>
            <w:r w:rsidR="000B0AA6" w:rsidRPr="00993A0C">
              <w:rPr>
                <w:rFonts w:eastAsiaTheme="minorEastAsia"/>
                <w:sz w:val="24"/>
                <w:szCs w:val="24"/>
              </w:rPr>
              <w:t>)</w:t>
            </w:r>
            <w:r w:rsidR="000B0AA6" w:rsidRPr="00993A0C">
              <w:rPr>
                <w:rFonts w:eastAsiaTheme="minorEastAsia" w:hAnsiTheme="minorEastAsia"/>
                <w:sz w:val="24"/>
                <w:szCs w:val="24"/>
              </w:rPr>
              <w:t>（</w:t>
            </w:r>
            <w:r w:rsidR="000B0AA6" w:rsidRPr="00993A0C">
              <w:rPr>
                <w:rFonts w:eastAsiaTheme="minorEastAsia"/>
                <w:sz w:val="24"/>
                <w:szCs w:val="24"/>
              </w:rPr>
              <w:t>HJ651-2013</w:t>
            </w:r>
            <w:r w:rsidR="000B0AA6" w:rsidRPr="00993A0C">
              <w:rPr>
                <w:rFonts w:eastAsiaTheme="minorEastAsia" w:hAnsiTheme="minorEastAsia"/>
                <w:sz w:val="24"/>
                <w:szCs w:val="24"/>
              </w:rPr>
              <w:t>）</w:t>
            </w:r>
            <w:r w:rsidRPr="00993A0C">
              <w:rPr>
                <w:rFonts w:eastAsiaTheme="minorEastAsia" w:hAnsiTheme="minorEastAsia"/>
                <w:sz w:val="24"/>
                <w:szCs w:val="24"/>
              </w:rPr>
              <w:t>》、《</w:t>
            </w:r>
            <w:r w:rsidR="000B0AA6" w:rsidRPr="00993A0C">
              <w:rPr>
                <w:rFonts w:eastAsiaTheme="minorEastAsia" w:hAnsiTheme="minorEastAsia"/>
                <w:sz w:val="24"/>
                <w:szCs w:val="24"/>
              </w:rPr>
              <w:t>中华人民共和国矿产资源法</w:t>
            </w:r>
            <w:r w:rsidRPr="00993A0C">
              <w:rPr>
                <w:rFonts w:eastAsiaTheme="minorEastAsia" w:hAnsiTheme="minorEastAsia"/>
                <w:sz w:val="24"/>
                <w:szCs w:val="24"/>
              </w:rPr>
              <w:t>》</w:t>
            </w:r>
            <w:r w:rsidR="008C3A91" w:rsidRPr="00993A0C">
              <w:rPr>
                <w:rFonts w:eastAsiaTheme="minorEastAsia" w:hAnsiTheme="minorEastAsia"/>
                <w:sz w:val="24"/>
                <w:szCs w:val="24"/>
              </w:rPr>
              <w:t>、《</w:t>
            </w:r>
            <w:r w:rsidR="00416D6D" w:rsidRPr="00993A0C">
              <w:rPr>
                <w:rFonts w:eastAsiaTheme="minorEastAsia" w:hAnsiTheme="minorEastAsia"/>
                <w:sz w:val="24"/>
                <w:szCs w:val="24"/>
              </w:rPr>
              <w:t>中华人民共和国职业病防治法</w:t>
            </w:r>
            <w:r w:rsidR="008C3A91" w:rsidRPr="00993A0C">
              <w:rPr>
                <w:rFonts w:eastAsiaTheme="minorEastAsia" w:hAnsiTheme="minorEastAsia"/>
                <w:sz w:val="24"/>
                <w:szCs w:val="24"/>
              </w:rPr>
              <w:t>》</w:t>
            </w:r>
            <w:r w:rsidRPr="00993A0C">
              <w:rPr>
                <w:rFonts w:eastAsiaTheme="minorEastAsia" w:hAnsiTheme="minorEastAsia"/>
                <w:sz w:val="24"/>
                <w:szCs w:val="24"/>
              </w:rPr>
              <w:t>等。已识别法律法规及其它要求的适用条款，能与环境因素、危险源向对应。</w:t>
            </w:r>
          </w:p>
          <w:p w:rsidR="004120FC" w:rsidRPr="00993A0C" w:rsidRDefault="004120FC" w:rsidP="006622E7">
            <w:pPr>
              <w:tabs>
                <w:tab w:val="left" w:pos="6597"/>
              </w:tabs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993A0C">
              <w:rPr>
                <w:rFonts w:eastAsiaTheme="minorEastAsia" w:hAnsiTheme="minorEastAsia"/>
                <w:sz w:val="24"/>
                <w:szCs w:val="24"/>
              </w:rPr>
              <w:t>行政部根据需要随时网上获取、识别更新，并通过培训、宣传、会议等形式传达给员工和相关方，各部门如有需要随时到行政部查阅。</w:t>
            </w:r>
          </w:p>
        </w:tc>
        <w:tc>
          <w:tcPr>
            <w:tcW w:w="851" w:type="dxa"/>
          </w:tcPr>
          <w:p w:rsidR="004120FC" w:rsidRPr="005B7C11" w:rsidRDefault="00197B05" w:rsidP="00D8086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符合</w:t>
            </w:r>
          </w:p>
        </w:tc>
      </w:tr>
      <w:tr w:rsidR="00D61CC2" w:rsidRPr="005B7C11" w:rsidTr="00F27D10">
        <w:trPr>
          <w:trHeight w:val="1255"/>
        </w:trPr>
        <w:tc>
          <w:tcPr>
            <w:tcW w:w="1809" w:type="dxa"/>
            <w:vAlign w:val="center"/>
          </w:tcPr>
          <w:p w:rsidR="00D61CC2" w:rsidRPr="00993A0C" w:rsidRDefault="00D61CC2" w:rsidP="00D61CC2">
            <w:pPr>
              <w:spacing w:line="360" w:lineRule="auto"/>
              <w:rPr>
                <w:rFonts w:eastAsiaTheme="minorEastAsia"/>
                <w:bCs/>
                <w:sz w:val="24"/>
                <w:szCs w:val="24"/>
              </w:rPr>
            </w:pPr>
            <w:r w:rsidRPr="00993A0C">
              <w:rPr>
                <w:rFonts w:eastAsiaTheme="minorEastAsia" w:hAnsiTheme="minorEastAsia"/>
                <w:sz w:val="24"/>
                <w:szCs w:val="24"/>
              </w:rPr>
              <w:t>合规性评价</w:t>
            </w:r>
          </w:p>
        </w:tc>
        <w:tc>
          <w:tcPr>
            <w:tcW w:w="1311" w:type="dxa"/>
            <w:vAlign w:val="center"/>
          </w:tcPr>
          <w:p w:rsidR="00D61CC2" w:rsidRPr="00993A0C" w:rsidRDefault="00D61CC2" w:rsidP="00D61CC2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993A0C">
              <w:rPr>
                <w:rFonts w:eastAsiaTheme="minorEastAsia"/>
                <w:sz w:val="24"/>
                <w:szCs w:val="24"/>
              </w:rPr>
              <w:t>EO:9.1.2</w:t>
            </w:r>
          </w:p>
        </w:tc>
        <w:tc>
          <w:tcPr>
            <w:tcW w:w="10738" w:type="dxa"/>
            <w:vAlign w:val="center"/>
          </w:tcPr>
          <w:p w:rsidR="00D61CC2" w:rsidRPr="00993A0C" w:rsidRDefault="00D61CC2" w:rsidP="006622E7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993A0C">
              <w:rPr>
                <w:rFonts w:eastAsiaTheme="minorEastAsia" w:hAnsiTheme="minorEastAsia"/>
                <w:sz w:val="24"/>
                <w:szCs w:val="24"/>
              </w:rPr>
              <w:t>公司制定了：《合规义务及合规性评价控制程序</w:t>
            </w:r>
            <w:r w:rsidRPr="00993A0C">
              <w:rPr>
                <w:rFonts w:eastAsiaTheme="minorEastAsia"/>
                <w:sz w:val="24"/>
                <w:szCs w:val="24"/>
              </w:rPr>
              <w:t>JR-QP-08</w:t>
            </w:r>
            <w:r w:rsidRPr="00993A0C">
              <w:rPr>
                <w:rFonts w:eastAsiaTheme="minorEastAsia" w:hAnsiTheme="minorEastAsia"/>
                <w:sz w:val="24"/>
                <w:szCs w:val="24"/>
              </w:rPr>
              <w:t>》，</w:t>
            </w:r>
          </w:p>
          <w:p w:rsidR="00D61CC2" w:rsidRPr="00993A0C" w:rsidRDefault="00D61CC2" w:rsidP="006622E7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993A0C">
              <w:rPr>
                <w:rFonts w:eastAsiaTheme="minorEastAsia" w:hAnsiTheme="minorEastAsia"/>
                <w:sz w:val="24"/>
                <w:szCs w:val="24"/>
              </w:rPr>
              <w:t>提供</w:t>
            </w:r>
            <w:r w:rsidR="00993A0C" w:rsidRPr="00993A0C">
              <w:rPr>
                <w:rFonts w:eastAsiaTheme="minorEastAsia"/>
                <w:sz w:val="24"/>
                <w:szCs w:val="24"/>
              </w:rPr>
              <w:t>20</w:t>
            </w:r>
            <w:r w:rsidR="00993A0C" w:rsidRPr="00993A0C">
              <w:rPr>
                <w:rFonts w:eastAsiaTheme="minorEastAsia" w:hint="eastAsia"/>
                <w:sz w:val="24"/>
                <w:szCs w:val="24"/>
              </w:rPr>
              <w:t>20.9</w:t>
            </w:r>
            <w:r w:rsidRPr="00993A0C">
              <w:rPr>
                <w:rFonts w:eastAsiaTheme="minorEastAsia"/>
                <w:sz w:val="24"/>
                <w:szCs w:val="24"/>
              </w:rPr>
              <w:t>.10</w:t>
            </w:r>
            <w:r w:rsidRPr="00993A0C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Pr="00993A0C">
              <w:rPr>
                <w:rFonts w:eastAsiaTheme="minorEastAsia"/>
                <w:sz w:val="24"/>
                <w:szCs w:val="24"/>
              </w:rPr>
              <w:t>“</w:t>
            </w:r>
            <w:r w:rsidRPr="00993A0C">
              <w:rPr>
                <w:rFonts w:eastAsiaTheme="minorEastAsia" w:hAnsiTheme="minorEastAsia"/>
                <w:sz w:val="24"/>
                <w:szCs w:val="24"/>
              </w:rPr>
              <w:t>法律法规和其他要求合规性评价记录</w:t>
            </w:r>
            <w:r w:rsidRPr="00993A0C">
              <w:rPr>
                <w:rFonts w:eastAsiaTheme="minorEastAsia"/>
                <w:sz w:val="24"/>
                <w:szCs w:val="24"/>
              </w:rPr>
              <w:t>”</w:t>
            </w:r>
            <w:r w:rsidRPr="00993A0C">
              <w:rPr>
                <w:rFonts w:eastAsiaTheme="minorEastAsia" w:hAnsiTheme="minorEastAsia"/>
                <w:sz w:val="24"/>
                <w:szCs w:val="24"/>
              </w:rPr>
              <w:t>，经对公司适用的法律法规和其他要求进行评价，全部符合要求。</w:t>
            </w:r>
          </w:p>
          <w:p w:rsidR="00D61CC2" w:rsidRPr="00993A0C" w:rsidRDefault="00D61CC2" w:rsidP="006622E7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993A0C">
              <w:rPr>
                <w:rFonts w:eastAsiaTheme="minorEastAsia" w:hAnsiTheme="minorEastAsia"/>
                <w:sz w:val="24"/>
                <w:szCs w:val="24"/>
              </w:rPr>
              <w:t>合规性评价人：</w:t>
            </w:r>
            <w:r w:rsidR="00993A0C" w:rsidRPr="00993A0C">
              <w:rPr>
                <w:rFonts w:eastAsiaTheme="minorEastAsia" w:hAnsiTheme="minorEastAsia" w:hint="eastAsia"/>
                <w:sz w:val="24"/>
                <w:szCs w:val="24"/>
              </w:rPr>
              <w:t>朱怀明、刘威、吴杰、李亮</w:t>
            </w:r>
            <w:r w:rsidRPr="00993A0C">
              <w:rPr>
                <w:rFonts w:eastAsiaTheme="minorEastAsia" w:hAnsiTheme="minorEastAsia"/>
                <w:sz w:val="24"/>
                <w:szCs w:val="24"/>
              </w:rPr>
              <w:t>等。</w:t>
            </w:r>
          </w:p>
        </w:tc>
        <w:tc>
          <w:tcPr>
            <w:tcW w:w="851" w:type="dxa"/>
          </w:tcPr>
          <w:p w:rsidR="00D61CC2" w:rsidRPr="005B7C11" w:rsidRDefault="00197B05" w:rsidP="00D8086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符合</w:t>
            </w:r>
          </w:p>
        </w:tc>
      </w:tr>
      <w:tr w:rsidR="004120FC" w:rsidRPr="005B7C11" w:rsidTr="00F27D10">
        <w:trPr>
          <w:trHeight w:val="1255"/>
        </w:trPr>
        <w:tc>
          <w:tcPr>
            <w:tcW w:w="1809" w:type="dxa"/>
            <w:vAlign w:val="center"/>
          </w:tcPr>
          <w:p w:rsidR="004120FC" w:rsidRPr="005B7C11" w:rsidRDefault="004120FC" w:rsidP="00D8086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措施的策划</w:t>
            </w:r>
          </w:p>
        </w:tc>
        <w:tc>
          <w:tcPr>
            <w:tcW w:w="1311" w:type="dxa"/>
            <w:vAlign w:val="center"/>
          </w:tcPr>
          <w:p w:rsidR="004120FC" w:rsidRPr="005B7C11" w:rsidRDefault="00D61CC2" w:rsidP="00D8086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EO</w:t>
            </w:r>
            <w:r w:rsidR="004120FC" w:rsidRPr="005B7C11">
              <w:rPr>
                <w:rFonts w:eastAsiaTheme="minorEastAsia"/>
                <w:sz w:val="24"/>
                <w:szCs w:val="24"/>
              </w:rPr>
              <w:t>:6.1.4</w:t>
            </w:r>
          </w:p>
        </w:tc>
        <w:tc>
          <w:tcPr>
            <w:tcW w:w="10738" w:type="dxa"/>
            <w:vAlign w:val="center"/>
          </w:tcPr>
          <w:p w:rsidR="004120FC" w:rsidRPr="005B7C11" w:rsidRDefault="004120FC" w:rsidP="006622E7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公司根据环境因素和危险源的风险辨识结果，分别编制了《重要环境因素清单》、《重</w:t>
            </w:r>
            <w:r w:rsidR="00051901" w:rsidRPr="005B7C11">
              <w:rPr>
                <w:rFonts w:eastAsiaTheme="minorEastAsia" w:hAnsiTheme="minorEastAsia"/>
                <w:sz w:val="24"/>
                <w:szCs w:val="24"/>
              </w:rPr>
              <w:t>要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危险源清单》，清单内明确了控制措施计划，通过具体的措施进行有效控制：目标、管理方案、管理制度运行控制、应急预案、日常检查、日常培训。</w:t>
            </w:r>
          </w:p>
          <w:p w:rsidR="004120FC" w:rsidRPr="005B7C11" w:rsidRDefault="004120FC" w:rsidP="006622E7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制定了《</w:t>
            </w:r>
            <w:r w:rsidR="00051901" w:rsidRPr="005B7C11">
              <w:rPr>
                <w:rFonts w:eastAsiaTheme="minorEastAsia" w:hAnsiTheme="minorEastAsia"/>
                <w:sz w:val="24"/>
                <w:szCs w:val="24"/>
              </w:rPr>
              <w:t>合规义务及合规性评价控制程序</w:t>
            </w:r>
            <w:r w:rsidR="00051901" w:rsidRPr="005B7C11">
              <w:rPr>
                <w:rFonts w:eastAsiaTheme="minorEastAsia"/>
                <w:sz w:val="24"/>
                <w:szCs w:val="24"/>
              </w:rPr>
              <w:t>JR-QP-08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》，每年对公司适用的合规义务进行识别更新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lastRenderedPageBreak/>
              <w:t>并定期评价、检查。</w:t>
            </w:r>
          </w:p>
          <w:p w:rsidR="004120FC" w:rsidRPr="005B7C11" w:rsidRDefault="004120FC" w:rsidP="006622E7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bCs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经组织评价，组织策划的措施基本能够满足风险和机遇应对需要，能够与识别的风险和机遇对产品符合性的潜在影响相适应，基本满足标准要求。</w:t>
            </w:r>
          </w:p>
        </w:tc>
        <w:tc>
          <w:tcPr>
            <w:tcW w:w="851" w:type="dxa"/>
          </w:tcPr>
          <w:p w:rsidR="004120FC" w:rsidRPr="005B7C11" w:rsidRDefault="00197B05" w:rsidP="00D8086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lastRenderedPageBreak/>
              <w:t>符合</w:t>
            </w:r>
          </w:p>
        </w:tc>
      </w:tr>
      <w:tr w:rsidR="004120FC" w:rsidRPr="005B7C11" w:rsidTr="00F27D10">
        <w:trPr>
          <w:trHeight w:val="1255"/>
        </w:trPr>
        <w:tc>
          <w:tcPr>
            <w:tcW w:w="1809" w:type="dxa"/>
            <w:vAlign w:val="center"/>
          </w:tcPr>
          <w:p w:rsidR="004120FC" w:rsidRPr="005B7C11" w:rsidRDefault="004120FC" w:rsidP="00D8086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lastRenderedPageBreak/>
              <w:t>运行控制</w:t>
            </w:r>
          </w:p>
        </w:tc>
        <w:tc>
          <w:tcPr>
            <w:tcW w:w="1311" w:type="dxa"/>
            <w:vAlign w:val="center"/>
          </w:tcPr>
          <w:p w:rsidR="004120FC" w:rsidRPr="005B7C11" w:rsidRDefault="00D61CC2" w:rsidP="00D8086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EO</w:t>
            </w:r>
            <w:r w:rsidR="004120FC" w:rsidRPr="005B7C11">
              <w:rPr>
                <w:rFonts w:eastAsiaTheme="minorEastAsia" w:hAnsiTheme="minorEastAsia"/>
                <w:sz w:val="24"/>
                <w:szCs w:val="24"/>
              </w:rPr>
              <w:t>：</w:t>
            </w:r>
            <w:r w:rsidR="004120FC" w:rsidRPr="005B7C11">
              <w:rPr>
                <w:rFonts w:eastAsiaTheme="minorEastAsia"/>
                <w:sz w:val="24"/>
                <w:szCs w:val="24"/>
              </w:rPr>
              <w:t>8.1</w:t>
            </w:r>
          </w:p>
        </w:tc>
        <w:tc>
          <w:tcPr>
            <w:tcW w:w="10738" w:type="dxa"/>
            <w:vAlign w:val="center"/>
          </w:tcPr>
          <w:p w:rsidR="004120FC" w:rsidRPr="005B7C11" w:rsidRDefault="004120FC" w:rsidP="006622E7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公司制定并实施了《</w:t>
            </w:r>
            <w:r w:rsidR="00233BA0" w:rsidRPr="005B7C11">
              <w:rPr>
                <w:rFonts w:eastAsiaTheme="minorEastAsia" w:hAnsiTheme="minorEastAsia"/>
                <w:sz w:val="24"/>
                <w:szCs w:val="24"/>
              </w:rPr>
              <w:t>生产过程控制程序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》、《</w:t>
            </w:r>
            <w:r w:rsidR="00233BA0" w:rsidRPr="005B7C11">
              <w:rPr>
                <w:rFonts w:eastAsiaTheme="minorEastAsia" w:hAnsiTheme="minorEastAsia"/>
                <w:sz w:val="24"/>
                <w:szCs w:val="24"/>
              </w:rPr>
              <w:t>环境运行控制程序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》、《</w:t>
            </w:r>
            <w:r w:rsidR="00233BA0" w:rsidRPr="005B7C11">
              <w:rPr>
                <w:rFonts w:eastAsiaTheme="minorEastAsia" w:hAnsiTheme="minorEastAsia"/>
                <w:sz w:val="24"/>
                <w:szCs w:val="24"/>
              </w:rPr>
              <w:t>职业健康安全运行控制程序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》、《</w:t>
            </w:r>
            <w:r w:rsidR="00233BA0" w:rsidRPr="005B7C11">
              <w:rPr>
                <w:rFonts w:eastAsiaTheme="minorEastAsia" w:hAnsiTheme="minorEastAsia"/>
                <w:sz w:val="24"/>
                <w:szCs w:val="24"/>
              </w:rPr>
              <w:t>安全管理控制程序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》、</w:t>
            </w:r>
            <w:r w:rsidR="005B3617" w:rsidRPr="005B7C11">
              <w:rPr>
                <w:rFonts w:eastAsiaTheme="minorEastAsia" w:hAnsiTheme="minorEastAsia"/>
                <w:sz w:val="24"/>
                <w:szCs w:val="24"/>
              </w:rPr>
              <w:t>《安全操作规程》、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《应急预案》等环境与职业健康安全控制程序和管理制度。</w:t>
            </w:r>
          </w:p>
          <w:p w:rsidR="004120FC" w:rsidRPr="005B7C11" w:rsidRDefault="004120FC" w:rsidP="006622E7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企业位于</w:t>
            </w:r>
            <w:bookmarkStart w:id="0" w:name="生产地址"/>
            <w:r w:rsidR="002B20B4" w:rsidRPr="005B7C11">
              <w:rPr>
                <w:rFonts w:eastAsiaTheme="minorEastAsia" w:hAnsiTheme="minorEastAsia"/>
                <w:sz w:val="24"/>
                <w:szCs w:val="24"/>
              </w:rPr>
              <w:t>江西省瑞昌市夏畈镇虞家村</w:t>
            </w:r>
            <w:bookmarkEnd w:id="0"/>
            <w:r w:rsidRPr="005B7C11">
              <w:rPr>
                <w:rFonts w:eastAsiaTheme="minorEastAsia" w:hAnsiTheme="minorEastAsia"/>
                <w:sz w:val="24"/>
                <w:szCs w:val="24"/>
              </w:rPr>
              <w:t>，</w:t>
            </w:r>
            <w:r w:rsidR="002B20B4" w:rsidRPr="005B7C11">
              <w:rPr>
                <w:rFonts w:eastAsiaTheme="minorEastAsia" w:hAnsiTheme="minorEastAsia"/>
                <w:sz w:val="24"/>
                <w:szCs w:val="24"/>
              </w:rPr>
              <w:t>为矿区，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公司四周是其他</w:t>
            </w:r>
            <w:r w:rsidR="002B20B4" w:rsidRPr="005B7C11">
              <w:rPr>
                <w:rFonts w:eastAsiaTheme="minorEastAsia" w:hAnsiTheme="minorEastAsia"/>
                <w:sz w:val="24"/>
                <w:szCs w:val="24"/>
              </w:rPr>
              <w:t>村庄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，无重大河流、名胜古迹、医院、学校等敏感区，根据体系运行的需要设置了</w:t>
            </w:r>
            <w:r w:rsidR="005B010B" w:rsidRPr="005B7C11">
              <w:rPr>
                <w:rFonts w:eastAsiaTheme="minorEastAsia" w:hAnsiTheme="minorEastAsia"/>
                <w:sz w:val="24"/>
                <w:szCs w:val="24"/>
              </w:rPr>
              <w:t>采矿区、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车间、仓库、办公楼。公司院内有停车位，厂区道路平稳、畅通，无遮挡物，厂区内有少量绿化，有分类垃圾桶。</w:t>
            </w:r>
          </w:p>
          <w:p w:rsidR="00277F7D" w:rsidRPr="005B7C11" w:rsidRDefault="004120FC" w:rsidP="006622E7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查到建设项目环境影响报告表，查到</w:t>
            </w:r>
            <w:r w:rsidRPr="005B7C11">
              <w:rPr>
                <w:rFonts w:eastAsiaTheme="minorEastAsia"/>
                <w:sz w:val="24"/>
                <w:szCs w:val="24"/>
              </w:rPr>
              <w:t>201</w:t>
            </w:r>
            <w:r w:rsidR="0046737B" w:rsidRPr="005B7C11">
              <w:rPr>
                <w:rFonts w:eastAsiaTheme="minorEastAsia"/>
                <w:sz w:val="24"/>
                <w:szCs w:val="24"/>
              </w:rPr>
              <w:t>9</w:t>
            </w:r>
            <w:r w:rsidRPr="005B7C11">
              <w:rPr>
                <w:rFonts w:eastAsiaTheme="minorEastAsia"/>
                <w:sz w:val="24"/>
                <w:szCs w:val="24"/>
              </w:rPr>
              <w:t>.</w:t>
            </w:r>
            <w:r w:rsidR="0046737B" w:rsidRPr="005B7C11">
              <w:rPr>
                <w:rFonts w:eastAsiaTheme="minorEastAsia"/>
                <w:sz w:val="24"/>
                <w:szCs w:val="24"/>
              </w:rPr>
              <w:t>2</w:t>
            </w:r>
            <w:r w:rsidRPr="005B7C11">
              <w:rPr>
                <w:rFonts w:eastAsiaTheme="minorEastAsia"/>
                <w:sz w:val="24"/>
                <w:szCs w:val="24"/>
              </w:rPr>
              <w:t>.2</w:t>
            </w:r>
            <w:r w:rsidR="0046737B" w:rsidRPr="005B7C11">
              <w:rPr>
                <w:rFonts w:eastAsiaTheme="minorEastAsia"/>
                <w:sz w:val="24"/>
                <w:szCs w:val="24"/>
              </w:rPr>
              <w:t>5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日环境影响报告</w:t>
            </w:r>
            <w:r w:rsidR="0046737B" w:rsidRPr="005B7C11">
              <w:rPr>
                <w:rFonts w:eastAsiaTheme="minorEastAsia" w:hAnsiTheme="minorEastAsia"/>
                <w:sz w:val="24"/>
                <w:szCs w:val="24"/>
              </w:rPr>
              <w:t>书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（</w:t>
            </w:r>
            <w:r w:rsidR="0046737B" w:rsidRPr="005B7C11">
              <w:rPr>
                <w:rFonts w:eastAsiaTheme="minorEastAsia" w:hAnsiTheme="minorEastAsia"/>
                <w:sz w:val="24"/>
                <w:szCs w:val="24"/>
              </w:rPr>
              <w:t>瑞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环</w:t>
            </w:r>
            <w:r w:rsidR="006A08F3" w:rsidRPr="005B7C11">
              <w:rPr>
                <w:rFonts w:eastAsiaTheme="minorEastAsia" w:hAnsiTheme="minorEastAsia"/>
                <w:sz w:val="24"/>
                <w:szCs w:val="24"/>
              </w:rPr>
              <w:t>评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字</w:t>
            </w:r>
            <w:r w:rsidRPr="005B7C11">
              <w:rPr>
                <w:rFonts w:eastAsiaTheme="minorEastAsia"/>
                <w:sz w:val="24"/>
                <w:szCs w:val="24"/>
              </w:rPr>
              <w:t>201</w:t>
            </w:r>
            <w:r w:rsidR="006A08F3" w:rsidRPr="005B7C11">
              <w:rPr>
                <w:rFonts w:eastAsiaTheme="minorEastAsia"/>
                <w:sz w:val="24"/>
                <w:szCs w:val="24"/>
              </w:rPr>
              <w:t>911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号）的批复，</w:t>
            </w:r>
            <w:r w:rsidR="00AC58FD" w:rsidRPr="005B7C11">
              <w:rPr>
                <w:rFonts w:eastAsiaTheme="minorEastAsia" w:hAnsiTheme="minorEastAsia"/>
                <w:sz w:val="24"/>
                <w:szCs w:val="24"/>
              </w:rPr>
              <w:t>查到</w:t>
            </w:r>
            <w:r w:rsidR="00AC58FD" w:rsidRPr="005B7C11">
              <w:rPr>
                <w:rFonts w:eastAsiaTheme="minorEastAsia"/>
                <w:sz w:val="24"/>
                <w:szCs w:val="24"/>
              </w:rPr>
              <w:t>2019.11</w:t>
            </w:r>
            <w:r w:rsidR="00AC58FD" w:rsidRPr="005B7C11">
              <w:rPr>
                <w:rFonts w:eastAsiaTheme="minorEastAsia" w:hAnsiTheme="minorEastAsia"/>
                <w:sz w:val="24"/>
                <w:szCs w:val="24"/>
              </w:rPr>
              <w:t>月</w:t>
            </w:r>
            <w:r w:rsidR="009071DA" w:rsidRPr="005B7C11">
              <w:rPr>
                <w:rFonts w:eastAsiaTheme="minorEastAsia" w:hAnsiTheme="minorEastAsia"/>
                <w:sz w:val="24"/>
                <w:szCs w:val="24"/>
              </w:rPr>
              <w:t>项目竣工环境保护验收调查报告（</w:t>
            </w:r>
            <w:r w:rsidR="009071DA" w:rsidRPr="005B7C11">
              <w:rPr>
                <w:rFonts w:eastAsiaTheme="minorEastAsia"/>
                <w:sz w:val="24"/>
                <w:szCs w:val="24"/>
              </w:rPr>
              <w:t>ZHJC2019WT0433Z</w:t>
            </w:r>
            <w:r w:rsidR="009071DA" w:rsidRPr="005B7C11">
              <w:rPr>
                <w:rFonts w:eastAsiaTheme="minorEastAsia" w:hAnsiTheme="minorEastAsia"/>
                <w:sz w:val="24"/>
                <w:szCs w:val="24"/>
              </w:rPr>
              <w:t>）</w:t>
            </w:r>
            <w:r w:rsidR="00DF6939" w:rsidRPr="005B7C11">
              <w:rPr>
                <w:rFonts w:eastAsiaTheme="minorEastAsia" w:hAnsiTheme="minorEastAsia"/>
                <w:sz w:val="24"/>
                <w:szCs w:val="24"/>
              </w:rPr>
              <w:t>，企业已通过环保验收</w:t>
            </w:r>
            <w:r w:rsidR="00DC1D63" w:rsidRPr="005B7C11">
              <w:rPr>
                <w:rFonts w:eastAsiaTheme="minorEastAsia" w:hAnsiTheme="minorEastAsia"/>
                <w:sz w:val="24"/>
                <w:szCs w:val="24"/>
              </w:rPr>
              <w:t>。查到了</w:t>
            </w:r>
            <w:r w:rsidR="008C457B" w:rsidRPr="005B7C11">
              <w:rPr>
                <w:rFonts w:eastAsiaTheme="minorEastAsia"/>
                <w:sz w:val="24"/>
                <w:szCs w:val="24"/>
              </w:rPr>
              <w:t>2018.6.28</w:t>
            </w:r>
            <w:r w:rsidR="008C457B" w:rsidRPr="005B7C11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="00DC1D63" w:rsidRPr="005B7C11">
              <w:rPr>
                <w:rFonts w:eastAsiaTheme="minorEastAsia" w:hAnsiTheme="minorEastAsia"/>
                <w:sz w:val="24"/>
                <w:szCs w:val="24"/>
              </w:rPr>
              <w:t>水土保持方案批复，查到</w:t>
            </w:r>
            <w:r w:rsidR="008C457B" w:rsidRPr="005B7C11">
              <w:rPr>
                <w:rFonts w:eastAsiaTheme="minorEastAsia"/>
                <w:sz w:val="24"/>
                <w:szCs w:val="24"/>
              </w:rPr>
              <w:t>2017.10.10</w:t>
            </w:r>
            <w:r w:rsidR="008C457B" w:rsidRPr="005B7C11">
              <w:rPr>
                <w:rFonts w:eastAsiaTheme="minorEastAsia" w:hAnsiTheme="minorEastAsia"/>
                <w:sz w:val="24"/>
                <w:szCs w:val="24"/>
              </w:rPr>
              <w:t>日矿产资源</w:t>
            </w:r>
            <w:r w:rsidR="00DC1D63" w:rsidRPr="005B7C11">
              <w:rPr>
                <w:rFonts w:eastAsiaTheme="minorEastAsia" w:hAnsiTheme="minorEastAsia"/>
                <w:sz w:val="24"/>
                <w:szCs w:val="24"/>
              </w:rPr>
              <w:t>储量</w:t>
            </w:r>
            <w:r w:rsidR="008C457B" w:rsidRPr="005B7C11">
              <w:rPr>
                <w:rFonts w:eastAsiaTheme="minorEastAsia" w:hAnsiTheme="minorEastAsia"/>
                <w:sz w:val="24"/>
                <w:szCs w:val="24"/>
              </w:rPr>
              <w:t>评审</w:t>
            </w:r>
            <w:r w:rsidR="00DC1D63" w:rsidRPr="005B7C11">
              <w:rPr>
                <w:rFonts w:eastAsiaTheme="minorEastAsia" w:hAnsiTheme="minorEastAsia"/>
                <w:sz w:val="24"/>
                <w:szCs w:val="24"/>
              </w:rPr>
              <w:t>备案证明。</w:t>
            </w:r>
          </w:p>
          <w:p w:rsidR="00693806" w:rsidRPr="005B7C11" w:rsidRDefault="00F21014" w:rsidP="006622E7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查到</w:t>
            </w:r>
            <w:r w:rsidRPr="005B7C11">
              <w:rPr>
                <w:rFonts w:eastAsiaTheme="minorEastAsia"/>
                <w:sz w:val="24"/>
                <w:szCs w:val="24"/>
              </w:rPr>
              <w:t>2018.10.28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日安全预评价报告，查到</w:t>
            </w:r>
            <w:r w:rsidR="00A06A60" w:rsidRPr="005B7C11">
              <w:rPr>
                <w:rFonts w:eastAsiaTheme="minorEastAsia"/>
                <w:sz w:val="24"/>
                <w:szCs w:val="24"/>
              </w:rPr>
              <w:t>2018</w:t>
            </w:r>
            <w:r w:rsidR="00A06A60" w:rsidRPr="005B7C11">
              <w:rPr>
                <w:rFonts w:eastAsiaTheme="minorEastAsia" w:hAnsiTheme="minorEastAsia"/>
                <w:sz w:val="24"/>
                <w:szCs w:val="24"/>
              </w:rPr>
              <w:t>年</w:t>
            </w:r>
            <w:r w:rsidR="00A06A60" w:rsidRPr="005B7C11">
              <w:rPr>
                <w:rFonts w:eastAsiaTheme="minorEastAsia"/>
                <w:sz w:val="24"/>
                <w:szCs w:val="24"/>
              </w:rPr>
              <w:t>11</w:t>
            </w:r>
            <w:r w:rsidR="00A06A60" w:rsidRPr="005B7C11">
              <w:rPr>
                <w:rFonts w:eastAsiaTheme="minorEastAsia" w:hAnsiTheme="minorEastAsia"/>
                <w:sz w:val="24"/>
                <w:szCs w:val="24"/>
              </w:rPr>
              <w:t>月安全设施设计报告，查到</w:t>
            </w:r>
            <w:r w:rsidR="00A06A60" w:rsidRPr="005B7C11">
              <w:rPr>
                <w:rFonts w:eastAsiaTheme="minorEastAsia"/>
                <w:sz w:val="24"/>
                <w:szCs w:val="24"/>
              </w:rPr>
              <w:t>2019.9</w:t>
            </w:r>
            <w:r w:rsidR="00A06A60" w:rsidRPr="005B7C11">
              <w:rPr>
                <w:rFonts w:eastAsiaTheme="minorEastAsia" w:hAnsiTheme="minorEastAsia"/>
                <w:sz w:val="24"/>
                <w:szCs w:val="24"/>
              </w:rPr>
              <w:t>月安全设施竣工验收评价报告，查到</w:t>
            </w:r>
            <w:r w:rsidR="00A06A60" w:rsidRPr="005B7C11">
              <w:rPr>
                <w:rFonts w:eastAsiaTheme="minorEastAsia"/>
                <w:sz w:val="24"/>
                <w:szCs w:val="24"/>
              </w:rPr>
              <w:t>2019</w:t>
            </w:r>
            <w:r w:rsidR="00A06A60" w:rsidRPr="005B7C11">
              <w:rPr>
                <w:rFonts w:eastAsiaTheme="minorEastAsia" w:hAnsiTheme="minorEastAsia"/>
                <w:sz w:val="24"/>
                <w:szCs w:val="24"/>
              </w:rPr>
              <w:t>年</w:t>
            </w:r>
            <w:r w:rsidR="00A06A60" w:rsidRPr="005B7C11">
              <w:rPr>
                <w:rFonts w:eastAsiaTheme="minorEastAsia"/>
                <w:sz w:val="24"/>
                <w:szCs w:val="24"/>
              </w:rPr>
              <w:t>9</w:t>
            </w:r>
            <w:r w:rsidR="00A06A60" w:rsidRPr="005B7C11">
              <w:rPr>
                <w:rFonts w:eastAsiaTheme="minorEastAsia" w:hAnsiTheme="minorEastAsia"/>
                <w:sz w:val="24"/>
                <w:szCs w:val="24"/>
              </w:rPr>
              <w:t>月职业</w:t>
            </w:r>
            <w:r w:rsidR="00CC2B7E" w:rsidRPr="005B7C11">
              <w:rPr>
                <w:rFonts w:eastAsiaTheme="minorEastAsia" w:hAnsiTheme="minorEastAsia"/>
                <w:sz w:val="24"/>
                <w:szCs w:val="24"/>
              </w:rPr>
              <w:t>病危害</w:t>
            </w:r>
            <w:r w:rsidR="00A06A60" w:rsidRPr="005B7C11">
              <w:rPr>
                <w:rFonts w:eastAsiaTheme="minorEastAsia" w:hAnsiTheme="minorEastAsia"/>
                <w:sz w:val="24"/>
                <w:szCs w:val="24"/>
              </w:rPr>
              <w:t>预评价报告，查到</w:t>
            </w:r>
            <w:r w:rsidR="00A06A60" w:rsidRPr="005B7C11">
              <w:rPr>
                <w:rFonts w:eastAsiaTheme="minorEastAsia"/>
                <w:sz w:val="24"/>
                <w:szCs w:val="24"/>
              </w:rPr>
              <w:t>201</w:t>
            </w:r>
            <w:r w:rsidR="00CC2B7E" w:rsidRPr="005B7C11">
              <w:rPr>
                <w:rFonts w:eastAsiaTheme="minorEastAsia"/>
                <w:sz w:val="24"/>
                <w:szCs w:val="24"/>
              </w:rPr>
              <w:t>9</w:t>
            </w:r>
            <w:r w:rsidR="00A06A60" w:rsidRPr="005B7C11">
              <w:rPr>
                <w:rFonts w:eastAsiaTheme="minorEastAsia" w:hAnsiTheme="minorEastAsia"/>
                <w:sz w:val="24"/>
                <w:szCs w:val="24"/>
              </w:rPr>
              <w:t>年</w:t>
            </w:r>
            <w:r w:rsidR="00CC2B7E" w:rsidRPr="005B7C11">
              <w:rPr>
                <w:rFonts w:eastAsiaTheme="minorEastAsia"/>
                <w:sz w:val="24"/>
                <w:szCs w:val="24"/>
              </w:rPr>
              <w:t>9</w:t>
            </w:r>
            <w:r w:rsidR="00A06A60" w:rsidRPr="005B7C11">
              <w:rPr>
                <w:rFonts w:eastAsiaTheme="minorEastAsia" w:hAnsiTheme="minorEastAsia"/>
                <w:sz w:val="24"/>
                <w:szCs w:val="24"/>
              </w:rPr>
              <w:t>月</w:t>
            </w:r>
            <w:r w:rsidR="00CC2B7E" w:rsidRPr="005B7C11">
              <w:rPr>
                <w:rFonts w:eastAsiaTheme="minorEastAsia" w:hAnsiTheme="minorEastAsia"/>
                <w:sz w:val="24"/>
                <w:szCs w:val="24"/>
              </w:rPr>
              <w:t>职业病防护</w:t>
            </w:r>
            <w:r w:rsidR="00A06A60" w:rsidRPr="005B7C11">
              <w:rPr>
                <w:rFonts w:eastAsiaTheme="minorEastAsia" w:hAnsiTheme="minorEastAsia"/>
                <w:sz w:val="24"/>
                <w:szCs w:val="24"/>
              </w:rPr>
              <w:t>设施设计报告，查到</w:t>
            </w:r>
            <w:r w:rsidR="00A06A60" w:rsidRPr="005B7C11">
              <w:rPr>
                <w:rFonts w:eastAsiaTheme="minorEastAsia"/>
                <w:sz w:val="24"/>
                <w:szCs w:val="24"/>
              </w:rPr>
              <w:t>2019.</w:t>
            </w:r>
            <w:r w:rsidR="00CC2B7E" w:rsidRPr="005B7C11">
              <w:rPr>
                <w:rFonts w:eastAsiaTheme="minorEastAsia"/>
                <w:sz w:val="24"/>
                <w:szCs w:val="24"/>
              </w:rPr>
              <w:t>10</w:t>
            </w:r>
            <w:r w:rsidR="00A06A60" w:rsidRPr="005B7C11">
              <w:rPr>
                <w:rFonts w:eastAsiaTheme="minorEastAsia" w:hAnsiTheme="minorEastAsia"/>
                <w:sz w:val="24"/>
                <w:szCs w:val="24"/>
              </w:rPr>
              <w:t>月</w:t>
            </w:r>
            <w:r w:rsidR="00A60A53" w:rsidRPr="005B7C11">
              <w:rPr>
                <w:rFonts w:eastAsiaTheme="minorEastAsia" w:hAnsiTheme="minorEastAsia"/>
                <w:sz w:val="24"/>
                <w:szCs w:val="24"/>
              </w:rPr>
              <w:t>职业病危害控制效果</w:t>
            </w:r>
            <w:r w:rsidR="00A06A60" w:rsidRPr="005B7C11">
              <w:rPr>
                <w:rFonts w:eastAsiaTheme="minorEastAsia" w:hAnsiTheme="minorEastAsia"/>
                <w:sz w:val="24"/>
                <w:szCs w:val="24"/>
              </w:rPr>
              <w:t>评价报告</w:t>
            </w:r>
            <w:r w:rsidR="00693806" w:rsidRPr="005B7C11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A06A60" w:rsidRPr="005B7C11" w:rsidRDefault="00A60A53" w:rsidP="006622E7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以上评价报告经过专家评审</w:t>
            </w:r>
            <w:r w:rsidR="00693806" w:rsidRPr="005B7C11">
              <w:rPr>
                <w:rFonts w:eastAsiaTheme="minorEastAsia" w:hAnsiTheme="minorEastAsia"/>
                <w:sz w:val="24"/>
                <w:szCs w:val="24"/>
              </w:rPr>
              <w:t>通过，具体见附件。</w:t>
            </w:r>
          </w:p>
          <w:p w:rsidR="004120FC" w:rsidRPr="005B7C11" w:rsidRDefault="004120FC" w:rsidP="006622E7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行政部定期组织环保和安全知识培训，员工具备了基本的环保和职业健康安全防护意识。</w:t>
            </w:r>
          </w:p>
          <w:p w:rsidR="004120FC" w:rsidRPr="005B7C11" w:rsidRDefault="004120FC" w:rsidP="006622E7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按公司要求人走关灯，办公室内电脑要求人走后电源切断。办公室内垃圾主要包含可回收垃圾、硒鼓、废纸。公司配置了垃圾箱，行政部统一处理。</w:t>
            </w:r>
          </w:p>
          <w:p w:rsidR="004120FC" w:rsidRPr="005B7C11" w:rsidRDefault="004120FC" w:rsidP="006622E7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noProof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查到《废弃物</w:t>
            </w:r>
            <w:r w:rsidR="0082081A" w:rsidRPr="005B7C11">
              <w:rPr>
                <w:rFonts w:eastAsiaTheme="minorEastAsia" w:hAnsiTheme="minorEastAsia"/>
                <w:sz w:val="24"/>
                <w:szCs w:val="24"/>
              </w:rPr>
              <w:t>处理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记录表》，记录了日常生活、办公过程中的可回收及不可回收的废弃物的处理情况。</w:t>
            </w:r>
          </w:p>
          <w:p w:rsidR="00247B98" w:rsidRPr="005B7C11" w:rsidRDefault="004120FC" w:rsidP="006622E7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lastRenderedPageBreak/>
              <w:t>抽</w:t>
            </w:r>
            <w:r w:rsidR="00D61CC2">
              <w:rPr>
                <w:rFonts w:eastAsiaTheme="minorEastAsia"/>
                <w:sz w:val="24"/>
                <w:szCs w:val="24"/>
              </w:rPr>
              <w:t>20</w:t>
            </w:r>
            <w:r w:rsidR="00D61CC2">
              <w:rPr>
                <w:rFonts w:eastAsiaTheme="minorEastAsia" w:hint="eastAsia"/>
                <w:sz w:val="24"/>
                <w:szCs w:val="24"/>
              </w:rPr>
              <w:t>20</w:t>
            </w:r>
            <w:r w:rsidRPr="005B7C11">
              <w:rPr>
                <w:rFonts w:eastAsiaTheme="minorEastAsia"/>
                <w:sz w:val="24"/>
                <w:szCs w:val="24"/>
              </w:rPr>
              <w:t>.</w:t>
            </w:r>
            <w:r w:rsidR="00D61CC2">
              <w:rPr>
                <w:rFonts w:eastAsiaTheme="minorEastAsia" w:hint="eastAsia"/>
                <w:sz w:val="24"/>
                <w:szCs w:val="24"/>
              </w:rPr>
              <w:t>7</w:t>
            </w:r>
            <w:r w:rsidRPr="005B7C11">
              <w:rPr>
                <w:rFonts w:eastAsiaTheme="minorEastAsia"/>
                <w:sz w:val="24"/>
                <w:szCs w:val="24"/>
              </w:rPr>
              <w:t>.</w:t>
            </w:r>
            <w:r w:rsidR="00D61CC2">
              <w:rPr>
                <w:rFonts w:eastAsiaTheme="minorEastAsia" w:hint="eastAsia"/>
                <w:sz w:val="24"/>
                <w:szCs w:val="24"/>
              </w:rPr>
              <w:t>1</w:t>
            </w:r>
            <w:r w:rsidR="005455D1">
              <w:rPr>
                <w:rFonts w:eastAsiaTheme="minorEastAsia" w:hint="eastAsia"/>
                <w:sz w:val="24"/>
                <w:szCs w:val="24"/>
              </w:rPr>
              <w:t>8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日的废弃物处理情况，</w:t>
            </w:r>
            <w:r w:rsidR="00997E2A" w:rsidRPr="005B7C11">
              <w:rPr>
                <w:rFonts w:eastAsiaTheme="minorEastAsia" w:hAnsiTheme="minorEastAsia"/>
                <w:sz w:val="24"/>
                <w:szCs w:val="24"/>
              </w:rPr>
              <w:t>废电池</w:t>
            </w:r>
            <w:r w:rsidR="005455D1">
              <w:rPr>
                <w:rFonts w:eastAsiaTheme="minorEastAsia" w:hint="eastAsia"/>
                <w:sz w:val="24"/>
                <w:szCs w:val="24"/>
              </w:rPr>
              <w:t>5</w:t>
            </w:r>
            <w:r w:rsidR="00997E2A" w:rsidRPr="005B7C11">
              <w:rPr>
                <w:rFonts w:eastAsiaTheme="minorEastAsia" w:hAnsiTheme="minorEastAsia"/>
                <w:sz w:val="24"/>
                <w:szCs w:val="24"/>
              </w:rPr>
              <w:t>个，变卖；废弃日光灯管</w:t>
            </w:r>
            <w:r w:rsidR="005455D1">
              <w:rPr>
                <w:rFonts w:eastAsiaTheme="minorEastAsia" w:hint="eastAsia"/>
                <w:sz w:val="24"/>
                <w:szCs w:val="24"/>
              </w:rPr>
              <w:t>1</w:t>
            </w:r>
            <w:r w:rsidR="00997E2A" w:rsidRPr="005B7C11">
              <w:rPr>
                <w:rFonts w:eastAsiaTheme="minorEastAsia" w:hAnsiTheme="minorEastAsia"/>
                <w:sz w:val="24"/>
                <w:szCs w:val="24"/>
              </w:rPr>
              <w:t>个，变卖；办公垃圾</w:t>
            </w:r>
            <w:r w:rsidR="005455D1">
              <w:rPr>
                <w:rFonts w:eastAsiaTheme="minorEastAsia" w:hint="eastAsia"/>
                <w:sz w:val="24"/>
                <w:szCs w:val="24"/>
              </w:rPr>
              <w:t>5</w:t>
            </w:r>
            <w:r w:rsidR="00997E2A" w:rsidRPr="005B7C11">
              <w:rPr>
                <w:rFonts w:eastAsiaTheme="minorEastAsia"/>
                <w:sz w:val="24"/>
                <w:szCs w:val="24"/>
              </w:rPr>
              <w:t>KG</w:t>
            </w:r>
            <w:r w:rsidR="00997E2A" w:rsidRPr="005B7C11">
              <w:rPr>
                <w:rFonts w:eastAsiaTheme="minorEastAsia" w:hAnsiTheme="minorEastAsia"/>
                <w:sz w:val="24"/>
                <w:szCs w:val="24"/>
              </w:rPr>
              <w:t>，变卖。</w:t>
            </w:r>
          </w:p>
          <w:p w:rsidR="005455D1" w:rsidRPr="005455D1" w:rsidRDefault="005455D1" w:rsidP="006622E7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5455D1">
              <w:rPr>
                <w:rFonts w:eastAsiaTheme="minorEastAsia" w:hAnsiTheme="minorEastAsia" w:hint="eastAsia"/>
                <w:sz w:val="24"/>
                <w:szCs w:val="24"/>
              </w:rPr>
              <w:t>查到</w:t>
            </w:r>
            <w:r w:rsidRPr="005455D1">
              <w:rPr>
                <w:rFonts w:eastAsiaTheme="minorEastAsia" w:hAnsiTheme="minorEastAsia" w:hint="eastAsia"/>
                <w:sz w:val="24"/>
                <w:szCs w:val="24"/>
              </w:rPr>
              <w:t>2018.11.1</w:t>
            </w:r>
            <w:r w:rsidRPr="005455D1">
              <w:rPr>
                <w:rFonts w:eastAsiaTheme="minorEastAsia" w:hAnsiTheme="minorEastAsia" w:hint="eastAsia"/>
                <w:sz w:val="24"/>
                <w:szCs w:val="24"/>
              </w:rPr>
              <w:t>日“九江市码头工业城园区场地回填土协议”，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见附件，</w:t>
            </w:r>
            <w:r w:rsidRPr="005455D1">
              <w:rPr>
                <w:rFonts w:eastAsiaTheme="minorEastAsia" w:hAnsiTheme="minorEastAsia" w:hint="eastAsia"/>
                <w:sz w:val="24"/>
                <w:szCs w:val="24"/>
              </w:rPr>
              <w:t>企业矿山山皮土外售。</w:t>
            </w:r>
          </w:p>
          <w:p w:rsidR="00247B98" w:rsidRPr="005B7C11" w:rsidRDefault="00326AE1" w:rsidP="006622E7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104CD4">
              <w:rPr>
                <w:rFonts w:eastAsiaTheme="minorEastAsia" w:hAnsiTheme="minorEastAsia"/>
                <w:sz w:val="24"/>
                <w:szCs w:val="24"/>
              </w:rPr>
              <w:t>查到</w:t>
            </w:r>
            <w:r w:rsidR="00370FF5" w:rsidRPr="00104CD4">
              <w:rPr>
                <w:rFonts w:eastAsiaTheme="minorEastAsia"/>
                <w:sz w:val="24"/>
                <w:szCs w:val="24"/>
              </w:rPr>
              <w:t>20</w:t>
            </w:r>
            <w:r w:rsidR="00370FF5" w:rsidRPr="00104CD4">
              <w:rPr>
                <w:rFonts w:eastAsiaTheme="minorEastAsia" w:hint="eastAsia"/>
                <w:sz w:val="24"/>
                <w:szCs w:val="24"/>
              </w:rPr>
              <w:t>20</w:t>
            </w:r>
            <w:r w:rsidR="00370FF5" w:rsidRPr="00104CD4">
              <w:rPr>
                <w:rFonts w:eastAsiaTheme="minorEastAsia"/>
                <w:sz w:val="24"/>
                <w:szCs w:val="24"/>
              </w:rPr>
              <w:t>.</w:t>
            </w:r>
            <w:r w:rsidR="00370FF5" w:rsidRPr="00104CD4">
              <w:rPr>
                <w:rFonts w:eastAsiaTheme="minorEastAsia" w:hint="eastAsia"/>
                <w:sz w:val="24"/>
                <w:szCs w:val="24"/>
              </w:rPr>
              <w:t>9</w:t>
            </w:r>
            <w:r w:rsidR="00370FF5" w:rsidRPr="00104CD4">
              <w:rPr>
                <w:rFonts w:eastAsiaTheme="minorEastAsia"/>
                <w:sz w:val="24"/>
                <w:szCs w:val="24"/>
              </w:rPr>
              <w:t>.</w:t>
            </w:r>
            <w:r w:rsidR="00370FF5" w:rsidRPr="00104CD4">
              <w:rPr>
                <w:rFonts w:eastAsiaTheme="minorEastAsia" w:hint="eastAsia"/>
                <w:sz w:val="24"/>
                <w:szCs w:val="24"/>
              </w:rPr>
              <w:t>30</w:t>
            </w:r>
            <w:r w:rsidR="00454811" w:rsidRPr="00104CD4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="00370FF5" w:rsidRPr="00104CD4">
              <w:rPr>
                <w:rFonts w:eastAsiaTheme="minorEastAsia" w:hAnsiTheme="minorEastAsia"/>
                <w:sz w:val="24"/>
                <w:szCs w:val="24"/>
              </w:rPr>
              <w:t>对</w:t>
            </w:r>
            <w:r w:rsidRPr="00104CD4">
              <w:rPr>
                <w:rFonts w:eastAsiaTheme="minorEastAsia"/>
                <w:sz w:val="24"/>
                <w:szCs w:val="24"/>
              </w:rPr>
              <w:t>“</w:t>
            </w:r>
            <w:r w:rsidR="00370FF5" w:rsidRPr="00104CD4">
              <w:rPr>
                <w:rFonts w:eastAsiaTheme="minorEastAsia"/>
                <w:sz w:val="24"/>
                <w:szCs w:val="24"/>
              </w:rPr>
              <w:t>废机油</w:t>
            </w:r>
            <w:r w:rsidRPr="00104CD4">
              <w:rPr>
                <w:rFonts w:eastAsiaTheme="minorEastAsia"/>
                <w:sz w:val="24"/>
                <w:szCs w:val="24"/>
              </w:rPr>
              <w:t>”</w:t>
            </w:r>
            <w:r w:rsidR="00104CD4" w:rsidRPr="00104CD4">
              <w:rPr>
                <w:rFonts w:eastAsiaTheme="minorEastAsia"/>
                <w:sz w:val="24"/>
                <w:szCs w:val="24"/>
              </w:rPr>
              <w:t>处理情况，由九江骏驰环保公司进行处理</w:t>
            </w:r>
            <w:r w:rsidR="00104CD4" w:rsidRPr="00104CD4">
              <w:rPr>
                <w:rFonts w:eastAsiaTheme="minorEastAsia" w:hint="eastAsia"/>
                <w:sz w:val="24"/>
                <w:szCs w:val="24"/>
              </w:rPr>
              <w:t>2.5T</w:t>
            </w:r>
            <w:r w:rsidRPr="00104CD4">
              <w:rPr>
                <w:rFonts w:eastAsiaTheme="minorEastAsia" w:hAnsiTheme="minorEastAsia"/>
                <w:sz w:val="24"/>
                <w:szCs w:val="24"/>
              </w:rPr>
              <w:t>，</w:t>
            </w:r>
            <w:r w:rsidR="00104CD4" w:rsidRPr="00104CD4">
              <w:rPr>
                <w:rFonts w:eastAsiaTheme="minorEastAsia" w:hAnsiTheme="minorEastAsia"/>
                <w:sz w:val="24"/>
                <w:szCs w:val="24"/>
              </w:rPr>
              <w:t>查看了九江骏驰环保公司相关资质及相关废油收集处置协议，见附件</w:t>
            </w:r>
            <w:r w:rsidR="00BD5348" w:rsidRPr="00104CD4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4120FC" w:rsidRPr="005B7C11" w:rsidRDefault="004120FC" w:rsidP="006622E7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办公内主要是电的使用，电器有漏电保护器，经常对电路、电源进行检查，没有露电现象发生。</w:t>
            </w:r>
          </w:p>
          <w:p w:rsidR="004120FC" w:rsidRPr="005B7C11" w:rsidRDefault="004120FC" w:rsidP="006622E7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办公纸张尽量采取双面打印，人走灯灭，定期检查水管跑冒滴漏。</w:t>
            </w:r>
          </w:p>
          <w:p w:rsidR="004120FC" w:rsidRPr="005B7C11" w:rsidRDefault="004120FC" w:rsidP="006622E7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现场巡视办公区域灭火器正常，电线、电气插座完整，未见隐患。</w:t>
            </w:r>
          </w:p>
          <w:p w:rsidR="004120FC" w:rsidRPr="005B7C11" w:rsidRDefault="004120FC" w:rsidP="006622E7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查对供方、承包商、外包方等外来人员和临时人员的管理：行政部经理对外来人员和临时人员进行告知，本公司禁止吸烟，不得到处走动，需遵守公司的规章制度</w:t>
            </w:r>
            <w:r w:rsidR="00FA54B8" w:rsidRPr="005B7C11">
              <w:rPr>
                <w:rFonts w:eastAsiaTheme="minorEastAsia" w:hAnsiTheme="minorEastAsia"/>
                <w:sz w:val="24"/>
                <w:szCs w:val="24"/>
              </w:rPr>
              <w:t>，未得到许可不准进入采矿区。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审核现场未发现外来人员和临时人员来厂的情况。</w:t>
            </w:r>
          </w:p>
          <w:p w:rsidR="004120FC" w:rsidRPr="005B7C11" w:rsidRDefault="004120FC" w:rsidP="006622E7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部门运行控制基本符合规定要求。</w:t>
            </w:r>
          </w:p>
        </w:tc>
        <w:tc>
          <w:tcPr>
            <w:tcW w:w="851" w:type="dxa"/>
          </w:tcPr>
          <w:p w:rsidR="004120FC" w:rsidRPr="005B7C11" w:rsidRDefault="00197B05" w:rsidP="00D8086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lastRenderedPageBreak/>
              <w:t>符合</w:t>
            </w:r>
          </w:p>
        </w:tc>
      </w:tr>
      <w:tr w:rsidR="004120FC" w:rsidRPr="005B7C11" w:rsidTr="00F27D10">
        <w:trPr>
          <w:trHeight w:val="1255"/>
        </w:trPr>
        <w:tc>
          <w:tcPr>
            <w:tcW w:w="1809" w:type="dxa"/>
            <w:vAlign w:val="center"/>
          </w:tcPr>
          <w:p w:rsidR="004120FC" w:rsidRPr="005B7C11" w:rsidRDefault="004120FC" w:rsidP="00D8086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lastRenderedPageBreak/>
              <w:t>应急准备和响应</w:t>
            </w:r>
          </w:p>
        </w:tc>
        <w:tc>
          <w:tcPr>
            <w:tcW w:w="1311" w:type="dxa"/>
            <w:vAlign w:val="center"/>
          </w:tcPr>
          <w:p w:rsidR="004120FC" w:rsidRPr="005B7C11" w:rsidRDefault="00D61CC2" w:rsidP="008D77A0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EO</w:t>
            </w:r>
            <w:r w:rsidR="004120FC" w:rsidRPr="005B7C11">
              <w:rPr>
                <w:rFonts w:eastAsiaTheme="minorEastAsia" w:hAnsiTheme="minorEastAsia"/>
                <w:sz w:val="24"/>
                <w:szCs w:val="24"/>
              </w:rPr>
              <w:t>：</w:t>
            </w:r>
            <w:r w:rsidR="004120FC" w:rsidRPr="005B7C11">
              <w:rPr>
                <w:rFonts w:eastAsiaTheme="minorEastAsia"/>
                <w:sz w:val="24"/>
                <w:szCs w:val="24"/>
              </w:rPr>
              <w:t>8.2</w:t>
            </w:r>
          </w:p>
        </w:tc>
        <w:tc>
          <w:tcPr>
            <w:tcW w:w="10738" w:type="dxa"/>
          </w:tcPr>
          <w:p w:rsidR="004120FC" w:rsidRPr="005B7C11" w:rsidRDefault="004120FC" w:rsidP="006622E7">
            <w:pPr>
              <w:tabs>
                <w:tab w:val="left" w:pos="6597"/>
              </w:tabs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编制了《</w:t>
            </w:r>
            <w:r w:rsidR="00CF67D3" w:rsidRPr="005B7C11">
              <w:rPr>
                <w:rFonts w:eastAsiaTheme="minorEastAsia" w:hAnsiTheme="minorEastAsia"/>
                <w:sz w:val="24"/>
                <w:szCs w:val="24"/>
              </w:rPr>
              <w:t>应急准备和响应控制程序</w:t>
            </w:r>
            <w:r w:rsidR="00CF67D3" w:rsidRPr="005B7C11">
              <w:rPr>
                <w:rFonts w:eastAsiaTheme="minorEastAsia"/>
                <w:sz w:val="24"/>
                <w:szCs w:val="24"/>
              </w:rPr>
              <w:t>JR-QP-23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》，确定的紧急情况有：火灾、触电、人员伤亡等，提供了</w:t>
            </w:r>
            <w:r w:rsidR="00A200BB" w:rsidRPr="005B7C11">
              <w:rPr>
                <w:rFonts w:eastAsiaTheme="minorEastAsia" w:hAnsiTheme="minorEastAsia"/>
                <w:sz w:val="24"/>
                <w:szCs w:val="24"/>
              </w:rPr>
              <w:t>火灾应急预案、物体打击应急预案、恶劣天气应急预案、公司高温中暑应急预案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。</w:t>
            </w:r>
            <w:r w:rsidR="00DE13D7" w:rsidRPr="005B7C11">
              <w:rPr>
                <w:rFonts w:eastAsiaTheme="minorEastAsia" w:hAnsiTheme="minorEastAsia"/>
                <w:sz w:val="24"/>
                <w:szCs w:val="24"/>
              </w:rPr>
              <w:t>针对可能的意外事故、事件及紧急情况制定，明确了组织机构、各岗位人员职责和权限，明确了事发后的行动路线和程序，规定了联络方法和备急物资的配置。</w:t>
            </w:r>
          </w:p>
          <w:p w:rsidR="004120FC" w:rsidRPr="005B7C11" w:rsidRDefault="004120FC" w:rsidP="006622E7">
            <w:pPr>
              <w:tabs>
                <w:tab w:val="left" w:pos="6597"/>
              </w:tabs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应急设施配置：</w:t>
            </w:r>
            <w:r w:rsidR="00F64DB7" w:rsidRPr="005B7C11">
              <w:rPr>
                <w:rFonts w:eastAsiaTheme="minorEastAsia" w:hAnsiTheme="minorEastAsia"/>
                <w:sz w:val="24"/>
                <w:szCs w:val="24"/>
              </w:rPr>
              <w:t>在采矿区有爆破躲避棚，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在车间、仓库内、办公场所内配备了灭火器、消防栓等消防设施，均在有效期内，状态良好，但是有遮挡物，现场批评指正。</w:t>
            </w:r>
          </w:p>
          <w:p w:rsidR="00D61CC2" w:rsidRDefault="005D5611" w:rsidP="006622E7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查到</w:t>
            </w:r>
            <w:r w:rsidR="00D61CC2" w:rsidRPr="00D61CC2">
              <w:rPr>
                <w:rFonts w:eastAsiaTheme="minorEastAsia" w:hAnsiTheme="minorEastAsia"/>
                <w:sz w:val="24"/>
                <w:szCs w:val="24"/>
              </w:rPr>
              <w:t>20</w:t>
            </w:r>
            <w:r w:rsidR="00D61CC2" w:rsidRPr="00D61CC2">
              <w:rPr>
                <w:rFonts w:eastAsiaTheme="minorEastAsia" w:hAnsiTheme="minorEastAsia" w:hint="eastAsia"/>
                <w:sz w:val="24"/>
                <w:szCs w:val="24"/>
              </w:rPr>
              <w:t>20</w:t>
            </w:r>
            <w:r w:rsidR="00D61CC2" w:rsidRPr="00D61CC2">
              <w:rPr>
                <w:rFonts w:eastAsiaTheme="minorEastAsia" w:hAnsiTheme="minorEastAsia"/>
                <w:sz w:val="24"/>
                <w:szCs w:val="24"/>
              </w:rPr>
              <w:t>.7.</w:t>
            </w:r>
            <w:r w:rsidR="00D61CC2" w:rsidRPr="00D61CC2">
              <w:rPr>
                <w:rFonts w:eastAsiaTheme="minorEastAsia" w:hAnsiTheme="minorEastAsia" w:hint="eastAsia"/>
                <w:sz w:val="24"/>
                <w:szCs w:val="24"/>
              </w:rPr>
              <w:t>23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日进行的消防</w:t>
            </w:r>
            <w:r w:rsidR="004120FC" w:rsidRPr="005B7C11">
              <w:rPr>
                <w:rFonts w:eastAsiaTheme="minorEastAsia" w:hAnsiTheme="minorEastAsia"/>
                <w:sz w:val="24"/>
                <w:szCs w:val="24"/>
              </w:rPr>
              <w:t>应急预案演练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记录，</w:t>
            </w:r>
            <w:r w:rsidR="00D35A04" w:rsidRPr="005B7C11">
              <w:rPr>
                <w:rFonts w:eastAsiaTheme="minorEastAsia" w:hAnsiTheme="minorEastAsia"/>
                <w:sz w:val="24"/>
                <w:szCs w:val="24"/>
              </w:rPr>
              <w:t>全体人员参加，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演练后进行了评价，评价结论：</w:t>
            </w:r>
          </w:p>
          <w:p w:rsidR="00D61CC2" w:rsidRPr="00D61CC2" w:rsidRDefault="005D5611" w:rsidP="006622E7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D61CC2">
              <w:rPr>
                <w:rFonts w:eastAsiaTheme="minorEastAsia" w:hAnsiTheme="minorEastAsia"/>
                <w:sz w:val="24"/>
                <w:szCs w:val="24"/>
              </w:rPr>
              <w:lastRenderedPageBreak/>
              <w:t>1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、通过演练，使领导组熟悉了消防响应程序</w:t>
            </w:r>
            <w:r w:rsidRPr="00D61CC2">
              <w:rPr>
                <w:rFonts w:eastAsiaTheme="minorEastAsia" w:hAnsiTheme="minorEastAsia"/>
                <w:sz w:val="24"/>
                <w:szCs w:val="24"/>
              </w:rPr>
              <w:t>;</w:t>
            </w:r>
          </w:p>
          <w:p w:rsidR="00D61CC2" w:rsidRDefault="005D5611" w:rsidP="006622E7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D61CC2">
              <w:rPr>
                <w:rFonts w:eastAsiaTheme="minorEastAsia" w:hAnsiTheme="minorEastAsia"/>
                <w:sz w:val="24"/>
                <w:szCs w:val="24"/>
              </w:rPr>
              <w:t>2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、使项目队抢险救护队熟练了一般火灾事故的救护过程；</w:t>
            </w:r>
          </w:p>
          <w:p w:rsidR="00D61CC2" w:rsidRDefault="005D5611" w:rsidP="006622E7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D61CC2">
              <w:rPr>
                <w:rFonts w:eastAsiaTheme="minorEastAsia" w:hAnsiTheme="minorEastAsia"/>
                <w:sz w:val="24"/>
                <w:szCs w:val="24"/>
              </w:rPr>
              <w:t>3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、通过演练证明了</w:t>
            </w:r>
            <w:r w:rsidRPr="00D61CC2">
              <w:rPr>
                <w:rFonts w:eastAsiaTheme="minorEastAsia" w:hAnsiTheme="minorEastAsia"/>
                <w:sz w:val="24"/>
                <w:szCs w:val="24"/>
              </w:rPr>
              <w:t xml:space="preserve"> </w:t>
            </w:r>
            <w:r w:rsidRPr="00D61CC2">
              <w:rPr>
                <w:rFonts w:eastAsiaTheme="minorEastAsia" w:hAnsiTheme="minorEastAsia"/>
                <w:sz w:val="24"/>
                <w:szCs w:val="24"/>
              </w:rPr>
              <w:t>“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消防应急预案与救援</w:t>
            </w:r>
            <w:r w:rsidRPr="00D61CC2">
              <w:rPr>
                <w:rFonts w:eastAsiaTheme="minorEastAsia" w:hAnsiTheme="minorEastAsia"/>
                <w:sz w:val="24"/>
                <w:szCs w:val="24"/>
              </w:rPr>
              <w:t>”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的可行性</w:t>
            </w:r>
            <w:r w:rsidR="004120FC" w:rsidRPr="005B7C11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D61CC2" w:rsidRPr="00A83D43" w:rsidRDefault="00D61CC2" w:rsidP="006622E7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int="eastAsia"/>
                <w:sz w:val="24"/>
                <w:szCs w:val="24"/>
              </w:rPr>
              <w:t>4</w:t>
            </w:r>
            <w:r w:rsidRPr="00A83D43">
              <w:rPr>
                <w:rFonts w:eastAsiaTheme="minorEastAsia" w:hAnsiTheme="minorEastAsia"/>
                <w:sz w:val="24"/>
                <w:szCs w:val="24"/>
              </w:rPr>
              <w:t>、组织指挥有序，项目岗位配合较好，达到了预定目标，演练的效果较好。</w:t>
            </w:r>
          </w:p>
          <w:p w:rsidR="00D61CC2" w:rsidRPr="00A83D43" w:rsidRDefault="00D61CC2" w:rsidP="006622E7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int="eastAsia"/>
                <w:sz w:val="24"/>
                <w:szCs w:val="24"/>
              </w:rPr>
              <w:t>5</w:t>
            </w:r>
            <w:r w:rsidRPr="00A83D43">
              <w:rPr>
                <w:rFonts w:eastAsiaTheme="minorEastAsia" w:hAnsiTheme="minorEastAsia"/>
                <w:sz w:val="24"/>
                <w:szCs w:val="24"/>
              </w:rPr>
              <w:t>、人员的速度较快，及时按照预定方案对事故处理人员进行保护。</w:t>
            </w:r>
          </w:p>
          <w:p w:rsidR="00D61CC2" w:rsidRPr="00A83D43" w:rsidRDefault="00D61CC2" w:rsidP="006622E7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int="eastAsia"/>
                <w:sz w:val="24"/>
                <w:szCs w:val="24"/>
              </w:rPr>
              <w:t>6</w:t>
            </w:r>
            <w:r w:rsidRPr="00A83D43">
              <w:rPr>
                <w:rFonts w:eastAsiaTheme="minorEastAsia" w:hAnsiTheme="minorEastAsia"/>
                <w:sz w:val="24"/>
                <w:szCs w:val="24"/>
              </w:rPr>
              <w:t>、各参训人员着装整齐，装备佩戴完整，精神饱满。</w:t>
            </w:r>
          </w:p>
          <w:p w:rsidR="00D61CC2" w:rsidRPr="00A83D43" w:rsidRDefault="00D61CC2" w:rsidP="006622E7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int="eastAsia"/>
                <w:sz w:val="24"/>
                <w:szCs w:val="24"/>
              </w:rPr>
              <w:t>7</w:t>
            </w:r>
            <w:r w:rsidRPr="00A83D43">
              <w:rPr>
                <w:rFonts w:eastAsiaTheme="minorEastAsia" w:hAnsiTheme="minorEastAsia"/>
                <w:sz w:val="24"/>
                <w:szCs w:val="24"/>
              </w:rPr>
              <w:t>、处理事故得当，速度较快，分工明确，能各负其责</w:t>
            </w:r>
          </w:p>
          <w:p w:rsidR="00D35A04" w:rsidRPr="005B7C11" w:rsidRDefault="00D61CC2" w:rsidP="006622E7">
            <w:pPr>
              <w:tabs>
                <w:tab w:val="left" w:pos="6597"/>
              </w:tabs>
              <w:spacing w:beforeLines="20" w:afterLines="20" w:line="312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记录人朱怀明，批准人周文明</w:t>
            </w:r>
            <w:r w:rsidR="00D35A04" w:rsidRPr="005B7C11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8D77A0" w:rsidRDefault="008D77A0" w:rsidP="006622E7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查到</w:t>
            </w:r>
            <w:r w:rsidRPr="005B7C11">
              <w:rPr>
                <w:rFonts w:eastAsiaTheme="minorEastAsia"/>
                <w:sz w:val="24"/>
                <w:szCs w:val="24"/>
              </w:rPr>
              <w:t>“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消防设施检查记录</w:t>
            </w:r>
            <w:r w:rsidRPr="005B7C11">
              <w:rPr>
                <w:rFonts w:eastAsiaTheme="minorEastAsia"/>
                <w:sz w:val="24"/>
                <w:szCs w:val="24"/>
              </w:rPr>
              <w:t>”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，每月对对各区域消防器材进行了检查，结果正常。</w:t>
            </w:r>
          </w:p>
          <w:p w:rsidR="00D61CC2" w:rsidRPr="00A83D43" w:rsidRDefault="00D61CC2" w:rsidP="006622E7">
            <w:pPr>
              <w:spacing w:beforeLines="20" w:afterLines="20" w:line="312" w:lineRule="auto"/>
              <w:ind w:firstLineChars="250" w:firstLine="600"/>
              <w:rPr>
                <w:rFonts w:eastAsiaTheme="minorEastAsia"/>
                <w:sz w:val="24"/>
                <w:szCs w:val="24"/>
              </w:rPr>
            </w:pPr>
            <w:r w:rsidRPr="00A83D43">
              <w:rPr>
                <w:rFonts w:eastAsiaTheme="minorEastAsia" w:hAnsiTheme="minorEastAsia"/>
                <w:sz w:val="24"/>
                <w:szCs w:val="24"/>
              </w:rPr>
              <w:t>针对近期出现的新型冠状病毒引发的肺炎疫情，公司制定了疫情防控预案，公司有进行返岗人员健康报备管理、每日人员出入登记</w:t>
            </w:r>
            <w:r w:rsidRPr="00A83D43">
              <w:rPr>
                <w:rFonts w:eastAsiaTheme="minorEastAsia"/>
                <w:sz w:val="24"/>
                <w:szCs w:val="24"/>
              </w:rPr>
              <w:t>/</w:t>
            </w:r>
            <w:r w:rsidRPr="00A83D43">
              <w:rPr>
                <w:rFonts w:eastAsiaTheme="minorEastAsia" w:hAnsiTheme="minorEastAsia"/>
                <w:sz w:val="24"/>
                <w:szCs w:val="24"/>
              </w:rPr>
              <w:t>量体温</w:t>
            </w:r>
            <w:r w:rsidRPr="00A83D43">
              <w:rPr>
                <w:rFonts w:eastAsiaTheme="minorEastAsia"/>
                <w:sz w:val="24"/>
                <w:szCs w:val="24"/>
              </w:rPr>
              <w:t>/</w:t>
            </w:r>
            <w:r w:rsidRPr="00A83D43">
              <w:rPr>
                <w:rFonts w:eastAsiaTheme="minorEastAsia" w:hAnsiTheme="minorEastAsia"/>
                <w:sz w:val="24"/>
                <w:szCs w:val="24"/>
              </w:rPr>
              <w:t>戴口罩、是否发热、办公区域消毒、分餐制用餐时间管理等，严格按政府和预案的要求执行。</w:t>
            </w:r>
          </w:p>
          <w:p w:rsidR="004120FC" w:rsidRPr="005B7C11" w:rsidRDefault="004120FC" w:rsidP="006622E7">
            <w:pPr>
              <w:tabs>
                <w:tab w:val="left" w:pos="6597"/>
              </w:tabs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自体系运行以来尚未发生紧急情况。</w:t>
            </w:r>
          </w:p>
        </w:tc>
        <w:tc>
          <w:tcPr>
            <w:tcW w:w="851" w:type="dxa"/>
          </w:tcPr>
          <w:p w:rsidR="004120FC" w:rsidRPr="005B7C11" w:rsidRDefault="00197B05" w:rsidP="00D8086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lastRenderedPageBreak/>
              <w:t>符合</w:t>
            </w:r>
          </w:p>
        </w:tc>
      </w:tr>
      <w:tr w:rsidR="004120FC" w:rsidRPr="005B7C11" w:rsidTr="00F27D10">
        <w:trPr>
          <w:trHeight w:val="1255"/>
        </w:trPr>
        <w:tc>
          <w:tcPr>
            <w:tcW w:w="1809" w:type="dxa"/>
            <w:vAlign w:val="center"/>
          </w:tcPr>
          <w:p w:rsidR="004120FC" w:rsidRPr="005B7C11" w:rsidRDefault="004120FC" w:rsidP="00D8086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lastRenderedPageBreak/>
              <w:t>监视、测量、分析和评价总则</w:t>
            </w:r>
          </w:p>
          <w:p w:rsidR="004120FC" w:rsidRPr="005B7C11" w:rsidRDefault="004120FC" w:rsidP="00D8086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监视和测量</w:t>
            </w:r>
          </w:p>
        </w:tc>
        <w:tc>
          <w:tcPr>
            <w:tcW w:w="1311" w:type="dxa"/>
            <w:vAlign w:val="center"/>
          </w:tcPr>
          <w:p w:rsidR="004120FC" w:rsidRPr="005B7C11" w:rsidRDefault="004120FC" w:rsidP="00D8086F">
            <w:pPr>
              <w:tabs>
                <w:tab w:val="left" w:pos="6597"/>
              </w:tabs>
              <w:spacing w:line="360" w:lineRule="auto"/>
              <w:rPr>
                <w:rFonts w:eastAsiaTheme="minorEastAsia"/>
                <w:bCs/>
                <w:sz w:val="24"/>
                <w:szCs w:val="24"/>
              </w:rPr>
            </w:pPr>
            <w:r w:rsidRPr="005B7C11">
              <w:rPr>
                <w:rFonts w:eastAsiaTheme="minorEastAsia"/>
                <w:sz w:val="24"/>
                <w:szCs w:val="24"/>
              </w:rPr>
              <w:t>E</w:t>
            </w:r>
            <w:r w:rsidR="00D61CC2">
              <w:rPr>
                <w:rFonts w:eastAsiaTheme="minorEastAsia"/>
                <w:sz w:val="24"/>
                <w:szCs w:val="24"/>
              </w:rPr>
              <w:t>O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：</w:t>
            </w:r>
            <w:r w:rsidRPr="005B7C11">
              <w:rPr>
                <w:rFonts w:eastAsiaTheme="minorEastAsia"/>
                <w:sz w:val="24"/>
                <w:szCs w:val="24"/>
              </w:rPr>
              <w:t xml:space="preserve">9.1.1 </w:t>
            </w:r>
          </w:p>
        </w:tc>
        <w:tc>
          <w:tcPr>
            <w:tcW w:w="10738" w:type="dxa"/>
            <w:vAlign w:val="center"/>
          </w:tcPr>
          <w:p w:rsidR="004120FC" w:rsidRPr="005B7C11" w:rsidRDefault="004120FC" w:rsidP="006622E7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公司编制《</w:t>
            </w:r>
            <w:r w:rsidR="008B23D2" w:rsidRPr="005B7C11">
              <w:rPr>
                <w:rFonts w:eastAsiaTheme="minorEastAsia" w:hAnsiTheme="minorEastAsia"/>
                <w:sz w:val="24"/>
                <w:szCs w:val="24"/>
              </w:rPr>
              <w:t>绩效测量监测管理程序</w:t>
            </w:r>
            <w:r w:rsidR="008B23D2" w:rsidRPr="005B7C11">
              <w:rPr>
                <w:rFonts w:eastAsiaTheme="minorEastAsia"/>
                <w:sz w:val="24"/>
                <w:szCs w:val="24"/>
              </w:rPr>
              <w:tab/>
              <w:t>JR-QP-20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》，部门通过月度巡查考核对各部门进行监控。</w:t>
            </w:r>
          </w:p>
          <w:p w:rsidR="004120FC" w:rsidRPr="005B7C11" w:rsidRDefault="004120FC" w:rsidP="006622E7">
            <w:pPr>
              <w:widowControl/>
              <w:numPr>
                <w:ilvl w:val="0"/>
                <w:numId w:val="3"/>
              </w:num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查《目标</w:t>
            </w:r>
            <w:r w:rsidR="008B23D2" w:rsidRPr="005B7C11">
              <w:rPr>
                <w:rFonts w:eastAsiaTheme="minorEastAsia" w:hAnsiTheme="minorEastAsia"/>
                <w:sz w:val="24"/>
                <w:szCs w:val="24"/>
              </w:rPr>
              <w:t>达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成情况》，</w:t>
            </w:r>
            <w:r w:rsidR="00D61CC2">
              <w:rPr>
                <w:rFonts w:eastAsiaTheme="minorEastAsia"/>
                <w:sz w:val="24"/>
                <w:szCs w:val="24"/>
              </w:rPr>
              <w:t>20</w:t>
            </w:r>
            <w:r w:rsidR="00D61CC2">
              <w:rPr>
                <w:rFonts w:eastAsiaTheme="minorEastAsia" w:hint="eastAsia"/>
                <w:sz w:val="24"/>
                <w:szCs w:val="24"/>
              </w:rPr>
              <w:t>20</w:t>
            </w:r>
            <w:r w:rsidRPr="005B7C11">
              <w:rPr>
                <w:rFonts w:eastAsiaTheme="minorEastAsia"/>
                <w:sz w:val="24"/>
                <w:szCs w:val="24"/>
              </w:rPr>
              <w:t>.</w:t>
            </w:r>
            <w:r w:rsidR="00A231C1">
              <w:rPr>
                <w:rFonts w:eastAsiaTheme="minorEastAsia" w:hint="eastAsia"/>
                <w:sz w:val="24"/>
                <w:szCs w:val="24"/>
              </w:rPr>
              <w:t>10</w:t>
            </w:r>
            <w:r w:rsidRPr="005B7C11">
              <w:rPr>
                <w:rFonts w:eastAsiaTheme="minorEastAsia"/>
                <w:sz w:val="24"/>
                <w:szCs w:val="24"/>
              </w:rPr>
              <w:t>.</w:t>
            </w:r>
            <w:r w:rsidR="00A231C1">
              <w:rPr>
                <w:rFonts w:eastAsiaTheme="minorEastAsia" w:hint="eastAsia"/>
                <w:sz w:val="24"/>
                <w:szCs w:val="24"/>
              </w:rPr>
              <w:t>8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日行政部对环境、职业健康安全目标完成情况进行了检测，</w:t>
            </w:r>
            <w:r w:rsidRPr="005B7C11">
              <w:rPr>
                <w:rFonts w:eastAsiaTheme="minorEastAsia"/>
                <w:sz w:val="24"/>
                <w:szCs w:val="24"/>
              </w:rPr>
              <w:t>2019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年度的目标能实现，检查人：</w:t>
            </w:r>
            <w:r w:rsidR="00D61CC2">
              <w:rPr>
                <w:rFonts w:eastAsiaTheme="minorEastAsia" w:hAnsiTheme="minorEastAsia"/>
                <w:sz w:val="24"/>
                <w:szCs w:val="24"/>
              </w:rPr>
              <w:t>朱怀明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E408E0" w:rsidRPr="005B7C11" w:rsidRDefault="00E408E0" w:rsidP="006622E7">
            <w:pPr>
              <w:widowControl/>
              <w:numPr>
                <w:ilvl w:val="0"/>
                <w:numId w:val="3"/>
              </w:num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查环境目标指标管理方案执行检查记录，</w:t>
            </w:r>
            <w:r w:rsidR="00D61CC2">
              <w:rPr>
                <w:rFonts w:eastAsiaTheme="minorEastAsia"/>
                <w:sz w:val="24"/>
                <w:szCs w:val="24"/>
              </w:rPr>
              <w:t>20</w:t>
            </w:r>
            <w:r w:rsidR="00D61CC2">
              <w:rPr>
                <w:rFonts w:eastAsiaTheme="minorEastAsia" w:hint="eastAsia"/>
                <w:sz w:val="24"/>
                <w:szCs w:val="24"/>
              </w:rPr>
              <w:t>20</w:t>
            </w:r>
            <w:r w:rsidRPr="005B7C11">
              <w:rPr>
                <w:rFonts w:eastAsiaTheme="minorEastAsia"/>
                <w:sz w:val="24"/>
                <w:szCs w:val="24"/>
              </w:rPr>
              <w:t>.9.13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日对环境</w:t>
            </w:r>
            <w:r w:rsidR="00D61CC2">
              <w:rPr>
                <w:rFonts w:eastAsiaTheme="minorEastAsia" w:hAnsiTheme="minorEastAsia"/>
                <w:sz w:val="24"/>
                <w:szCs w:val="24"/>
              </w:rPr>
              <w:t>目标指标管理方案完成情况进行了检查，执行情况符合要求，检查人朱怀明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6A7CAF" w:rsidRPr="005B7C11" w:rsidRDefault="006A7CAF" w:rsidP="006622E7">
            <w:pPr>
              <w:widowControl/>
              <w:numPr>
                <w:ilvl w:val="0"/>
                <w:numId w:val="3"/>
              </w:num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查职业健康安全目标指标管理方案执行检查记录，</w:t>
            </w:r>
            <w:r w:rsidRPr="005B7C11">
              <w:rPr>
                <w:rFonts w:eastAsiaTheme="minorEastAsia"/>
                <w:sz w:val="24"/>
                <w:szCs w:val="24"/>
              </w:rPr>
              <w:t>2019.9.13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日对职业健康安全目标指标管理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lastRenderedPageBreak/>
              <w:t>方案完成情况进行了检查，执行情况符合要求，检查人刘勋。</w:t>
            </w:r>
          </w:p>
          <w:p w:rsidR="003D4E1C" w:rsidRPr="005B7C11" w:rsidRDefault="00D85CB1" w:rsidP="006622E7">
            <w:pPr>
              <w:widowControl/>
              <w:numPr>
                <w:ilvl w:val="0"/>
                <w:numId w:val="3"/>
              </w:num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查到</w:t>
            </w:r>
            <w:r w:rsidRPr="005B7C11">
              <w:rPr>
                <w:rFonts w:eastAsiaTheme="minorEastAsia"/>
                <w:sz w:val="24"/>
                <w:szCs w:val="24"/>
              </w:rPr>
              <w:t>“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安全检查表</w:t>
            </w:r>
            <w:r w:rsidRPr="005B7C11">
              <w:rPr>
                <w:rFonts w:eastAsiaTheme="minorEastAsia"/>
                <w:sz w:val="24"/>
                <w:szCs w:val="24"/>
              </w:rPr>
              <w:t>”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，每月进行检查，项目主要包括：</w:t>
            </w:r>
            <w:r w:rsidRPr="005B7C11">
              <w:rPr>
                <w:rFonts w:eastAsiaTheme="minorEastAsia"/>
                <w:sz w:val="24"/>
                <w:szCs w:val="24"/>
              </w:rPr>
              <w:t>1.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消防</w:t>
            </w:r>
            <w:r w:rsidRPr="005B7C11">
              <w:rPr>
                <w:rFonts w:eastAsiaTheme="minorEastAsia"/>
                <w:sz w:val="24"/>
                <w:szCs w:val="24"/>
              </w:rPr>
              <w:t xml:space="preserve">2. 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灭火器</w:t>
            </w:r>
            <w:r w:rsidRPr="005B7C11">
              <w:rPr>
                <w:rFonts w:eastAsiaTheme="minorEastAsia"/>
                <w:sz w:val="24"/>
                <w:szCs w:val="24"/>
              </w:rPr>
              <w:t xml:space="preserve">3. 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走道</w:t>
            </w:r>
            <w:r w:rsidRPr="005B7C11">
              <w:rPr>
                <w:rFonts w:eastAsiaTheme="minorEastAsia"/>
                <w:sz w:val="24"/>
                <w:szCs w:val="24"/>
              </w:rPr>
              <w:t xml:space="preserve">4. 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门</w:t>
            </w:r>
            <w:r w:rsidRPr="005B7C11">
              <w:rPr>
                <w:rFonts w:eastAsiaTheme="minorEastAsia"/>
                <w:sz w:val="24"/>
                <w:szCs w:val="24"/>
              </w:rPr>
              <w:t>5.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窗</w:t>
            </w:r>
            <w:r w:rsidRPr="005B7C11">
              <w:rPr>
                <w:rFonts w:eastAsiaTheme="minorEastAsia"/>
                <w:sz w:val="24"/>
                <w:szCs w:val="24"/>
              </w:rPr>
              <w:t>6.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地板</w:t>
            </w:r>
            <w:r w:rsidRPr="005B7C11">
              <w:rPr>
                <w:rFonts w:eastAsiaTheme="minorEastAsia"/>
                <w:sz w:val="24"/>
                <w:szCs w:val="24"/>
              </w:rPr>
              <w:t>7.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楼梯</w:t>
            </w:r>
            <w:r w:rsidRPr="005B7C11">
              <w:rPr>
                <w:rFonts w:eastAsiaTheme="minorEastAsia"/>
                <w:sz w:val="24"/>
                <w:szCs w:val="24"/>
              </w:rPr>
              <w:t>8.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厕所</w:t>
            </w:r>
            <w:r w:rsidRPr="005B7C11">
              <w:rPr>
                <w:rFonts w:eastAsiaTheme="minorEastAsia"/>
                <w:sz w:val="24"/>
                <w:szCs w:val="24"/>
              </w:rPr>
              <w:t>9.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办公桌椅</w:t>
            </w:r>
            <w:r w:rsidRPr="005B7C11">
              <w:rPr>
                <w:rFonts w:eastAsiaTheme="minorEastAsia"/>
                <w:sz w:val="24"/>
                <w:szCs w:val="24"/>
              </w:rPr>
              <w:t>10.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工作桌椅</w:t>
            </w:r>
            <w:r w:rsidRPr="005B7C11">
              <w:rPr>
                <w:rFonts w:eastAsiaTheme="minorEastAsia"/>
                <w:sz w:val="24"/>
                <w:szCs w:val="24"/>
              </w:rPr>
              <w:t>11.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一般机器</w:t>
            </w:r>
            <w:r w:rsidRPr="005B7C11">
              <w:rPr>
                <w:rFonts w:eastAsiaTheme="minorEastAsia"/>
                <w:sz w:val="24"/>
                <w:szCs w:val="24"/>
              </w:rPr>
              <w:t>12.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电线</w:t>
            </w:r>
            <w:r w:rsidRPr="005B7C11">
              <w:rPr>
                <w:rFonts w:eastAsiaTheme="minorEastAsia"/>
                <w:sz w:val="24"/>
                <w:szCs w:val="24"/>
              </w:rPr>
              <w:t>13.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插座、开关</w:t>
            </w:r>
            <w:r w:rsidRPr="005B7C11">
              <w:rPr>
                <w:rFonts w:eastAsiaTheme="minorEastAsia"/>
                <w:sz w:val="24"/>
                <w:szCs w:val="24"/>
              </w:rPr>
              <w:t>14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危险品</w:t>
            </w:r>
            <w:r w:rsidRPr="005B7C11">
              <w:rPr>
                <w:rFonts w:eastAsiaTheme="minorEastAsia"/>
                <w:sz w:val="24"/>
                <w:szCs w:val="24"/>
              </w:rPr>
              <w:t>15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给水</w:t>
            </w:r>
            <w:r w:rsidRPr="005B7C11">
              <w:rPr>
                <w:rFonts w:eastAsiaTheme="minorEastAsia"/>
                <w:sz w:val="24"/>
                <w:szCs w:val="24"/>
              </w:rPr>
              <w:t>16.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仓库</w:t>
            </w:r>
            <w:r w:rsidRPr="005B7C11">
              <w:rPr>
                <w:rFonts w:eastAsiaTheme="minorEastAsia"/>
                <w:sz w:val="24"/>
                <w:szCs w:val="24"/>
              </w:rPr>
              <w:t>17.</w:t>
            </w:r>
            <w:r w:rsidR="00C12777" w:rsidRPr="005B7C11">
              <w:rPr>
                <w:rFonts w:eastAsiaTheme="minorEastAsia" w:hAnsiTheme="minorEastAsia"/>
                <w:sz w:val="24"/>
                <w:szCs w:val="24"/>
              </w:rPr>
              <w:t>废料或建筑垃圾等。抽查</w:t>
            </w:r>
            <w:r w:rsidR="00C12777" w:rsidRPr="005B7C11">
              <w:rPr>
                <w:rFonts w:eastAsiaTheme="minorEastAsia"/>
                <w:sz w:val="24"/>
                <w:szCs w:val="24"/>
              </w:rPr>
              <w:t>2019.6.30</w:t>
            </w:r>
            <w:r w:rsidR="00C12777" w:rsidRPr="005B7C11">
              <w:rPr>
                <w:rFonts w:eastAsiaTheme="minorEastAsia" w:hAnsiTheme="minorEastAsia"/>
                <w:sz w:val="24"/>
                <w:szCs w:val="24"/>
              </w:rPr>
              <w:t>日、</w:t>
            </w:r>
            <w:r w:rsidR="00C12777" w:rsidRPr="005B7C11">
              <w:rPr>
                <w:rFonts w:eastAsiaTheme="minorEastAsia"/>
                <w:sz w:val="24"/>
                <w:szCs w:val="24"/>
              </w:rPr>
              <w:t>2019.9.30</w:t>
            </w:r>
            <w:r w:rsidR="00C12777" w:rsidRPr="005B7C11">
              <w:rPr>
                <w:rFonts w:eastAsiaTheme="minorEastAsia" w:hAnsiTheme="minorEastAsia"/>
                <w:sz w:val="24"/>
                <w:szCs w:val="24"/>
              </w:rPr>
              <w:t>日检查记录未发现异常，检查者：刘勋，陪同人员：孙千运、朱宇文。</w:t>
            </w:r>
          </w:p>
          <w:p w:rsidR="004120FC" w:rsidRPr="00370FF5" w:rsidRDefault="004120FC" w:rsidP="006622E7">
            <w:pPr>
              <w:widowControl/>
              <w:numPr>
                <w:ilvl w:val="0"/>
                <w:numId w:val="3"/>
              </w:num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370FF5">
              <w:rPr>
                <w:rFonts w:eastAsiaTheme="minorEastAsia" w:hAnsiTheme="minorEastAsia"/>
                <w:sz w:val="24"/>
                <w:szCs w:val="24"/>
              </w:rPr>
              <w:t>查到</w:t>
            </w:r>
            <w:r w:rsidR="00370FF5" w:rsidRPr="00370FF5">
              <w:rPr>
                <w:rFonts w:eastAsiaTheme="minorEastAsia"/>
                <w:sz w:val="24"/>
                <w:szCs w:val="24"/>
              </w:rPr>
              <w:t>20</w:t>
            </w:r>
            <w:r w:rsidR="00370FF5" w:rsidRPr="00370FF5">
              <w:rPr>
                <w:rFonts w:eastAsiaTheme="minorEastAsia" w:hint="eastAsia"/>
                <w:sz w:val="24"/>
                <w:szCs w:val="24"/>
              </w:rPr>
              <w:t>20</w:t>
            </w:r>
            <w:r w:rsidRPr="00370FF5">
              <w:rPr>
                <w:rFonts w:eastAsiaTheme="minorEastAsia"/>
                <w:sz w:val="24"/>
                <w:szCs w:val="24"/>
              </w:rPr>
              <w:t>.</w:t>
            </w:r>
            <w:r w:rsidR="00370FF5" w:rsidRPr="00370FF5">
              <w:rPr>
                <w:rFonts w:eastAsiaTheme="minorEastAsia"/>
                <w:sz w:val="24"/>
                <w:szCs w:val="24"/>
              </w:rPr>
              <w:t>1.</w:t>
            </w:r>
            <w:r w:rsidR="00370FF5" w:rsidRPr="00370FF5">
              <w:rPr>
                <w:rFonts w:eastAsiaTheme="minorEastAsia" w:hint="eastAsia"/>
                <w:sz w:val="24"/>
                <w:szCs w:val="24"/>
              </w:rPr>
              <w:t>8</w:t>
            </w:r>
            <w:r w:rsidR="003D4E1C" w:rsidRPr="00370FF5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="00370FF5" w:rsidRPr="00370FF5">
              <w:rPr>
                <w:rFonts w:eastAsiaTheme="minorEastAsia" w:hAnsiTheme="minorEastAsia"/>
                <w:sz w:val="24"/>
                <w:szCs w:val="24"/>
              </w:rPr>
              <w:t>对噪声、</w:t>
            </w:r>
            <w:r w:rsidR="00370FF5" w:rsidRPr="00370FF5">
              <w:rPr>
                <w:rFonts w:eastAsiaTheme="minorEastAsia" w:hAnsiTheme="minorEastAsia" w:hint="eastAsia"/>
                <w:sz w:val="24"/>
                <w:szCs w:val="24"/>
              </w:rPr>
              <w:t>2020.8.4</w:t>
            </w:r>
            <w:r w:rsidR="00370FF5" w:rsidRPr="00370FF5">
              <w:rPr>
                <w:rFonts w:eastAsiaTheme="minorEastAsia" w:hAnsiTheme="minorEastAsia" w:hint="eastAsia"/>
                <w:sz w:val="24"/>
                <w:szCs w:val="24"/>
              </w:rPr>
              <w:t>日对</w:t>
            </w:r>
            <w:r w:rsidR="00370FF5" w:rsidRPr="00370FF5">
              <w:rPr>
                <w:rFonts w:eastAsiaTheme="minorEastAsia" w:hAnsiTheme="minorEastAsia"/>
                <w:sz w:val="24"/>
                <w:szCs w:val="24"/>
              </w:rPr>
              <w:t>废水、</w:t>
            </w:r>
            <w:r w:rsidR="00370FF5" w:rsidRPr="00370FF5">
              <w:rPr>
                <w:rFonts w:eastAsiaTheme="minorEastAsia" w:hAnsiTheme="minorEastAsia" w:hint="eastAsia"/>
                <w:sz w:val="24"/>
                <w:szCs w:val="24"/>
              </w:rPr>
              <w:t>2020.8.6</w:t>
            </w:r>
            <w:r w:rsidR="00370FF5" w:rsidRPr="00370FF5">
              <w:rPr>
                <w:rFonts w:eastAsiaTheme="minorEastAsia" w:hAnsiTheme="minorEastAsia" w:hint="eastAsia"/>
                <w:sz w:val="24"/>
                <w:szCs w:val="24"/>
              </w:rPr>
              <w:t>日对</w:t>
            </w:r>
            <w:r w:rsidR="00370FF5" w:rsidRPr="00370FF5">
              <w:rPr>
                <w:rFonts w:eastAsiaTheme="minorEastAsia" w:hAnsiTheme="minorEastAsia"/>
                <w:sz w:val="24"/>
                <w:szCs w:val="24"/>
              </w:rPr>
              <w:t>废气进行了监测，达标排放</w:t>
            </w:r>
            <w:r w:rsidRPr="00370FF5">
              <w:rPr>
                <w:rFonts w:eastAsiaTheme="minorEastAsia" w:hAnsiTheme="minorEastAsia"/>
                <w:sz w:val="24"/>
                <w:szCs w:val="24"/>
              </w:rPr>
              <w:t>。</w:t>
            </w:r>
            <w:r w:rsidR="000A10F2" w:rsidRPr="00370FF5">
              <w:rPr>
                <w:rFonts w:eastAsiaTheme="minorEastAsia" w:hAnsiTheme="minorEastAsia"/>
                <w:sz w:val="24"/>
                <w:szCs w:val="24"/>
              </w:rPr>
              <w:t>具体见附件。</w:t>
            </w:r>
          </w:p>
          <w:p w:rsidR="000A10F2" w:rsidRPr="005B7C11" w:rsidRDefault="00370FF5" w:rsidP="006622E7">
            <w:pPr>
              <w:widowControl/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noProof/>
                <w:sz w:val="24"/>
                <w:szCs w:val="24"/>
              </w:rPr>
              <w:drawing>
                <wp:inline distT="0" distB="0" distL="0" distR="0">
                  <wp:extent cx="2047875" cy="2713965"/>
                  <wp:effectExtent l="19050" t="0" r="9525" b="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135" cy="271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noProof/>
                <w:sz w:val="24"/>
                <w:szCs w:val="24"/>
              </w:rPr>
              <w:drawing>
                <wp:inline distT="0" distB="0" distL="0" distR="0">
                  <wp:extent cx="1855415" cy="2628900"/>
                  <wp:effectExtent l="19050" t="0" r="0" b="0"/>
                  <wp:docPr id="5" name="图片 4" descr="C:\Users\ADMINI~1.USE\AppData\Local\Temp\1609126774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~1.USE\AppData\Local\Temp\1609126774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033" cy="2634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noProof/>
                <w:sz w:val="24"/>
                <w:szCs w:val="24"/>
              </w:rPr>
              <w:drawing>
                <wp:inline distT="0" distB="0" distL="0" distR="0">
                  <wp:extent cx="1790700" cy="2619643"/>
                  <wp:effectExtent l="19050" t="0" r="0" b="0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619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10F2" w:rsidRPr="005B7C11" w:rsidRDefault="000A10F2" w:rsidP="006622E7">
            <w:pPr>
              <w:widowControl/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</w:p>
          <w:p w:rsidR="003D4E1C" w:rsidRPr="005B7C11" w:rsidRDefault="003D4E1C" w:rsidP="006622E7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bookmarkStart w:id="1" w:name="_GoBack"/>
            <w:bookmarkEnd w:id="1"/>
          </w:p>
          <w:p w:rsidR="003D4E1C" w:rsidRPr="00370FF5" w:rsidRDefault="00337A2E" w:rsidP="006622E7">
            <w:pPr>
              <w:pStyle w:val="a7"/>
              <w:numPr>
                <w:ilvl w:val="0"/>
                <w:numId w:val="3"/>
              </w:numPr>
              <w:spacing w:beforeLines="30" w:afterLines="30" w:line="288" w:lineRule="auto"/>
              <w:ind w:firstLine="480"/>
              <w:rPr>
                <w:rFonts w:eastAsiaTheme="minorEastAsia"/>
                <w:sz w:val="24"/>
                <w:szCs w:val="24"/>
              </w:rPr>
            </w:pPr>
            <w:r w:rsidRPr="00370FF5">
              <w:rPr>
                <w:rFonts w:eastAsiaTheme="minorEastAsia" w:hAnsiTheme="minorEastAsia"/>
                <w:sz w:val="24"/>
                <w:szCs w:val="24"/>
              </w:rPr>
              <w:t>查到</w:t>
            </w:r>
            <w:r w:rsidR="00370FF5" w:rsidRPr="00370FF5">
              <w:rPr>
                <w:rFonts w:eastAsiaTheme="minorEastAsia"/>
                <w:sz w:val="24"/>
                <w:szCs w:val="24"/>
              </w:rPr>
              <w:t>20</w:t>
            </w:r>
            <w:r w:rsidR="00370FF5" w:rsidRPr="00370FF5">
              <w:rPr>
                <w:rFonts w:eastAsiaTheme="minorEastAsia" w:hint="eastAsia"/>
                <w:sz w:val="24"/>
                <w:szCs w:val="24"/>
              </w:rPr>
              <w:t>20</w:t>
            </w:r>
            <w:r w:rsidRPr="00370FF5">
              <w:rPr>
                <w:rFonts w:eastAsiaTheme="minorEastAsia"/>
                <w:sz w:val="24"/>
                <w:szCs w:val="24"/>
              </w:rPr>
              <w:t>.10.</w:t>
            </w:r>
            <w:r w:rsidR="00370FF5" w:rsidRPr="00370FF5">
              <w:rPr>
                <w:rFonts w:eastAsiaTheme="minorEastAsia"/>
                <w:sz w:val="24"/>
                <w:szCs w:val="24"/>
              </w:rPr>
              <w:t>1</w:t>
            </w:r>
            <w:r w:rsidR="00370FF5" w:rsidRPr="00370FF5">
              <w:rPr>
                <w:rFonts w:eastAsiaTheme="minorEastAsia" w:hint="eastAsia"/>
                <w:sz w:val="24"/>
                <w:szCs w:val="24"/>
              </w:rPr>
              <w:t>6</w:t>
            </w:r>
            <w:r w:rsidRPr="00370FF5">
              <w:rPr>
                <w:rFonts w:eastAsiaTheme="minorEastAsia" w:hAnsiTheme="minorEastAsia"/>
                <w:sz w:val="24"/>
                <w:szCs w:val="24"/>
              </w:rPr>
              <w:t>日职业病危害因素检测报告，</w:t>
            </w:r>
            <w:r w:rsidR="00370FF5" w:rsidRPr="00370FF5">
              <w:rPr>
                <w:rFonts w:eastAsiaTheme="minorEastAsia" w:hAnsiTheme="minorEastAsia"/>
                <w:sz w:val="24"/>
                <w:szCs w:val="24"/>
              </w:rPr>
              <w:t>粉尘，噪声检测结果合格</w:t>
            </w:r>
            <w:r w:rsidR="00E63045" w:rsidRPr="00370FF5">
              <w:rPr>
                <w:rFonts w:eastAsiaTheme="minorEastAsia" w:hAnsiTheme="minorEastAsia"/>
                <w:sz w:val="24"/>
                <w:szCs w:val="24"/>
              </w:rPr>
              <w:t>，</w:t>
            </w:r>
            <w:r w:rsidR="00370FF5" w:rsidRPr="00370FF5">
              <w:rPr>
                <w:rFonts w:eastAsiaTheme="minorEastAsia" w:hAnsiTheme="minorEastAsia"/>
                <w:sz w:val="24"/>
                <w:szCs w:val="24"/>
              </w:rPr>
              <w:t>建议配备个人防护</w:t>
            </w:r>
            <w:r w:rsidR="00370FF5" w:rsidRPr="00370FF5">
              <w:rPr>
                <w:rFonts w:eastAsiaTheme="minorEastAsia" w:hAnsiTheme="minorEastAsia"/>
                <w:sz w:val="24"/>
                <w:szCs w:val="24"/>
              </w:rPr>
              <w:lastRenderedPageBreak/>
              <w:t>用品如戴耳塞等</w:t>
            </w:r>
            <w:r w:rsidR="00E63045" w:rsidRPr="00370FF5">
              <w:rPr>
                <w:rFonts w:eastAsiaTheme="minorEastAsia" w:hAnsiTheme="minorEastAsia"/>
                <w:sz w:val="24"/>
                <w:szCs w:val="24"/>
              </w:rPr>
              <w:t>防护措施。</w:t>
            </w:r>
          </w:p>
          <w:p w:rsidR="00337A2E" w:rsidRPr="005B7C11" w:rsidRDefault="00370FF5" w:rsidP="006622E7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noProof/>
                <w:sz w:val="24"/>
                <w:szCs w:val="24"/>
              </w:rPr>
              <w:drawing>
                <wp:inline distT="0" distB="0" distL="0" distR="0">
                  <wp:extent cx="1828800" cy="2675380"/>
                  <wp:effectExtent l="19050" t="0" r="0" b="0"/>
                  <wp:docPr id="8" name="图片 8" descr="C:\Users\ADMINI~1.USE\AppData\Local\Temp\1609126822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~1.USE\AppData\Local\Temp\1609126822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67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0FC" w:rsidRPr="005B7C11" w:rsidRDefault="004120FC" w:rsidP="006622E7">
            <w:pPr>
              <w:pStyle w:val="a7"/>
              <w:numPr>
                <w:ilvl w:val="0"/>
                <w:numId w:val="3"/>
              </w:numPr>
              <w:spacing w:beforeLines="30" w:afterLines="30" w:line="288" w:lineRule="auto"/>
              <w:ind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查到</w:t>
            </w:r>
            <w:r w:rsidR="00CC4FB2" w:rsidRPr="005B7C11">
              <w:rPr>
                <w:rFonts w:eastAsiaTheme="minorEastAsia" w:hAnsiTheme="minorEastAsia"/>
                <w:sz w:val="24"/>
                <w:szCs w:val="24"/>
              </w:rPr>
              <w:t>劳动者个人职业健康监护档案、职业健康检查表。</w:t>
            </w:r>
            <w:r w:rsidR="00A231C1">
              <w:rPr>
                <w:rFonts w:eastAsiaTheme="minorEastAsia"/>
                <w:sz w:val="24"/>
                <w:szCs w:val="24"/>
              </w:rPr>
              <w:t>20</w:t>
            </w:r>
            <w:r w:rsidR="00A231C1">
              <w:rPr>
                <w:rFonts w:eastAsiaTheme="minorEastAsia" w:hint="eastAsia"/>
                <w:sz w:val="24"/>
                <w:szCs w:val="24"/>
              </w:rPr>
              <w:t>20</w:t>
            </w:r>
            <w:r w:rsidR="00F51173" w:rsidRPr="005B7C11">
              <w:rPr>
                <w:rFonts w:eastAsiaTheme="minorEastAsia" w:hAnsiTheme="minorEastAsia"/>
                <w:sz w:val="24"/>
                <w:szCs w:val="24"/>
              </w:rPr>
              <w:t>年</w:t>
            </w:r>
            <w:r w:rsidR="00CC4FB2" w:rsidRPr="005B7C11">
              <w:rPr>
                <w:rFonts w:eastAsiaTheme="minorEastAsia" w:hAnsiTheme="minorEastAsia"/>
                <w:sz w:val="24"/>
                <w:szCs w:val="24"/>
              </w:rPr>
              <w:t>对全体员工进行了</w:t>
            </w:r>
            <w:r w:rsidR="00F51173" w:rsidRPr="005B7C11">
              <w:rPr>
                <w:rFonts w:eastAsiaTheme="minorEastAsia" w:hAnsiTheme="minorEastAsia"/>
                <w:sz w:val="24"/>
                <w:szCs w:val="24"/>
              </w:rPr>
              <w:t>健康体检并建档，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检验机构</w:t>
            </w:r>
            <w:r w:rsidR="00F51173" w:rsidRPr="005B7C11">
              <w:rPr>
                <w:rFonts w:eastAsiaTheme="minorEastAsia" w:hAnsiTheme="minorEastAsia"/>
                <w:sz w:val="24"/>
                <w:szCs w:val="24"/>
              </w:rPr>
              <w:t>江西瑞昌六二一四医院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D91106" w:rsidRPr="005B7C11" w:rsidRDefault="00CF4BD9" w:rsidP="006622E7">
            <w:pPr>
              <w:pStyle w:val="a7"/>
              <w:numPr>
                <w:ilvl w:val="0"/>
                <w:numId w:val="3"/>
              </w:numPr>
              <w:spacing w:beforeLines="30" w:afterLines="30" w:line="288" w:lineRule="auto"/>
              <w:ind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查到</w:t>
            </w:r>
            <w:r w:rsidR="00A231C1">
              <w:rPr>
                <w:rFonts w:eastAsiaTheme="minorEastAsia"/>
                <w:sz w:val="24"/>
                <w:szCs w:val="24"/>
              </w:rPr>
              <w:t>20</w:t>
            </w:r>
            <w:r w:rsidR="00A231C1">
              <w:rPr>
                <w:rFonts w:eastAsiaTheme="minorEastAsia" w:hint="eastAsia"/>
                <w:sz w:val="24"/>
                <w:szCs w:val="24"/>
              </w:rPr>
              <w:t>20</w:t>
            </w:r>
            <w:r w:rsidR="00A231C1">
              <w:rPr>
                <w:rFonts w:eastAsiaTheme="minorEastAsia"/>
                <w:sz w:val="24"/>
                <w:szCs w:val="24"/>
              </w:rPr>
              <w:t>.</w:t>
            </w:r>
            <w:r w:rsidR="00A231C1">
              <w:rPr>
                <w:rFonts w:eastAsiaTheme="minorEastAsia" w:hint="eastAsia"/>
                <w:sz w:val="24"/>
                <w:szCs w:val="24"/>
              </w:rPr>
              <w:t>9</w:t>
            </w:r>
            <w:r w:rsidR="00A231C1">
              <w:rPr>
                <w:rFonts w:eastAsiaTheme="minorEastAsia"/>
                <w:sz w:val="24"/>
                <w:szCs w:val="24"/>
              </w:rPr>
              <w:t>.</w:t>
            </w:r>
            <w:r w:rsidR="00A231C1">
              <w:rPr>
                <w:rFonts w:eastAsiaTheme="minorEastAsia" w:hint="eastAsia"/>
                <w:sz w:val="24"/>
                <w:szCs w:val="24"/>
              </w:rPr>
              <w:t>3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="00A94941" w:rsidRPr="005B7C11">
              <w:rPr>
                <w:rFonts w:eastAsiaTheme="minorEastAsia" w:hAnsiTheme="minorEastAsia"/>
                <w:sz w:val="24"/>
                <w:szCs w:val="24"/>
              </w:rPr>
              <w:t>凿岩作业安全检查表，对作业前、作业中、作业后安全状况进行了检查，</w:t>
            </w:r>
            <w:r w:rsidR="00432B1D" w:rsidRPr="005B7C11">
              <w:rPr>
                <w:rFonts w:eastAsiaTheme="minorEastAsia" w:hAnsiTheme="minorEastAsia"/>
                <w:sz w:val="24"/>
                <w:szCs w:val="24"/>
              </w:rPr>
              <w:t>检查结果正常。</w:t>
            </w:r>
          </w:p>
          <w:p w:rsidR="00432B1D" w:rsidRPr="005B7C11" w:rsidRDefault="00432B1D" w:rsidP="006622E7">
            <w:pPr>
              <w:pStyle w:val="a7"/>
              <w:numPr>
                <w:ilvl w:val="0"/>
                <w:numId w:val="3"/>
              </w:numPr>
              <w:spacing w:beforeLines="30" w:afterLines="30" w:line="288" w:lineRule="auto"/>
              <w:ind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查到</w:t>
            </w:r>
            <w:r w:rsidR="00A231C1">
              <w:rPr>
                <w:rFonts w:eastAsiaTheme="minorEastAsia"/>
                <w:sz w:val="24"/>
                <w:szCs w:val="24"/>
              </w:rPr>
              <w:t>20</w:t>
            </w:r>
            <w:r w:rsidR="00A231C1">
              <w:rPr>
                <w:rFonts w:eastAsiaTheme="minorEastAsia" w:hint="eastAsia"/>
                <w:sz w:val="24"/>
                <w:szCs w:val="24"/>
              </w:rPr>
              <w:t>20</w:t>
            </w:r>
            <w:r w:rsidR="00A231C1">
              <w:rPr>
                <w:rFonts w:eastAsiaTheme="minorEastAsia"/>
                <w:sz w:val="24"/>
                <w:szCs w:val="24"/>
              </w:rPr>
              <w:t>.</w:t>
            </w:r>
            <w:r w:rsidR="00A231C1">
              <w:rPr>
                <w:rFonts w:eastAsiaTheme="minorEastAsia" w:hint="eastAsia"/>
                <w:sz w:val="24"/>
                <w:szCs w:val="24"/>
              </w:rPr>
              <w:t>11</w:t>
            </w:r>
            <w:r w:rsidR="00A231C1">
              <w:rPr>
                <w:rFonts w:eastAsiaTheme="minorEastAsia"/>
                <w:sz w:val="24"/>
                <w:szCs w:val="24"/>
              </w:rPr>
              <w:t>.</w:t>
            </w:r>
            <w:r w:rsidRPr="005B7C11">
              <w:rPr>
                <w:rFonts w:eastAsiaTheme="minorEastAsia"/>
                <w:sz w:val="24"/>
                <w:szCs w:val="24"/>
              </w:rPr>
              <w:t>9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日挖掘机工作业安全检查表，对作业前、作业中、作业后安全状况进行了检查，检查结果正常。</w:t>
            </w:r>
          </w:p>
          <w:p w:rsidR="00432B1D" w:rsidRPr="005B7C11" w:rsidRDefault="00432B1D" w:rsidP="006622E7">
            <w:pPr>
              <w:pStyle w:val="a7"/>
              <w:numPr>
                <w:ilvl w:val="0"/>
                <w:numId w:val="3"/>
              </w:numPr>
              <w:spacing w:beforeLines="30" w:afterLines="30" w:line="288" w:lineRule="auto"/>
              <w:ind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查到</w:t>
            </w:r>
            <w:r w:rsidR="00A231C1">
              <w:rPr>
                <w:rFonts w:eastAsiaTheme="minorEastAsia"/>
                <w:sz w:val="24"/>
                <w:szCs w:val="24"/>
              </w:rPr>
              <w:t>20</w:t>
            </w:r>
            <w:r w:rsidR="00A231C1">
              <w:rPr>
                <w:rFonts w:eastAsiaTheme="minorEastAsia" w:hint="eastAsia"/>
                <w:sz w:val="24"/>
                <w:szCs w:val="24"/>
              </w:rPr>
              <w:t>20</w:t>
            </w:r>
            <w:r w:rsidR="00A231C1">
              <w:rPr>
                <w:rFonts w:eastAsiaTheme="minorEastAsia"/>
                <w:sz w:val="24"/>
                <w:szCs w:val="24"/>
              </w:rPr>
              <w:t>.10.</w:t>
            </w:r>
            <w:r w:rsidR="00A231C1">
              <w:rPr>
                <w:rFonts w:eastAsiaTheme="minorEastAsia" w:hint="eastAsia"/>
                <w:sz w:val="24"/>
                <w:szCs w:val="24"/>
              </w:rPr>
              <w:t>1</w:t>
            </w:r>
            <w:r w:rsidRPr="005B7C11">
              <w:rPr>
                <w:rFonts w:eastAsiaTheme="minorEastAsia"/>
                <w:sz w:val="24"/>
                <w:szCs w:val="24"/>
              </w:rPr>
              <w:t>1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日道路运输作业安全检查表，对作业前、作业中、作业后安全状况进行了检查，检查结果正常。</w:t>
            </w:r>
          </w:p>
          <w:p w:rsidR="00432B1D" w:rsidRPr="00A231C1" w:rsidRDefault="00432B1D" w:rsidP="006622E7">
            <w:pPr>
              <w:pStyle w:val="a7"/>
              <w:numPr>
                <w:ilvl w:val="0"/>
                <w:numId w:val="3"/>
              </w:numPr>
              <w:spacing w:beforeLines="30" w:afterLines="30" w:line="288" w:lineRule="auto"/>
              <w:ind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查到</w:t>
            </w:r>
            <w:r w:rsidR="00A231C1">
              <w:rPr>
                <w:rFonts w:eastAsiaTheme="minorEastAsia"/>
                <w:sz w:val="24"/>
                <w:szCs w:val="24"/>
              </w:rPr>
              <w:t>20</w:t>
            </w:r>
            <w:r w:rsidR="00A231C1">
              <w:rPr>
                <w:rFonts w:eastAsiaTheme="minorEastAsia" w:hint="eastAsia"/>
                <w:sz w:val="24"/>
                <w:szCs w:val="24"/>
              </w:rPr>
              <w:t>20</w:t>
            </w:r>
            <w:r w:rsidR="00A231C1">
              <w:rPr>
                <w:rFonts w:eastAsiaTheme="minorEastAsia"/>
                <w:sz w:val="24"/>
                <w:szCs w:val="24"/>
              </w:rPr>
              <w:t>.</w:t>
            </w:r>
            <w:r w:rsidR="00A231C1">
              <w:rPr>
                <w:rFonts w:eastAsiaTheme="minorEastAsia" w:hint="eastAsia"/>
                <w:sz w:val="24"/>
                <w:szCs w:val="24"/>
              </w:rPr>
              <w:t>12</w:t>
            </w:r>
            <w:r w:rsidR="00A231C1">
              <w:rPr>
                <w:rFonts w:eastAsiaTheme="minorEastAsia"/>
                <w:sz w:val="24"/>
                <w:szCs w:val="24"/>
              </w:rPr>
              <w:t>.1</w:t>
            </w:r>
            <w:r w:rsidR="00A231C1">
              <w:rPr>
                <w:rFonts w:eastAsiaTheme="minorEastAsia" w:hint="eastAsia"/>
                <w:sz w:val="24"/>
                <w:szCs w:val="24"/>
              </w:rPr>
              <w:t>4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日破碎作业安全检查表，对作业前、作业中、作业后安全状况进行了检查，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lastRenderedPageBreak/>
              <w:t>检查结果正常。</w:t>
            </w:r>
          </w:p>
          <w:p w:rsidR="00A231C1" w:rsidRPr="00D354A9" w:rsidRDefault="00A231C1" w:rsidP="006622E7">
            <w:pPr>
              <w:pStyle w:val="a7"/>
              <w:numPr>
                <w:ilvl w:val="0"/>
                <w:numId w:val="3"/>
              </w:numPr>
              <w:spacing w:beforeLines="30" w:afterLines="30" w:line="288" w:lineRule="auto"/>
              <w:ind w:firstLine="48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查到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2020.11.2</w:t>
            </w:r>
            <w:r w:rsidR="00D354A9"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日动火安全作业记录、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2020.11.27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日受限空间安全作业记录，经过审批同意后实施</w:t>
            </w:r>
            <w:r w:rsidR="00D354A9">
              <w:rPr>
                <w:rFonts w:eastAsiaTheme="minorEastAsia" w:hAnsiTheme="minorEastAsia" w:hint="eastAsia"/>
                <w:sz w:val="24"/>
                <w:szCs w:val="24"/>
              </w:rPr>
              <w:t>，实施完成后验收确认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。</w:t>
            </w:r>
          </w:p>
          <w:p w:rsidR="00D354A9" w:rsidRDefault="00D354A9" w:rsidP="006622E7">
            <w:pPr>
              <w:pStyle w:val="a7"/>
              <w:spacing w:beforeLines="30" w:afterLines="30" w:line="288" w:lineRule="auto"/>
              <w:ind w:left="480" w:firstLineChars="0" w:firstLine="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noProof/>
                <w:sz w:val="24"/>
                <w:szCs w:val="24"/>
              </w:rPr>
              <w:drawing>
                <wp:inline distT="0" distB="0" distL="0" distR="0">
                  <wp:extent cx="2254753" cy="3371850"/>
                  <wp:effectExtent l="19050" t="0" r="0" b="0"/>
                  <wp:docPr id="3" name="图片 1" descr="C:\Users\ADMINI~1.USE\AppData\Local\Temp\1609120554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.USE\AppData\Local\Temp\1609120554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753" cy="337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noProof/>
                <w:sz w:val="24"/>
                <w:szCs w:val="24"/>
              </w:rPr>
              <w:drawing>
                <wp:inline distT="0" distB="0" distL="0" distR="0">
                  <wp:extent cx="2078065" cy="3219450"/>
                  <wp:effectExtent l="19050" t="0" r="0" b="0"/>
                  <wp:docPr id="4" name="图片 2" descr="C:\Users\ADMINI~1.USE\AppData\Local\Temp\1609120649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~1.USE\AppData\Local\Temp\1609120649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065" cy="32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4A9" w:rsidRDefault="00D354A9" w:rsidP="006622E7">
            <w:pPr>
              <w:pStyle w:val="a7"/>
              <w:numPr>
                <w:ilvl w:val="0"/>
                <w:numId w:val="3"/>
              </w:numPr>
              <w:spacing w:beforeLines="30" w:afterLines="30" w:line="288" w:lineRule="auto"/>
              <w:ind w:firstLine="48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查到每日、周安全生产检查记录，对所发现问题，组织落实改善记录。</w:t>
            </w:r>
          </w:p>
          <w:p w:rsidR="00D354A9" w:rsidRPr="00A231C1" w:rsidRDefault="00D354A9" w:rsidP="006622E7">
            <w:pPr>
              <w:pStyle w:val="a7"/>
              <w:spacing w:beforeLines="30" w:afterLines="30" w:line="288" w:lineRule="auto"/>
              <w:ind w:left="480" w:firstLineChars="0" w:firstLine="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63457" cy="2476500"/>
                  <wp:effectExtent l="19050" t="0" r="3443" b="0"/>
                  <wp:docPr id="11" name="图片 3" descr="C:\Users\ADMINI~1.USE\AppData\Local\Temp\160912086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~1.USE\AppData\Local\Temp\160912086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859" cy="2477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noProof/>
                <w:sz w:val="24"/>
                <w:szCs w:val="24"/>
              </w:rPr>
              <w:drawing>
                <wp:inline distT="0" distB="0" distL="0" distR="0">
                  <wp:extent cx="1735462" cy="2457450"/>
                  <wp:effectExtent l="19050" t="0" r="0" b="0"/>
                  <wp:docPr id="12" name="图片 4" descr="C:\Users\ADMINI~1.USE\AppData\Local\Temp\1609120890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~1.USE\AppData\Local\Temp\1609120890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462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1C1" w:rsidRPr="00A231C1" w:rsidRDefault="004120FC" w:rsidP="006622E7">
            <w:pPr>
              <w:pStyle w:val="a7"/>
              <w:numPr>
                <w:ilvl w:val="0"/>
                <w:numId w:val="3"/>
              </w:numPr>
              <w:spacing w:beforeLines="30" w:afterLines="30" w:line="288" w:lineRule="auto"/>
              <w:ind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经交流确认，公司无安全、环境检测设备。</w:t>
            </w:r>
          </w:p>
          <w:p w:rsidR="004120FC" w:rsidRPr="005B7C11" w:rsidRDefault="004120FC" w:rsidP="006622E7">
            <w:pPr>
              <w:pStyle w:val="a7"/>
              <w:numPr>
                <w:ilvl w:val="0"/>
                <w:numId w:val="3"/>
              </w:numPr>
              <w:spacing w:beforeLines="30" w:afterLines="30" w:line="288" w:lineRule="auto"/>
              <w:ind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行政部</w:t>
            </w:r>
            <w:r w:rsidR="00A231C1">
              <w:rPr>
                <w:rFonts w:eastAsiaTheme="minorEastAsia" w:hAnsiTheme="minorEastAsia"/>
                <w:sz w:val="24"/>
                <w:szCs w:val="24"/>
              </w:rPr>
              <w:t>经理朱怀明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负责员工健康的监视，员工每天进行考勤，上班开始后行政部主任会巡视有无员工缺席，如有生病需要请假，在考勤记录中予以登记并跟踪，回来后销假登记，如有发生意外伤害时行政部</w:t>
            </w:r>
            <w:r w:rsidR="00EB193A" w:rsidRPr="005B7C11">
              <w:rPr>
                <w:rFonts w:eastAsiaTheme="minorEastAsia" w:hAnsiTheme="minorEastAsia"/>
                <w:sz w:val="24"/>
                <w:szCs w:val="24"/>
              </w:rPr>
              <w:t>经理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负责联系保险公司和医疗机构处理。</w:t>
            </w:r>
          </w:p>
        </w:tc>
        <w:tc>
          <w:tcPr>
            <w:tcW w:w="851" w:type="dxa"/>
          </w:tcPr>
          <w:p w:rsidR="004120FC" w:rsidRPr="005B7C11" w:rsidRDefault="00197B05" w:rsidP="00D8086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lastRenderedPageBreak/>
              <w:t>符合</w:t>
            </w:r>
          </w:p>
        </w:tc>
      </w:tr>
      <w:tr w:rsidR="004120FC" w:rsidRPr="005B7C11" w:rsidTr="00F27D10">
        <w:trPr>
          <w:trHeight w:val="676"/>
        </w:trPr>
        <w:tc>
          <w:tcPr>
            <w:tcW w:w="1809" w:type="dxa"/>
          </w:tcPr>
          <w:p w:rsidR="004120FC" w:rsidRPr="005B7C11" w:rsidRDefault="004120FC" w:rsidP="00D8086F">
            <w:pPr>
              <w:tabs>
                <w:tab w:val="center" w:pos="3169"/>
              </w:tabs>
              <w:spacing w:line="360" w:lineRule="auto"/>
              <w:ind w:firstLineChars="100" w:firstLine="240"/>
              <w:jc w:val="left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lastRenderedPageBreak/>
              <w:t>内部审核</w:t>
            </w:r>
          </w:p>
          <w:p w:rsidR="004120FC" w:rsidRPr="005B7C11" w:rsidRDefault="004120FC" w:rsidP="00D8086F">
            <w:pPr>
              <w:tabs>
                <w:tab w:val="center" w:pos="3169"/>
              </w:tabs>
              <w:spacing w:line="360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11" w:type="dxa"/>
          </w:tcPr>
          <w:p w:rsidR="004120FC" w:rsidRPr="005B7C11" w:rsidRDefault="004120FC" w:rsidP="00D8086F">
            <w:pPr>
              <w:pStyle w:val="a9"/>
              <w:spacing w:line="360" w:lineRule="auto"/>
              <w:ind w:left="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/>
                <w:sz w:val="24"/>
                <w:szCs w:val="24"/>
              </w:rPr>
              <w:t>EO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：</w:t>
            </w:r>
            <w:r w:rsidRPr="005B7C11">
              <w:rPr>
                <w:rFonts w:eastAsiaTheme="minorEastAsia"/>
                <w:sz w:val="24"/>
                <w:szCs w:val="24"/>
              </w:rPr>
              <w:t xml:space="preserve">9.2 </w:t>
            </w:r>
          </w:p>
          <w:p w:rsidR="004120FC" w:rsidRPr="005B7C11" w:rsidRDefault="004120FC" w:rsidP="00D8086F">
            <w:pPr>
              <w:tabs>
                <w:tab w:val="center" w:pos="3169"/>
              </w:tabs>
              <w:spacing w:line="360" w:lineRule="auto"/>
              <w:jc w:val="left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738" w:type="dxa"/>
          </w:tcPr>
          <w:p w:rsidR="004120FC" w:rsidRPr="005B7C11" w:rsidRDefault="004120FC" w:rsidP="006622E7">
            <w:pPr>
              <w:tabs>
                <w:tab w:val="center" w:pos="3169"/>
              </w:tabs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公司编制并实施了《内部审核管理程序</w:t>
            </w:r>
            <w:r w:rsidR="006C001B" w:rsidRPr="005B7C11">
              <w:rPr>
                <w:rFonts w:eastAsiaTheme="minorEastAsia"/>
                <w:sz w:val="24"/>
                <w:szCs w:val="24"/>
              </w:rPr>
              <w:t>JR-QP-18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》，并能按标准规定对内部审核的策划、实施、人员安排与资质、内部审核的记录、不符合项的分析与验证，以及审核的结论等开展内部审核。</w:t>
            </w:r>
          </w:p>
          <w:p w:rsidR="004120FC" w:rsidRPr="005B7C11" w:rsidRDefault="004120FC" w:rsidP="006622E7">
            <w:pPr>
              <w:tabs>
                <w:tab w:val="center" w:pos="3169"/>
              </w:tabs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由管理者代表</w:t>
            </w:r>
            <w:r w:rsidR="00E11F3D">
              <w:rPr>
                <w:rFonts w:eastAsiaTheme="minorEastAsia" w:hAnsiTheme="minorEastAsia"/>
                <w:sz w:val="24"/>
                <w:szCs w:val="24"/>
              </w:rPr>
              <w:t>朱怀明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定期组织内部审核，一般每年进行一次内部审核，时间间隔不超过</w:t>
            </w:r>
            <w:r w:rsidRPr="005B7C11">
              <w:rPr>
                <w:rFonts w:eastAsiaTheme="minorEastAsia"/>
                <w:sz w:val="24"/>
                <w:szCs w:val="24"/>
              </w:rPr>
              <w:t>12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个月，抽查最近一次的内部审核情况：</w:t>
            </w:r>
          </w:p>
          <w:p w:rsidR="004120FC" w:rsidRPr="005B7C11" w:rsidRDefault="004120FC" w:rsidP="006622E7">
            <w:pPr>
              <w:tabs>
                <w:tab w:val="center" w:pos="3169"/>
              </w:tabs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年度审核计划：提供《内部审核实施计划》，其内容已包括了审核目的、范围、准则、审核方法、日期</w:t>
            </w:r>
            <w:r w:rsidRPr="005B7C11">
              <w:rPr>
                <w:rFonts w:eastAsiaTheme="minorEastAsia"/>
                <w:bCs/>
                <w:sz w:val="24"/>
                <w:szCs w:val="24"/>
              </w:rPr>
              <w:t>2019</w:t>
            </w:r>
            <w:r w:rsidRPr="005B7C11">
              <w:rPr>
                <w:rFonts w:eastAsiaTheme="minorEastAsia" w:hAnsiTheme="minorEastAsia"/>
                <w:bCs/>
                <w:sz w:val="24"/>
                <w:szCs w:val="24"/>
              </w:rPr>
              <w:t>年</w:t>
            </w:r>
            <w:r w:rsidR="001314C7" w:rsidRPr="005B7C11">
              <w:rPr>
                <w:rFonts w:eastAsiaTheme="minorEastAsia"/>
                <w:bCs/>
                <w:sz w:val="24"/>
                <w:szCs w:val="24"/>
              </w:rPr>
              <w:t>9</w:t>
            </w:r>
            <w:r w:rsidRPr="005B7C11">
              <w:rPr>
                <w:rFonts w:eastAsiaTheme="minorEastAsia" w:hAnsiTheme="minorEastAsia"/>
                <w:bCs/>
                <w:sz w:val="24"/>
                <w:szCs w:val="24"/>
              </w:rPr>
              <w:t>月</w:t>
            </w:r>
            <w:r w:rsidR="00E11F3D">
              <w:rPr>
                <w:rFonts w:eastAsiaTheme="minorEastAsia"/>
                <w:bCs/>
                <w:sz w:val="24"/>
                <w:szCs w:val="24"/>
              </w:rPr>
              <w:t>1</w:t>
            </w:r>
            <w:r w:rsidRPr="005B7C11">
              <w:rPr>
                <w:rFonts w:eastAsiaTheme="minorEastAsia" w:hAnsiTheme="minorEastAsia"/>
                <w:bCs/>
                <w:sz w:val="24"/>
                <w:szCs w:val="24"/>
              </w:rPr>
              <w:t>日</w:t>
            </w:r>
            <w:r w:rsidRPr="005B7C11">
              <w:rPr>
                <w:rFonts w:eastAsiaTheme="minorEastAsia"/>
                <w:bCs/>
                <w:sz w:val="24"/>
                <w:szCs w:val="24"/>
              </w:rPr>
              <w:t>—</w:t>
            </w:r>
            <w:r w:rsidR="00E11F3D">
              <w:rPr>
                <w:rFonts w:eastAsiaTheme="minorEastAsia" w:hint="eastAsia"/>
                <w:bCs/>
                <w:sz w:val="24"/>
                <w:szCs w:val="24"/>
              </w:rPr>
              <w:t>2</w:t>
            </w:r>
            <w:r w:rsidRPr="005B7C11">
              <w:rPr>
                <w:rFonts w:eastAsiaTheme="minorEastAsia" w:hAnsiTheme="minorEastAsia"/>
                <w:bCs/>
                <w:sz w:val="24"/>
                <w:szCs w:val="24"/>
              </w:rPr>
              <w:t>日</w:t>
            </w:r>
            <w:r w:rsidR="001314C7" w:rsidRPr="005B7C11">
              <w:rPr>
                <w:rFonts w:eastAsiaTheme="minorEastAsia" w:hAnsiTheme="minorEastAsia"/>
                <w:sz w:val="24"/>
                <w:szCs w:val="24"/>
              </w:rPr>
              <w:t>，</w:t>
            </w:r>
          </w:p>
          <w:p w:rsidR="004120FC" w:rsidRPr="005B7C11" w:rsidRDefault="00E11F3D" w:rsidP="006622E7">
            <w:pPr>
              <w:tabs>
                <w:tab w:val="center" w:pos="3169"/>
              </w:tabs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lastRenderedPageBreak/>
              <w:t>审核目的：验证</w:t>
            </w:r>
            <w:r w:rsidR="001314C7" w:rsidRPr="005B7C11">
              <w:rPr>
                <w:rFonts w:eastAsiaTheme="minorEastAsia" w:hAnsiTheme="minorEastAsia"/>
                <w:sz w:val="24"/>
                <w:szCs w:val="24"/>
              </w:rPr>
              <w:t>环境、</w:t>
            </w:r>
            <w:r w:rsidR="004120FC" w:rsidRPr="005B7C11">
              <w:rPr>
                <w:rFonts w:eastAsiaTheme="minorEastAsia" w:hAnsiTheme="minorEastAsia"/>
                <w:sz w:val="24"/>
                <w:szCs w:val="24"/>
              </w:rPr>
              <w:t>职业健康安全管理体系对标准的符合性及实施的有效性和充分性，持续改进管理体系。</w:t>
            </w:r>
          </w:p>
          <w:p w:rsidR="004120FC" w:rsidRPr="005B7C11" w:rsidRDefault="004120FC" w:rsidP="006622E7">
            <w:pPr>
              <w:tabs>
                <w:tab w:val="center" w:pos="3169"/>
              </w:tabs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审核依据：</w:t>
            </w:r>
            <w:r w:rsidRPr="005B7C11">
              <w:rPr>
                <w:rFonts w:eastAsiaTheme="minorEastAsia"/>
                <w:sz w:val="24"/>
                <w:szCs w:val="24"/>
              </w:rPr>
              <w:t>GB/T24001-2016/IS014001:2015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、</w:t>
            </w:r>
            <w:r w:rsidRPr="005B7C11">
              <w:rPr>
                <w:rFonts w:eastAsiaTheme="minorEastAsia"/>
                <w:sz w:val="24"/>
                <w:szCs w:val="24"/>
              </w:rPr>
              <w:t>ISO45001:2018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的标准、体系文件、顾客要求、相关法律法规等</w:t>
            </w:r>
            <w:r w:rsidR="001314C7" w:rsidRPr="005B7C11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A86E2B" w:rsidRPr="005B7C11" w:rsidRDefault="004120FC" w:rsidP="006622E7">
            <w:pPr>
              <w:tabs>
                <w:tab w:val="center" w:pos="3169"/>
              </w:tabs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内部审核实施：组长：</w:t>
            </w:r>
            <w:r w:rsidR="00E11F3D">
              <w:rPr>
                <w:rFonts w:eastAsiaTheme="minorEastAsia" w:hAnsiTheme="minorEastAsia"/>
                <w:sz w:val="24"/>
                <w:szCs w:val="24"/>
              </w:rPr>
              <w:t>朱怀明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，</w:t>
            </w:r>
            <w:r w:rsidRPr="005B7C11">
              <w:rPr>
                <w:rFonts w:eastAsiaTheme="minorEastAsia"/>
                <w:sz w:val="24"/>
                <w:szCs w:val="24"/>
              </w:rPr>
              <w:t xml:space="preserve"> 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组员：</w:t>
            </w:r>
            <w:r w:rsidR="00E11F3D" w:rsidRPr="00E11F3D">
              <w:rPr>
                <w:rFonts w:eastAsiaTheme="minorEastAsia" w:hAnsiTheme="minorEastAsia" w:hint="eastAsia"/>
                <w:sz w:val="24"/>
                <w:szCs w:val="24"/>
              </w:rPr>
              <w:t>李亮</w:t>
            </w:r>
            <w:r w:rsidR="00E11F3D" w:rsidRPr="00E11F3D">
              <w:rPr>
                <w:rFonts w:eastAsiaTheme="minorEastAsia" w:hAnsiTheme="minorEastAsia" w:hint="eastAsia"/>
                <w:sz w:val="24"/>
                <w:szCs w:val="24"/>
              </w:rPr>
              <w:t xml:space="preserve"> </w:t>
            </w:r>
            <w:r w:rsidR="00E11F3D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E11F3D" w:rsidRPr="00E11F3D">
              <w:rPr>
                <w:rFonts w:eastAsiaTheme="minorEastAsia" w:hAnsiTheme="minorEastAsia" w:hint="eastAsia"/>
                <w:sz w:val="24"/>
                <w:szCs w:val="24"/>
              </w:rPr>
              <w:t>刘威</w:t>
            </w:r>
            <w:r w:rsidR="00E11F3D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E11F3D" w:rsidRPr="00E11F3D">
              <w:rPr>
                <w:rFonts w:eastAsiaTheme="minorEastAsia" w:hAnsiTheme="minorEastAsia" w:hint="eastAsia"/>
                <w:sz w:val="24"/>
                <w:szCs w:val="24"/>
              </w:rPr>
              <w:t>黄占君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；</w:t>
            </w:r>
            <w:r w:rsidRPr="005B7C11">
              <w:rPr>
                <w:rFonts w:eastAsiaTheme="minorEastAsia"/>
                <w:sz w:val="24"/>
                <w:szCs w:val="24"/>
              </w:rPr>
              <w:t xml:space="preserve">  </w:t>
            </w:r>
          </w:p>
          <w:p w:rsidR="004120FC" w:rsidRPr="005B7C11" w:rsidRDefault="004120FC" w:rsidP="006622E7">
            <w:pPr>
              <w:tabs>
                <w:tab w:val="center" w:pos="3169"/>
              </w:tabs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审核按计划进行，全部内审员经内部培训合格。</w:t>
            </w:r>
          </w:p>
          <w:p w:rsidR="004120FC" w:rsidRPr="005B7C11" w:rsidRDefault="004120FC" w:rsidP="006622E7">
            <w:pPr>
              <w:tabs>
                <w:tab w:val="center" w:pos="3169"/>
              </w:tabs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审核计划已考虑到互查的公正性，无审核员审核本部门的情况，计划内容涉及各部门，条款覆盖整个标准。</w:t>
            </w:r>
          </w:p>
          <w:p w:rsidR="004120FC" w:rsidRPr="005B7C11" w:rsidRDefault="004120FC" w:rsidP="006622E7">
            <w:pPr>
              <w:tabs>
                <w:tab w:val="center" w:pos="3169"/>
              </w:tabs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提供了《内部审核检查表》，</w:t>
            </w:r>
            <w:r w:rsidR="00F77970" w:rsidRPr="005B7C11">
              <w:rPr>
                <w:rFonts w:eastAsiaTheme="minorEastAsia" w:hAnsiTheme="minorEastAsia"/>
                <w:sz w:val="24"/>
                <w:szCs w:val="24"/>
              </w:rPr>
              <w:t>条款与策划一致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4120FC" w:rsidRPr="005B7C11" w:rsidRDefault="004120FC" w:rsidP="006622E7">
            <w:pPr>
              <w:tabs>
                <w:tab w:val="center" w:pos="3169"/>
              </w:tabs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本次内审发现</w:t>
            </w:r>
            <w:r w:rsidR="00F77970" w:rsidRPr="005B7C11">
              <w:rPr>
                <w:rFonts w:eastAsiaTheme="minorEastAsia"/>
                <w:sz w:val="24"/>
                <w:szCs w:val="24"/>
              </w:rPr>
              <w:t>1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个一般不符合项</w:t>
            </w:r>
            <w:r w:rsidR="00F77970" w:rsidRPr="005B7C11">
              <w:rPr>
                <w:rFonts w:eastAsiaTheme="minorEastAsia" w:hAnsiTheme="minorEastAsia"/>
                <w:sz w:val="24"/>
                <w:szCs w:val="24"/>
              </w:rPr>
              <w:t>（查行政部时发现办公区域走廊通道摆放的一个灭火器气压已失效）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。针对这个不合格，责任部门已分析了原因并采取了纠正措施，按要求进行了整改，最后内审员进行了验证，纠正措施实施有效。</w:t>
            </w:r>
          </w:p>
          <w:p w:rsidR="004120FC" w:rsidRPr="005B7C11" w:rsidRDefault="004120FC" w:rsidP="006622E7">
            <w:pPr>
              <w:tabs>
                <w:tab w:val="center" w:pos="3169"/>
              </w:tabs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内部审核结论：提供了《内部审核报告》，对现场审核进行了综述，对质量、</w:t>
            </w:r>
            <w:r w:rsidR="009064DE" w:rsidRPr="005B7C11">
              <w:rPr>
                <w:rFonts w:eastAsiaTheme="minorEastAsia" w:hAnsiTheme="minorEastAsia"/>
                <w:sz w:val="24"/>
                <w:szCs w:val="24"/>
              </w:rPr>
              <w:t>环境、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职业健康安全管理体系进行了符合性的综合评价，最后结论为：公司的质量、</w:t>
            </w:r>
            <w:r w:rsidR="009064DE" w:rsidRPr="005B7C11">
              <w:rPr>
                <w:rFonts w:eastAsiaTheme="minorEastAsia" w:hAnsiTheme="minorEastAsia"/>
                <w:sz w:val="24"/>
                <w:szCs w:val="24"/>
              </w:rPr>
              <w:t>环境、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职业健康安全管理体系基本符合标准要求，管理体系运行基本有效。</w:t>
            </w:r>
          </w:p>
          <w:p w:rsidR="004120FC" w:rsidRPr="005B7C11" w:rsidRDefault="004120FC" w:rsidP="006622E7">
            <w:pPr>
              <w:tabs>
                <w:tab w:val="center" w:pos="3169"/>
              </w:tabs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公司内部审核基本有效。</w:t>
            </w:r>
          </w:p>
        </w:tc>
        <w:tc>
          <w:tcPr>
            <w:tcW w:w="851" w:type="dxa"/>
          </w:tcPr>
          <w:p w:rsidR="004120FC" w:rsidRPr="005B7C11" w:rsidRDefault="00197B05" w:rsidP="00D8086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lastRenderedPageBreak/>
              <w:t>符合</w:t>
            </w:r>
          </w:p>
        </w:tc>
      </w:tr>
      <w:tr w:rsidR="004120FC" w:rsidRPr="005B7C11" w:rsidTr="00F27D10">
        <w:trPr>
          <w:trHeight w:val="676"/>
        </w:trPr>
        <w:tc>
          <w:tcPr>
            <w:tcW w:w="1809" w:type="dxa"/>
            <w:vAlign w:val="center"/>
          </w:tcPr>
          <w:p w:rsidR="004120FC" w:rsidRPr="005B7C11" w:rsidRDefault="004120FC" w:rsidP="00D8086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lastRenderedPageBreak/>
              <w:t>不合格和纠正措施</w:t>
            </w:r>
          </w:p>
        </w:tc>
        <w:tc>
          <w:tcPr>
            <w:tcW w:w="1311" w:type="dxa"/>
            <w:vAlign w:val="center"/>
          </w:tcPr>
          <w:p w:rsidR="004120FC" w:rsidRPr="005B7C11" w:rsidRDefault="004120FC" w:rsidP="00D8086F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/>
                <w:sz w:val="24"/>
                <w:szCs w:val="24"/>
              </w:rPr>
              <w:t>EO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：</w:t>
            </w:r>
            <w:r w:rsidRPr="005B7C11">
              <w:rPr>
                <w:rFonts w:eastAsiaTheme="minorEastAsia"/>
                <w:sz w:val="24"/>
                <w:szCs w:val="24"/>
              </w:rPr>
              <w:t>10.2</w:t>
            </w:r>
          </w:p>
          <w:p w:rsidR="004120FC" w:rsidRPr="005B7C11" w:rsidRDefault="004120FC" w:rsidP="00D8086F">
            <w:pPr>
              <w:spacing w:line="360" w:lineRule="auto"/>
              <w:jc w:val="center"/>
              <w:rPr>
                <w:rFonts w:eastAsiaTheme="minorEastAsia"/>
                <w:spacing w:val="-6"/>
                <w:sz w:val="24"/>
                <w:szCs w:val="24"/>
              </w:rPr>
            </w:pPr>
          </w:p>
        </w:tc>
        <w:tc>
          <w:tcPr>
            <w:tcW w:w="10738" w:type="dxa"/>
          </w:tcPr>
          <w:p w:rsidR="004120FC" w:rsidRPr="005B7C11" w:rsidRDefault="006C001B" w:rsidP="006622E7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编制了</w:t>
            </w:r>
            <w:r w:rsidR="004120FC" w:rsidRPr="005B7C11">
              <w:rPr>
                <w:rFonts w:eastAsiaTheme="minorEastAsia" w:hAnsiTheme="minorEastAsia"/>
                <w:sz w:val="24"/>
                <w:szCs w:val="24"/>
              </w:rPr>
              <w:t>《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不符合、事件调查报告和处理控制程序</w:t>
            </w:r>
            <w:r w:rsidRPr="005B7C11">
              <w:rPr>
                <w:rFonts w:eastAsiaTheme="minorEastAsia"/>
                <w:sz w:val="24"/>
                <w:szCs w:val="24"/>
              </w:rPr>
              <w:t>JR-QP-22</w:t>
            </w:r>
            <w:r w:rsidR="004120FC" w:rsidRPr="005B7C11">
              <w:rPr>
                <w:rFonts w:eastAsiaTheme="minorEastAsia" w:hAnsiTheme="minorEastAsia"/>
                <w:sz w:val="24"/>
                <w:szCs w:val="24"/>
              </w:rPr>
              <w:t>》，对纠正预防措施识别、评审、验证，事故事件报告、调查、处理等作了规定，其内容符合组织实际及标准要求。</w:t>
            </w:r>
            <w:r w:rsidR="004120FC" w:rsidRPr="005B7C11">
              <w:rPr>
                <w:rFonts w:eastAsiaTheme="minorEastAsia"/>
                <w:sz w:val="24"/>
                <w:szCs w:val="24"/>
              </w:rPr>
              <w:t xml:space="preserve"> </w:t>
            </w:r>
          </w:p>
          <w:p w:rsidR="004120FC" w:rsidRPr="005B7C11" w:rsidRDefault="004120FC" w:rsidP="006622E7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对内审中提出不合格项进行了原因分析</w:t>
            </w:r>
            <w:r w:rsidRPr="005B7C11">
              <w:rPr>
                <w:rFonts w:eastAsiaTheme="minorEastAsia"/>
                <w:sz w:val="24"/>
                <w:szCs w:val="24"/>
              </w:rPr>
              <w:t>,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并制定、实施了纠正措施，并由内审员对所采取的纠正措施进行了验证，纠正措施有效，管理评审中发现的薄弱环节，分析了原因，采取了纠正措施。</w:t>
            </w:r>
          </w:p>
          <w:p w:rsidR="004120FC" w:rsidRPr="005B7C11" w:rsidRDefault="004120FC" w:rsidP="006622E7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lastRenderedPageBreak/>
              <w:t>体系运行以来公司按照体系的要求，通过运行控制、加强培训，以及开展管理评审活动等方式采取预防措施，防止不符合</w:t>
            </w:r>
            <w:r w:rsidRPr="005B7C11">
              <w:rPr>
                <w:rFonts w:eastAsiaTheme="minorEastAsia"/>
                <w:sz w:val="24"/>
                <w:szCs w:val="24"/>
              </w:rPr>
              <w:t>/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不合格的发生，不符合得到了有效控制，人员质量、环保、</w:t>
            </w:r>
            <w:r w:rsidR="001D018D" w:rsidRPr="005B7C11">
              <w:rPr>
                <w:rFonts w:eastAsiaTheme="minorEastAsia" w:hAnsiTheme="minorEastAsia"/>
                <w:sz w:val="24"/>
                <w:szCs w:val="24"/>
              </w:rPr>
              <w:t>安全意识有了明显提高，没有发现潜在的不符合，</w:t>
            </w:r>
            <w:r w:rsidRPr="005B7C11">
              <w:rPr>
                <w:rFonts w:eastAsiaTheme="minorEastAsia" w:hAnsiTheme="minorEastAsia"/>
                <w:sz w:val="24"/>
                <w:szCs w:val="24"/>
              </w:rPr>
              <w:t>没有发生环境、职业健康安全事件和投诉处罚。</w:t>
            </w:r>
          </w:p>
          <w:p w:rsidR="004120FC" w:rsidRPr="005B7C11" w:rsidRDefault="004120FC" w:rsidP="006622E7">
            <w:pPr>
              <w:tabs>
                <w:tab w:val="left" w:pos="6597"/>
              </w:tabs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5B7C11">
              <w:rPr>
                <w:rFonts w:eastAsiaTheme="minorEastAsia" w:hAnsiTheme="minorEastAsia"/>
                <w:sz w:val="24"/>
                <w:szCs w:val="24"/>
              </w:rPr>
              <w:t>企业纠正和预防措施的管理符合标准规定要求。</w:t>
            </w:r>
          </w:p>
        </w:tc>
        <w:tc>
          <w:tcPr>
            <w:tcW w:w="851" w:type="dxa"/>
          </w:tcPr>
          <w:p w:rsidR="004120FC" w:rsidRPr="005B7C11" w:rsidRDefault="00197B05" w:rsidP="00D8086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lastRenderedPageBreak/>
              <w:t>符合</w:t>
            </w:r>
          </w:p>
        </w:tc>
      </w:tr>
      <w:tr w:rsidR="004120FC" w:rsidRPr="005B7C11" w:rsidTr="00F27D10">
        <w:trPr>
          <w:trHeight w:val="676"/>
        </w:trPr>
        <w:tc>
          <w:tcPr>
            <w:tcW w:w="1809" w:type="dxa"/>
            <w:vAlign w:val="center"/>
          </w:tcPr>
          <w:p w:rsidR="004120FC" w:rsidRPr="005B7C11" w:rsidRDefault="004120FC" w:rsidP="00D8086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11" w:type="dxa"/>
          </w:tcPr>
          <w:p w:rsidR="004120FC" w:rsidRPr="005B7C11" w:rsidRDefault="004120FC" w:rsidP="00D8086F">
            <w:pPr>
              <w:spacing w:line="360" w:lineRule="auto"/>
              <w:rPr>
                <w:rFonts w:eastAsiaTheme="minorEastAsia"/>
                <w:b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4120FC" w:rsidRPr="005B7C11" w:rsidRDefault="004120FC" w:rsidP="006622E7">
            <w:pPr>
              <w:tabs>
                <w:tab w:val="left" w:pos="6597"/>
              </w:tabs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851" w:type="dxa"/>
          </w:tcPr>
          <w:p w:rsidR="004120FC" w:rsidRPr="005B7C11" w:rsidRDefault="004120FC" w:rsidP="00D8086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</w:tr>
    </w:tbl>
    <w:p w:rsidR="007757F3" w:rsidRPr="005B7C11" w:rsidRDefault="00971600" w:rsidP="00D8086F">
      <w:pPr>
        <w:spacing w:line="360" w:lineRule="auto"/>
        <w:rPr>
          <w:rFonts w:eastAsiaTheme="minorEastAsia"/>
          <w:sz w:val="24"/>
          <w:szCs w:val="24"/>
        </w:rPr>
      </w:pPr>
      <w:r w:rsidRPr="005B7C11">
        <w:rPr>
          <w:rFonts w:eastAsiaTheme="minorEastAsia"/>
          <w:sz w:val="24"/>
          <w:szCs w:val="24"/>
        </w:rPr>
        <w:ptab w:relativeTo="margin" w:alignment="center" w:leader="none"/>
      </w:r>
    </w:p>
    <w:p w:rsidR="007757F3" w:rsidRPr="005B7C11" w:rsidRDefault="007757F3" w:rsidP="00D8086F">
      <w:pPr>
        <w:pStyle w:val="a4"/>
        <w:spacing w:line="360" w:lineRule="auto"/>
        <w:rPr>
          <w:rFonts w:eastAsiaTheme="minorEastAsia"/>
          <w:sz w:val="24"/>
          <w:szCs w:val="24"/>
        </w:rPr>
      </w:pPr>
      <w:r w:rsidRPr="005B7C11">
        <w:rPr>
          <w:rFonts w:eastAsiaTheme="minorEastAsia" w:hAnsiTheme="minorEastAsia"/>
          <w:sz w:val="24"/>
          <w:szCs w:val="24"/>
        </w:rPr>
        <w:t>说明：不符合标注</w:t>
      </w:r>
      <w:r w:rsidRPr="005B7C11">
        <w:rPr>
          <w:rFonts w:eastAsiaTheme="minorEastAsia"/>
          <w:sz w:val="24"/>
          <w:szCs w:val="24"/>
        </w:rPr>
        <w:t>N</w:t>
      </w:r>
    </w:p>
    <w:sectPr w:rsidR="007757F3" w:rsidRPr="005B7C11" w:rsidSect="008973EE">
      <w:headerReference w:type="default" r:id="rId16"/>
      <w:footerReference w:type="default" r:id="rId17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361F" w:rsidRDefault="00DB361F" w:rsidP="008973EE">
      <w:r>
        <w:separator/>
      </w:r>
    </w:p>
  </w:endnote>
  <w:endnote w:type="continuationSeparator" w:id="1">
    <w:p w:rsidR="00DB361F" w:rsidRDefault="00DB361F" w:rsidP="008973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4900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:rsidR="00D61CC2" w:rsidRDefault="00C017B2">
            <w:pPr>
              <w:pStyle w:val="a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D61CC2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6622E7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 w:rsidR="00D61CC2"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D61CC2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6622E7">
              <w:rPr>
                <w:b/>
                <w:noProof/>
              </w:rPr>
              <w:t>14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D61CC2" w:rsidRDefault="00D61CC2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361F" w:rsidRDefault="00DB361F" w:rsidP="008973EE">
      <w:r>
        <w:separator/>
      </w:r>
    </w:p>
  </w:footnote>
  <w:footnote w:type="continuationSeparator" w:id="1">
    <w:p w:rsidR="00DB361F" w:rsidRDefault="00DB361F" w:rsidP="008973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CC2" w:rsidRPr="00390345" w:rsidRDefault="00D61CC2" w:rsidP="007757F3">
    <w:pPr>
      <w:pStyle w:val="a5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D61CC2" w:rsidRDefault="00C017B2" w:rsidP="007757F3">
    <w:pPr>
      <w:pStyle w:val="a5"/>
      <w:pBdr>
        <w:bottom w:val="none" w:sz="0" w:space="1" w:color="auto"/>
      </w:pBdr>
      <w:spacing w:line="320" w:lineRule="exact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50" type="#_x0000_t202" style="position:absolute;margin-left:554.75pt;margin-top:2.2pt;width:172pt;height:20.2pt;z-index:251661312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 stroked="f">
          <v:textbox style="mso-next-textbox:#文本框 1">
            <w:txbxContent>
              <w:p w:rsidR="00D61CC2" w:rsidRPr="000B51BD" w:rsidRDefault="00D61CC2" w:rsidP="007757F3">
                <w:r w:rsidRPr="007757F3">
                  <w:rPr>
                    <w:rFonts w:hint="eastAsia"/>
                    <w:sz w:val="18"/>
                    <w:szCs w:val="18"/>
                  </w:rPr>
                  <w:t>ISC-B-I</w:t>
                </w:r>
                <w:r>
                  <w:rPr>
                    <w:rFonts w:hint="eastAsia"/>
                    <w:sz w:val="18"/>
                    <w:szCs w:val="18"/>
                  </w:rPr>
                  <w:t>I-10</w:t>
                </w:r>
                <w:r w:rsidRPr="007757F3">
                  <w:rPr>
                    <w:rFonts w:hint="eastAsia"/>
                    <w:sz w:val="18"/>
                    <w:szCs w:val="18"/>
                  </w:rPr>
                  <w:t>管理体系审核记录表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D61CC2" w:rsidRPr="00390345">
      <w:rPr>
        <w:rStyle w:val="CharChar1"/>
        <w:rFonts w:hint="default"/>
        <w:w w:val="90"/>
      </w:rPr>
      <w:t>Beijing International Standard united Certification Co.,Ltd.</w:t>
    </w:r>
  </w:p>
  <w:p w:rsidR="00D61CC2" w:rsidRDefault="00D61CC2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000000B"/>
    <w:multiLevelType w:val="singleLevel"/>
    <w:tmpl w:val="0000000B"/>
    <w:lvl w:ilvl="0">
      <w:start w:val="1"/>
      <w:numFmt w:val="decimal"/>
      <w:suff w:val="nothing"/>
      <w:lvlText w:val="%1."/>
      <w:lvlJc w:val="left"/>
    </w:lvl>
  </w:abstractNum>
  <w:abstractNum w:abstractNumId="2">
    <w:nsid w:val="0000000D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40BF24B5"/>
    <w:multiLevelType w:val="multilevel"/>
    <w:tmpl w:val="40BF24B5"/>
    <w:lvl w:ilvl="0">
      <w:start w:val="1"/>
      <w:numFmt w:val="lowerLetter"/>
      <w:lvlText w:val="%1)"/>
      <w:lvlJc w:val="left"/>
      <w:pPr>
        <w:ind w:left="1199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79" w:hanging="420"/>
      </w:pPr>
    </w:lvl>
    <w:lvl w:ilvl="2">
      <w:start w:val="1"/>
      <w:numFmt w:val="lowerRoman"/>
      <w:lvlText w:val="%3."/>
      <w:lvlJc w:val="right"/>
      <w:pPr>
        <w:ind w:left="2099" w:hanging="420"/>
      </w:pPr>
    </w:lvl>
    <w:lvl w:ilvl="3">
      <w:start w:val="1"/>
      <w:numFmt w:val="decimal"/>
      <w:lvlText w:val="%4."/>
      <w:lvlJc w:val="left"/>
      <w:pPr>
        <w:ind w:left="2519" w:hanging="420"/>
      </w:pPr>
    </w:lvl>
    <w:lvl w:ilvl="4">
      <w:start w:val="1"/>
      <w:numFmt w:val="lowerLetter"/>
      <w:lvlText w:val="%5)"/>
      <w:lvlJc w:val="left"/>
      <w:pPr>
        <w:ind w:left="2939" w:hanging="420"/>
      </w:pPr>
    </w:lvl>
    <w:lvl w:ilvl="5">
      <w:start w:val="1"/>
      <w:numFmt w:val="lowerRoman"/>
      <w:lvlText w:val="%6."/>
      <w:lvlJc w:val="right"/>
      <w:pPr>
        <w:ind w:left="3359" w:hanging="420"/>
      </w:pPr>
    </w:lvl>
    <w:lvl w:ilvl="6">
      <w:start w:val="1"/>
      <w:numFmt w:val="decimal"/>
      <w:lvlText w:val="%7."/>
      <w:lvlJc w:val="left"/>
      <w:pPr>
        <w:ind w:left="3779" w:hanging="420"/>
      </w:pPr>
    </w:lvl>
    <w:lvl w:ilvl="7">
      <w:start w:val="1"/>
      <w:numFmt w:val="lowerLetter"/>
      <w:lvlText w:val="%8)"/>
      <w:lvlJc w:val="left"/>
      <w:pPr>
        <w:ind w:left="4199" w:hanging="420"/>
      </w:pPr>
    </w:lvl>
    <w:lvl w:ilvl="8">
      <w:start w:val="1"/>
      <w:numFmt w:val="lowerRoman"/>
      <w:lvlText w:val="%9."/>
      <w:lvlJc w:val="right"/>
      <w:pPr>
        <w:ind w:left="4619" w:hanging="420"/>
      </w:pPr>
    </w:lvl>
  </w:abstractNum>
  <w:abstractNum w:abstractNumId="4">
    <w:nsid w:val="558A54BD"/>
    <w:multiLevelType w:val="singleLevel"/>
    <w:tmpl w:val="558A54BD"/>
    <w:lvl w:ilvl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973B4"/>
    <w:rsid w:val="00004817"/>
    <w:rsid w:val="00013220"/>
    <w:rsid w:val="000214B6"/>
    <w:rsid w:val="00022672"/>
    <w:rsid w:val="0002531E"/>
    <w:rsid w:val="0003033D"/>
    <w:rsid w:val="0003373A"/>
    <w:rsid w:val="00037C2A"/>
    <w:rsid w:val="00040870"/>
    <w:rsid w:val="000412F6"/>
    <w:rsid w:val="00045064"/>
    <w:rsid w:val="00047B38"/>
    <w:rsid w:val="000509DA"/>
    <w:rsid w:val="00051901"/>
    <w:rsid w:val="0005199E"/>
    <w:rsid w:val="0005359F"/>
    <w:rsid w:val="000558EF"/>
    <w:rsid w:val="0005697E"/>
    <w:rsid w:val="000579CF"/>
    <w:rsid w:val="000801F3"/>
    <w:rsid w:val="00082216"/>
    <w:rsid w:val="00082398"/>
    <w:rsid w:val="000849D2"/>
    <w:rsid w:val="000877AB"/>
    <w:rsid w:val="00091001"/>
    <w:rsid w:val="00093FDD"/>
    <w:rsid w:val="00095268"/>
    <w:rsid w:val="000A10F2"/>
    <w:rsid w:val="000A3D3F"/>
    <w:rsid w:val="000A5E44"/>
    <w:rsid w:val="000B0AA6"/>
    <w:rsid w:val="000B1394"/>
    <w:rsid w:val="000B40BD"/>
    <w:rsid w:val="000B72B6"/>
    <w:rsid w:val="000C123B"/>
    <w:rsid w:val="000D4034"/>
    <w:rsid w:val="000D5401"/>
    <w:rsid w:val="000D697A"/>
    <w:rsid w:val="000E2B69"/>
    <w:rsid w:val="000E4FBB"/>
    <w:rsid w:val="000E7EF7"/>
    <w:rsid w:val="000F35F1"/>
    <w:rsid w:val="000F3E3D"/>
    <w:rsid w:val="001022F1"/>
    <w:rsid w:val="001037D5"/>
    <w:rsid w:val="00103AEB"/>
    <w:rsid w:val="00104CD4"/>
    <w:rsid w:val="0010576B"/>
    <w:rsid w:val="0010624A"/>
    <w:rsid w:val="001100F4"/>
    <w:rsid w:val="001229CA"/>
    <w:rsid w:val="001235ED"/>
    <w:rsid w:val="00124A3B"/>
    <w:rsid w:val="001263E9"/>
    <w:rsid w:val="001314C7"/>
    <w:rsid w:val="00132B2C"/>
    <w:rsid w:val="00145688"/>
    <w:rsid w:val="00145793"/>
    <w:rsid w:val="00151406"/>
    <w:rsid w:val="00156AF7"/>
    <w:rsid w:val="001677C1"/>
    <w:rsid w:val="00176411"/>
    <w:rsid w:val="00180285"/>
    <w:rsid w:val="00181073"/>
    <w:rsid w:val="00182EDD"/>
    <w:rsid w:val="001918ED"/>
    <w:rsid w:val="00192198"/>
    <w:rsid w:val="00192A7F"/>
    <w:rsid w:val="00197B05"/>
    <w:rsid w:val="001A2D7F"/>
    <w:rsid w:val="001A3DF8"/>
    <w:rsid w:val="001A47B7"/>
    <w:rsid w:val="001A572D"/>
    <w:rsid w:val="001C2F2C"/>
    <w:rsid w:val="001D018D"/>
    <w:rsid w:val="001D2ADC"/>
    <w:rsid w:val="001D4AD8"/>
    <w:rsid w:val="001D54FF"/>
    <w:rsid w:val="001E1974"/>
    <w:rsid w:val="001F49EE"/>
    <w:rsid w:val="001F581C"/>
    <w:rsid w:val="001F5A0E"/>
    <w:rsid w:val="00202BC1"/>
    <w:rsid w:val="00202BC2"/>
    <w:rsid w:val="002119BF"/>
    <w:rsid w:val="00214113"/>
    <w:rsid w:val="00215081"/>
    <w:rsid w:val="002157D5"/>
    <w:rsid w:val="002221D5"/>
    <w:rsid w:val="00222245"/>
    <w:rsid w:val="00222532"/>
    <w:rsid w:val="00223C41"/>
    <w:rsid w:val="00233B02"/>
    <w:rsid w:val="00233BA0"/>
    <w:rsid w:val="00234FA5"/>
    <w:rsid w:val="00237445"/>
    <w:rsid w:val="00242A42"/>
    <w:rsid w:val="00247B98"/>
    <w:rsid w:val="002511B0"/>
    <w:rsid w:val="002519F0"/>
    <w:rsid w:val="00256DF8"/>
    <w:rsid w:val="00260151"/>
    <w:rsid w:val="00263885"/>
    <w:rsid w:val="00264680"/>
    <w:rsid w:val="002651A6"/>
    <w:rsid w:val="00267C8A"/>
    <w:rsid w:val="00277F7D"/>
    <w:rsid w:val="00282678"/>
    <w:rsid w:val="0028428D"/>
    <w:rsid w:val="00285093"/>
    <w:rsid w:val="00287648"/>
    <w:rsid w:val="002973F0"/>
    <w:rsid w:val="002975C1"/>
    <w:rsid w:val="002A0E6E"/>
    <w:rsid w:val="002A33CC"/>
    <w:rsid w:val="002B1808"/>
    <w:rsid w:val="002B20B4"/>
    <w:rsid w:val="002B7F42"/>
    <w:rsid w:val="002C1ACE"/>
    <w:rsid w:val="002C3E0D"/>
    <w:rsid w:val="002D41FB"/>
    <w:rsid w:val="002D5F80"/>
    <w:rsid w:val="002D5F88"/>
    <w:rsid w:val="002E0587"/>
    <w:rsid w:val="002E0FDE"/>
    <w:rsid w:val="002E1E1D"/>
    <w:rsid w:val="002E3A11"/>
    <w:rsid w:val="002F47F4"/>
    <w:rsid w:val="002F7125"/>
    <w:rsid w:val="00303589"/>
    <w:rsid w:val="00306C8C"/>
    <w:rsid w:val="00313D03"/>
    <w:rsid w:val="00313D57"/>
    <w:rsid w:val="003209DF"/>
    <w:rsid w:val="00321444"/>
    <w:rsid w:val="003224A1"/>
    <w:rsid w:val="00326AE1"/>
    <w:rsid w:val="00326FC1"/>
    <w:rsid w:val="00331CC3"/>
    <w:rsid w:val="003359C4"/>
    <w:rsid w:val="00337922"/>
    <w:rsid w:val="00337A2E"/>
    <w:rsid w:val="00340867"/>
    <w:rsid w:val="00342857"/>
    <w:rsid w:val="0034579A"/>
    <w:rsid w:val="003466A4"/>
    <w:rsid w:val="00355BF0"/>
    <w:rsid w:val="003608CB"/>
    <w:rsid w:val="0036159B"/>
    <w:rsid w:val="003627B6"/>
    <w:rsid w:val="00365456"/>
    <w:rsid w:val="003708D5"/>
    <w:rsid w:val="00370FF5"/>
    <w:rsid w:val="003760CA"/>
    <w:rsid w:val="003777AD"/>
    <w:rsid w:val="0038061A"/>
    <w:rsid w:val="0038063B"/>
    <w:rsid w:val="00380837"/>
    <w:rsid w:val="003812DF"/>
    <w:rsid w:val="00382ED0"/>
    <w:rsid w:val="00382EDD"/>
    <w:rsid w:val="003836CA"/>
    <w:rsid w:val="00385573"/>
    <w:rsid w:val="00386A98"/>
    <w:rsid w:val="00394C7B"/>
    <w:rsid w:val="003A1E9C"/>
    <w:rsid w:val="003A7C94"/>
    <w:rsid w:val="003D0E86"/>
    <w:rsid w:val="003D386A"/>
    <w:rsid w:val="003D44B5"/>
    <w:rsid w:val="003D4A15"/>
    <w:rsid w:val="003D4E1C"/>
    <w:rsid w:val="003D60E0"/>
    <w:rsid w:val="003D6BE3"/>
    <w:rsid w:val="003E0E52"/>
    <w:rsid w:val="003F20A5"/>
    <w:rsid w:val="00400B96"/>
    <w:rsid w:val="00405D5F"/>
    <w:rsid w:val="00410914"/>
    <w:rsid w:val="004120FC"/>
    <w:rsid w:val="004142B2"/>
    <w:rsid w:val="00415AA3"/>
    <w:rsid w:val="00416D6D"/>
    <w:rsid w:val="00417147"/>
    <w:rsid w:val="00420C60"/>
    <w:rsid w:val="00430432"/>
    <w:rsid w:val="00432B1D"/>
    <w:rsid w:val="00433759"/>
    <w:rsid w:val="0043494E"/>
    <w:rsid w:val="004362C0"/>
    <w:rsid w:val="00437407"/>
    <w:rsid w:val="004414A5"/>
    <w:rsid w:val="00452A44"/>
    <w:rsid w:val="00452D8F"/>
    <w:rsid w:val="00454811"/>
    <w:rsid w:val="00456697"/>
    <w:rsid w:val="0045773B"/>
    <w:rsid w:val="00461D8E"/>
    <w:rsid w:val="00464D7D"/>
    <w:rsid w:val="00465FE1"/>
    <w:rsid w:val="0046737B"/>
    <w:rsid w:val="00472E17"/>
    <w:rsid w:val="00474D8E"/>
    <w:rsid w:val="004750FD"/>
    <w:rsid w:val="00475491"/>
    <w:rsid w:val="00483194"/>
    <w:rsid w:val="00484F82"/>
    <w:rsid w:val="004869FB"/>
    <w:rsid w:val="00490BF8"/>
    <w:rsid w:val="00491735"/>
    <w:rsid w:val="00491D1C"/>
    <w:rsid w:val="00494A46"/>
    <w:rsid w:val="004B0EC5"/>
    <w:rsid w:val="004B217F"/>
    <w:rsid w:val="004B3E7F"/>
    <w:rsid w:val="004C07FE"/>
    <w:rsid w:val="004C1E54"/>
    <w:rsid w:val="004C3A5F"/>
    <w:rsid w:val="004D1426"/>
    <w:rsid w:val="004D3E4C"/>
    <w:rsid w:val="004D4458"/>
    <w:rsid w:val="004D5DEB"/>
    <w:rsid w:val="004E155F"/>
    <w:rsid w:val="004E507A"/>
    <w:rsid w:val="004E59CF"/>
    <w:rsid w:val="004E5BD5"/>
    <w:rsid w:val="004E77A8"/>
    <w:rsid w:val="004F185D"/>
    <w:rsid w:val="005056ED"/>
    <w:rsid w:val="00517E4C"/>
    <w:rsid w:val="00521CF0"/>
    <w:rsid w:val="0053208B"/>
    <w:rsid w:val="0053277C"/>
    <w:rsid w:val="00534241"/>
    <w:rsid w:val="00534814"/>
    <w:rsid w:val="00536930"/>
    <w:rsid w:val="005455D1"/>
    <w:rsid w:val="00560A2A"/>
    <w:rsid w:val="00564E53"/>
    <w:rsid w:val="00582DD8"/>
    <w:rsid w:val="00583277"/>
    <w:rsid w:val="00592C3E"/>
    <w:rsid w:val="005A000F"/>
    <w:rsid w:val="005B010B"/>
    <w:rsid w:val="005B173D"/>
    <w:rsid w:val="005B3617"/>
    <w:rsid w:val="005B6888"/>
    <w:rsid w:val="005B7C11"/>
    <w:rsid w:val="005C0D1F"/>
    <w:rsid w:val="005C2244"/>
    <w:rsid w:val="005C541F"/>
    <w:rsid w:val="005D0D01"/>
    <w:rsid w:val="005D22A5"/>
    <w:rsid w:val="005D390F"/>
    <w:rsid w:val="005D3F8A"/>
    <w:rsid w:val="005D5611"/>
    <w:rsid w:val="005D6F0D"/>
    <w:rsid w:val="005E2F43"/>
    <w:rsid w:val="005F6C65"/>
    <w:rsid w:val="00600F02"/>
    <w:rsid w:val="0060444D"/>
    <w:rsid w:val="006361FB"/>
    <w:rsid w:val="00637D1A"/>
    <w:rsid w:val="0064194F"/>
    <w:rsid w:val="00642776"/>
    <w:rsid w:val="00644FE2"/>
    <w:rsid w:val="00645FB8"/>
    <w:rsid w:val="0064730A"/>
    <w:rsid w:val="00651986"/>
    <w:rsid w:val="00653373"/>
    <w:rsid w:val="006545E8"/>
    <w:rsid w:val="006622E7"/>
    <w:rsid w:val="00662B09"/>
    <w:rsid w:val="00664736"/>
    <w:rsid w:val="00665980"/>
    <w:rsid w:val="00666969"/>
    <w:rsid w:val="00672C71"/>
    <w:rsid w:val="0067640C"/>
    <w:rsid w:val="006836D9"/>
    <w:rsid w:val="00683A54"/>
    <w:rsid w:val="00693806"/>
    <w:rsid w:val="00695256"/>
    <w:rsid w:val="00695570"/>
    <w:rsid w:val="00696AF1"/>
    <w:rsid w:val="006A017F"/>
    <w:rsid w:val="006A08F3"/>
    <w:rsid w:val="006A3B31"/>
    <w:rsid w:val="006A68F3"/>
    <w:rsid w:val="006A760C"/>
    <w:rsid w:val="006A7CAF"/>
    <w:rsid w:val="006B4127"/>
    <w:rsid w:val="006C001B"/>
    <w:rsid w:val="006C24BF"/>
    <w:rsid w:val="006C40B9"/>
    <w:rsid w:val="006D5F45"/>
    <w:rsid w:val="006E407E"/>
    <w:rsid w:val="006E678B"/>
    <w:rsid w:val="006E7BED"/>
    <w:rsid w:val="006F18AA"/>
    <w:rsid w:val="0070367F"/>
    <w:rsid w:val="00704906"/>
    <w:rsid w:val="00704EBE"/>
    <w:rsid w:val="00712F3C"/>
    <w:rsid w:val="00714173"/>
    <w:rsid w:val="0071649B"/>
    <w:rsid w:val="007170AA"/>
    <w:rsid w:val="00721DFA"/>
    <w:rsid w:val="00722E0D"/>
    <w:rsid w:val="00732B66"/>
    <w:rsid w:val="00733DDE"/>
    <w:rsid w:val="00737C8F"/>
    <w:rsid w:val="007406DE"/>
    <w:rsid w:val="00743595"/>
    <w:rsid w:val="00743E79"/>
    <w:rsid w:val="00744BEA"/>
    <w:rsid w:val="00751532"/>
    <w:rsid w:val="00751C37"/>
    <w:rsid w:val="0075769B"/>
    <w:rsid w:val="007609DE"/>
    <w:rsid w:val="00761C84"/>
    <w:rsid w:val="0076714E"/>
    <w:rsid w:val="007726FD"/>
    <w:rsid w:val="007757F3"/>
    <w:rsid w:val="007815DC"/>
    <w:rsid w:val="00784647"/>
    <w:rsid w:val="007911DA"/>
    <w:rsid w:val="007916CD"/>
    <w:rsid w:val="007A47FB"/>
    <w:rsid w:val="007A621C"/>
    <w:rsid w:val="007A637D"/>
    <w:rsid w:val="007B106B"/>
    <w:rsid w:val="007B275D"/>
    <w:rsid w:val="007D25A2"/>
    <w:rsid w:val="007E6AEB"/>
    <w:rsid w:val="007F01EC"/>
    <w:rsid w:val="007F7DF2"/>
    <w:rsid w:val="00802718"/>
    <w:rsid w:val="008079FA"/>
    <w:rsid w:val="00810D58"/>
    <w:rsid w:val="0082081A"/>
    <w:rsid w:val="008252FE"/>
    <w:rsid w:val="008254A0"/>
    <w:rsid w:val="00832BCD"/>
    <w:rsid w:val="00835B31"/>
    <w:rsid w:val="00841149"/>
    <w:rsid w:val="0085080A"/>
    <w:rsid w:val="00850E98"/>
    <w:rsid w:val="008646DE"/>
    <w:rsid w:val="00864902"/>
    <w:rsid w:val="00864BE7"/>
    <w:rsid w:val="00865200"/>
    <w:rsid w:val="00866A34"/>
    <w:rsid w:val="00871695"/>
    <w:rsid w:val="0088563B"/>
    <w:rsid w:val="00891C25"/>
    <w:rsid w:val="008942F3"/>
    <w:rsid w:val="008973EE"/>
    <w:rsid w:val="008B23D2"/>
    <w:rsid w:val="008B626F"/>
    <w:rsid w:val="008C3A91"/>
    <w:rsid w:val="008C457B"/>
    <w:rsid w:val="008C45D5"/>
    <w:rsid w:val="008C651A"/>
    <w:rsid w:val="008D089D"/>
    <w:rsid w:val="008D77A0"/>
    <w:rsid w:val="008E097E"/>
    <w:rsid w:val="008F0B04"/>
    <w:rsid w:val="008F7C55"/>
    <w:rsid w:val="00901376"/>
    <w:rsid w:val="00903996"/>
    <w:rsid w:val="009064DE"/>
    <w:rsid w:val="009071DA"/>
    <w:rsid w:val="00912EC2"/>
    <w:rsid w:val="009234AF"/>
    <w:rsid w:val="0092418A"/>
    <w:rsid w:val="00926017"/>
    <w:rsid w:val="00930694"/>
    <w:rsid w:val="00932B0F"/>
    <w:rsid w:val="0093521F"/>
    <w:rsid w:val="0094313D"/>
    <w:rsid w:val="00945042"/>
    <w:rsid w:val="00945677"/>
    <w:rsid w:val="00947194"/>
    <w:rsid w:val="00952280"/>
    <w:rsid w:val="00955B84"/>
    <w:rsid w:val="00962F78"/>
    <w:rsid w:val="009635D2"/>
    <w:rsid w:val="0096416D"/>
    <w:rsid w:val="0096609F"/>
    <w:rsid w:val="009666D5"/>
    <w:rsid w:val="00971600"/>
    <w:rsid w:val="00984342"/>
    <w:rsid w:val="00993A0C"/>
    <w:rsid w:val="00994C4D"/>
    <w:rsid w:val="00996568"/>
    <w:rsid w:val="009973B4"/>
    <w:rsid w:val="00997E2A"/>
    <w:rsid w:val="00997ED5"/>
    <w:rsid w:val="009A1F39"/>
    <w:rsid w:val="009A2CBA"/>
    <w:rsid w:val="009B2841"/>
    <w:rsid w:val="009B48C3"/>
    <w:rsid w:val="009B7EB8"/>
    <w:rsid w:val="009C6506"/>
    <w:rsid w:val="009D029A"/>
    <w:rsid w:val="009E175F"/>
    <w:rsid w:val="009E2744"/>
    <w:rsid w:val="009E30DA"/>
    <w:rsid w:val="009E6193"/>
    <w:rsid w:val="009E7DD1"/>
    <w:rsid w:val="009F7EED"/>
    <w:rsid w:val="00A06A60"/>
    <w:rsid w:val="00A119AD"/>
    <w:rsid w:val="00A138EC"/>
    <w:rsid w:val="00A16BEC"/>
    <w:rsid w:val="00A17CF3"/>
    <w:rsid w:val="00A200BB"/>
    <w:rsid w:val="00A207A9"/>
    <w:rsid w:val="00A229DB"/>
    <w:rsid w:val="00A231C1"/>
    <w:rsid w:val="00A31322"/>
    <w:rsid w:val="00A40681"/>
    <w:rsid w:val="00A41ECE"/>
    <w:rsid w:val="00A5182A"/>
    <w:rsid w:val="00A60A53"/>
    <w:rsid w:val="00A739F8"/>
    <w:rsid w:val="00A7410A"/>
    <w:rsid w:val="00A74274"/>
    <w:rsid w:val="00A801DE"/>
    <w:rsid w:val="00A85F13"/>
    <w:rsid w:val="00A86E2B"/>
    <w:rsid w:val="00A90A22"/>
    <w:rsid w:val="00A90B9E"/>
    <w:rsid w:val="00A94941"/>
    <w:rsid w:val="00A971DB"/>
    <w:rsid w:val="00A97734"/>
    <w:rsid w:val="00AA3C68"/>
    <w:rsid w:val="00AA5AAA"/>
    <w:rsid w:val="00AA7042"/>
    <w:rsid w:val="00AA7F40"/>
    <w:rsid w:val="00AB41FC"/>
    <w:rsid w:val="00AB7D2F"/>
    <w:rsid w:val="00AC4259"/>
    <w:rsid w:val="00AC58FD"/>
    <w:rsid w:val="00AD1550"/>
    <w:rsid w:val="00AD1604"/>
    <w:rsid w:val="00AD6F34"/>
    <w:rsid w:val="00AE078A"/>
    <w:rsid w:val="00AE25B0"/>
    <w:rsid w:val="00AF0AAB"/>
    <w:rsid w:val="00AF12C5"/>
    <w:rsid w:val="00AF616B"/>
    <w:rsid w:val="00B01BD1"/>
    <w:rsid w:val="00B0458E"/>
    <w:rsid w:val="00B0685B"/>
    <w:rsid w:val="00B11EEE"/>
    <w:rsid w:val="00B12599"/>
    <w:rsid w:val="00B12AD8"/>
    <w:rsid w:val="00B17BD9"/>
    <w:rsid w:val="00B2104F"/>
    <w:rsid w:val="00B23030"/>
    <w:rsid w:val="00B237B9"/>
    <w:rsid w:val="00B23CAA"/>
    <w:rsid w:val="00B243AC"/>
    <w:rsid w:val="00B24984"/>
    <w:rsid w:val="00B30883"/>
    <w:rsid w:val="00B31564"/>
    <w:rsid w:val="00B35843"/>
    <w:rsid w:val="00B410EE"/>
    <w:rsid w:val="00B4244F"/>
    <w:rsid w:val="00B44EF2"/>
    <w:rsid w:val="00B46334"/>
    <w:rsid w:val="00B50E61"/>
    <w:rsid w:val="00B56C1B"/>
    <w:rsid w:val="00B72C36"/>
    <w:rsid w:val="00B8202D"/>
    <w:rsid w:val="00B85E19"/>
    <w:rsid w:val="00B8713C"/>
    <w:rsid w:val="00B90BB7"/>
    <w:rsid w:val="00B929FD"/>
    <w:rsid w:val="00B946B3"/>
    <w:rsid w:val="00B94D34"/>
    <w:rsid w:val="00B95B99"/>
    <w:rsid w:val="00B95F69"/>
    <w:rsid w:val="00BB4117"/>
    <w:rsid w:val="00BC1287"/>
    <w:rsid w:val="00BC2015"/>
    <w:rsid w:val="00BC3BC7"/>
    <w:rsid w:val="00BC5975"/>
    <w:rsid w:val="00BC71B0"/>
    <w:rsid w:val="00BD5348"/>
    <w:rsid w:val="00BD64F8"/>
    <w:rsid w:val="00BD6B80"/>
    <w:rsid w:val="00BD6CAC"/>
    <w:rsid w:val="00BE073B"/>
    <w:rsid w:val="00BE4555"/>
    <w:rsid w:val="00BF087F"/>
    <w:rsid w:val="00BF597E"/>
    <w:rsid w:val="00C003E3"/>
    <w:rsid w:val="00C017B2"/>
    <w:rsid w:val="00C03098"/>
    <w:rsid w:val="00C12777"/>
    <w:rsid w:val="00C14685"/>
    <w:rsid w:val="00C17048"/>
    <w:rsid w:val="00C1712B"/>
    <w:rsid w:val="00C234AC"/>
    <w:rsid w:val="00C31C73"/>
    <w:rsid w:val="00C33314"/>
    <w:rsid w:val="00C43C47"/>
    <w:rsid w:val="00C47B5D"/>
    <w:rsid w:val="00C51A36"/>
    <w:rsid w:val="00C52C62"/>
    <w:rsid w:val="00C548BE"/>
    <w:rsid w:val="00C55228"/>
    <w:rsid w:val="00C63F18"/>
    <w:rsid w:val="00C67E19"/>
    <w:rsid w:val="00C67E47"/>
    <w:rsid w:val="00C71E85"/>
    <w:rsid w:val="00C724F9"/>
    <w:rsid w:val="00C80D44"/>
    <w:rsid w:val="00C81344"/>
    <w:rsid w:val="00C84C4E"/>
    <w:rsid w:val="00C86109"/>
    <w:rsid w:val="00C86F9B"/>
    <w:rsid w:val="00C87FEE"/>
    <w:rsid w:val="00C920A9"/>
    <w:rsid w:val="00CB0B65"/>
    <w:rsid w:val="00CB260B"/>
    <w:rsid w:val="00CB77DC"/>
    <w:rsid w:val="00CC032C"/>
    <w:rsid w:val="00CC2B7E"/>
    <w:rsid w:val="00CC3579"/>
    <w:rsid w:val="00CC4FB2"/>
    <w:rsid w:val="00CD229A"/>
    <w:rsid w:val="00CE2A9E"/>
    <w:rsid w:val="00CE315A"/>
    <w:rsid w:val="00CE6CE1"/>
    <w:rsid w:val="00CE7BE1"/>
    <w:rsid w:val="00CF147A"/>
    <w:rsid w:val="00CF1726"/>
    <w:rsid w:val="00CF4BD9"/>
    <w:rsid w:val="00CF5BEE"/>
    <w:rsid w:val="00CF67D3"/>
    <w:rsid w:val="00CF6C5C"/>
    <w:rsid w:val="00D01415"/>
    <w:rsid w:val="00D06F59"/>
    <w:rsid w:val="00D10EED"/>
    <w:rsid w:val="00D13625"/>
    <w:rsid w:val="00D21450"/>
    <w:rsid w:val="00D329A3"/>
    <w:rsid w:val="00D32C89"/>
    <w:rsid w:val="00D3392D"/>
    <w:rsid w:val="00D348F8"/>
    <w:rsid w:val="00D354A9"/>
    <w:rsid w:val="00D35A04"/>
    <w:rsid w:val="00D35CEB"/>
    <w:rsid w:val="00D36516"/>
    <w:rsid w:val="00D37BFF"/>
    <w:rsid w:val="00D427D2"/>
    <w:rsid w:val="00D429D7"/>
    <w:rsid w:val="00D5266A"/>
    <w:rsid w:val="00D555C2"/>
    <w:rsid w:val="00D55E69"/>
    <w:rsid w:val="00D562F6"/>
    <w:rsid w:val="00D6092B"/>
    <w:rsid w:val="00D60F2F"/>
    <w:rsid w:val="00D61CC2"/>
    <w:rsid w:val="00D6471C"/>
    <w:rsid w:val="00D67CEC"/>
    <w:rsid w:val="00D774A0"/>
    <w:rsid w:val="00D8086F"/>
    <w:rsid w:val="00D81D94"/>
    <w:rsid w:val="00D827F9"/>
    <w:rsid w:val="00D8388C"/>
    <w:rsid w:val="00D85CB1"/>
    <w:rsid w:val="00D906CB"/>
    <w:rsid w:val="00D91106"/>
    <w:rsid w:val="00D93BCF"/>
    <w:rsid w:val="00D93CE5"/>
    <w:rsid w:val="00D96285"/>
    <w:rsid w:val="00D968C1"/>
    <w:rsid w:val="00DA0605"/>
    <w:rsid w:val="00DA0DF0"/>
    <w:rsid w:val="00DA15B3"/>
    <w:rsid w:val="00DA2CE6"/>
    <w:rsid w:val="00DB30A0"/>
    <w:rsid w:val="00DB361F"/>
    <w:rsid w:val="00DB3A7B"/>
    <w:rsid w:val="00DB49C7"/>
    <w:rsid w:val="00DB6C13"/>
    <w:rsid w:val="00DB7048"/>
    <w:rsid w:val="00DC1D63"/>
    <w:rsid w:val="00DC5D24"/>
    <w:rsid w:val="00DD1C4C"/>
    <w:rsid w:val="00DD249E"/>
    <w:rsid w:val="00DD3D68"/>
    <w:rsid w:val="00DD6351"/>
    <w:rsid w:val="00DD7B9D"/>
    <w:rsid w:val="00DE053D"/>
    <w:rsid w:val="00DE13D7"/>
    <w:rsid w:val="00DE146D"/>
    <w:rsid w:val="00DE2D80"/>
    <w:rsid w:val="00DE6E52"/>
    <w:rsid w:val="00DE6FCE"/>
    <w:rsid w:val="00DF4E02"/>
    <w:rsid w:val="00DF6939"/>
    <w:rsid w:val="00DF766A"/>
    <w:rsid w:val="00DF76DB"/>
    <w:rsid w:val="00E02001"/>
    <w:rsid w:val="00E038E4"/>
    <w:rsid w:val="00E11F3D"/>
    <w:rsid w:val="00E13D9A"/>
    <w:rsid w:val="00E15335"/>
    <w:rsid w:val="00E165C5"/>
    <w:rsid w:val="00E20B39"/>
    <w:rsid w:val="00E2412D"/>
    <w:rsid w:val="00E32D13"/>
    <w:rsid w:val="00E32D5F"/>
    <w:rsid w:val="00E408E0"/>
    <w:rsid w:val="00E40F2A"/>
    <w:rsid w:val="00E43822"/>
    <w:rsid w:val="00E43B4F"/>
    <w:rsid w:val="00E54035"/>
    <w:rsid w:val="00E5777F"/>
    <w:rsid w:val="00E6088E"/>
    <w:rsid w:val="00E62996"/>
    <w:rsid w:val="00E63045"/>
    <w:rsid w:val="00E63714"/>
    <w:rsid w:val="00E63CE0"/>
    <w:rsid w:val="00E64A51"/>
    <w:rsid w:val="00E67DF4"/>
    <w:rsid w:val="00E910C0"/>
    <w:rsid w:val="00E91874"/>
    <w:rsid w:val="00E97424"/>
    <w:rsid w:val="00EA105E"/>
    <w:rsid w:val="00EA55F7"/>
    <w:rsid w:val="00EB0164"/>
    <w:rsid w:val="00EB193A"/>
    <w:rsid w:val="00EB65F7"/>
    <w:rsid w:val="00EC3051"/>
    <w:rsid w:val="00EC42F5"/>
    <w:rsid w:val="00ED0F62"/>
    <w:rsid w:val="00EE31A4"/>
    <w:rsid w:val="00EE4E99"/>
    <w:rsid w:val="00EF36E7"/>
    <w:rsid w:val="00EF7613"/>
    <w:rsid w:val="00F013BB"/>
    <w:rsid w:val="00F06D09"/>
    <w:rsid w:val="00F11201"/>
    <w:rsid w:val="00F120D0"/>
    <w:rsid w:val="00F14D99"/>
    <w:rsid w:val="00F21014"/>
    <w:rsid w:val="00F2219C"/>
    <w:rsid w:val="00F22EB9"/>
    <w:rsid w:val="00F239AD"/>
    <w:rsid w:val="00F24761"/>
    <w:rsid w:val="00F27D10"/>
    <w:rsid w:val="00F32CB9"/>
    <w:rsid w:val="00F33729"/>
    <w:rsid w:val="00F350ED"/>
    <w:rsid w:val="00F35CD7"/>
    <w:rsid w:val="00F51173"/>
    <w:rsid w:val="00F54106"/>
    <w:rsid w:val="00F57725"/>
    <w:rsid w:val="00F606E1"/>
    <w:rsid w:val="00F64DB7"/>
    <w:rsid w:val="00F65C2E"/>
    <w:rsid w:val="00F66C40"/>
    <w:rsid w:val="00F6739D"/>
    <w:rsid w:val="00F70635"/>
    <w:rsid w:val="00F75BA2"/>
    <w:rsid w:val="00F77970"/>
    <w:rsid w:val="00F83639"/>
    <w:rsid w:val="00F840C3"/>
    <w:rsid w:val="00F856F5"/>
    <w:rsid w:val="00F87714"/>
    <w:rsid w:val="00F87C87"/>
    <w:rsid w:val="00F93F58"/>
    <w:rsid w:val="00F956F5"/>
    <w:rsid w:val="00FA0833"/>
    <w:rsid w:val="00FA350D"/>
    <w:rsid w:val="00FA40FF"/>
    <w:rsid w:val="00FA54B8"/>
    <w:rsid w:val="00FB03C3"/>
    <w:rsid w:val="00FB5A65"/>
    <w:rsid w:val="00FD2869"/>
    <w:rsid w:val="00FD395F"/>
    <w:rsid w:val="00FD3F25"/>
    <w:rsid w:val="00FD5EE5"/>
    <w:rsid w:val="00FD72A6"/>
    <w:rsid w:val="00FE09C9"/>
    <w:rsid w:val="00FE68A9"/>
    <w:rsid w:val="108219C2"/>
    <w:rsid w:val="5EA12B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semiHidden="0" w:uiPriority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uiPriority="34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3EE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2">
    <w:name w:val="heading 2"/>
    <w:basedOn w:val="a"/>
    <w:next w:val="a"/>
    <w:link w:val="2Char"/>
    <w:unhideWhenUsed/>
    <w:qFormat/>
    <w:rsid w:val="004120F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8973E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973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rsid w:val="008973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7757F3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customStyle="1" w:styleId="fontstyle01">
    <w:name w:val="fontstyle01"/>
    <w:basedOn w:val="a0"/>
    <w:rsid w:val="006836D9"/>
    <w:rPr>
      <w:rFonts w:ascii="宋体" w:eastAsia="宋体" w:hAnsi="宋体" w:hint="eastAsia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6836D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2Char">
    <w:name w:val="标题 2 Char"/>
    <w:basedOn w:val="a0"/>
    <w:link w:val="2"/>
    <w:uiPriority w:val="9"/>
    <w:rsid w:val="004120FC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a6">
    <w:name w:val="表格文字"/>
    <w:basedOn w:val="a"/>
    <w:qFormat/>
    <w:rsid w:val="004120FC"/>
    <w:pPr>
      <w:spacing w:before="25" w:after="25"/>
    </w:pPr>
    <w:rPr>
      <w:bCs/>
      <w:spacing w:val="10"/>
    </w:rPr>
  </w:style>
  <w:style w:type="paragraph" w:styleId="a7">
    <w:name w:val="List Paragraph"/>
    <w:basedOn w:val="a"/>
    <w:uiPriority w:val="34"/>
    <w:qFormat/>
    <w:rsid w:val="004120FC"/>
    <w:pPr>
      <w:ind w:firstLineChars="200" w:firstLine="420"/>
    </w:pPr>
  </w:style>
  <w:style w:type="paragraph" w:styleId="a8">
    <w:name w:val="Plain Text"/>
    <w:basedOn w:val="a"/>
    <w:link w:val="Char2"/>
    <w:qFormat/>
    <w:rsid w:val="004120FC"/>
    <w:rPr>
      <w:rFonts w:ascii="宋体" w:hAnsi="Courier New"/>
    </w:rPr>
  </w:style>
  <w:style w:type="character" w:customStyle="1" w:styleId="Char2">
    <w:name w:val="纯文本 Char"/>
    <w:basedOn w:val="a0"/>
    <w:link w:val="a8"/>
    <w:rsid w:val="004120FC"/>
    <w:rPr>
      <w:rFonts w:ascii="宋体" w:eastAsia="宋体" w:hAnsi="Courier New" w:cs="Times New Roman"/>
      <w:kern w:val="2"/>
      <w:sz w:val="21"/>
    </w:rPr>
  </w:style>
  <w:style w:type="paragraph" w:styleId="a9">
    <w:name w:val="Normal Indent"/>
    <w:basedOn w:val="a"/>
    <w:rsid w:val="004120FC"/>
    <w:pPr>
      <w:adjustRightInd w:val="0"/>
      <w:spacing w:line="360" w:lineRule="atLeast"/>
      <w:ind w:left="480"/>
      <w:textAlignment w:val="baseline"/>
    </w:pPr>
    <w:rPr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1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14</Pages>
  <Words>1051</Words>
  <Characters>5994</Characters>
  <Application>Microsoft Office Word</Application>
  <DocSecurity>0</DocSecurity>
  <Lines>49</Lines>
  <Paragraphs>14</Paragraphs>
  <ScaleCrop>false</ScaleCrop>
  <Company>china</Company>
  <LinksUpToDate>false</LinksUpToDate>
  <CharactersWithSpaces>7031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8</cp:revision>
  <dcterms:created xsi:type="dcterms:W3CDTF">2020-12-28T02:03:00Z</dcterms:created>
  <dcterms:modified xsi:type="dcterms:W3CDTF">2020-12-28T05:52:00Z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