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583E7C" w:rsidRDefault="00971600" w:rsidP="0044649E">
      <w:pPr>
        <w:spacing w:line="360" w:lineRule="auto"/>
        <w:jc w:val="center"/>
        <w:rPr>
          <w:rFonts w:eastAsiaTheme="minorEastAsia"/>
          <w:bCs/>
          <w:sz w:val="24"/>
          <w:szCs w:val="24"/>
        </w:rPr>
      </w:pPr>
      <w:r w:rsidRPr="00583E7C">
        <w:rPr>
          <w:rFonts w:eastAsiaTheme="minorEastAsia" w:hAnsiTheme="minorEastAsia"/>
          <w:bCs/>
          <w:sz w:val="24"/>
          <w:szCs w:val="2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0631"/>
        <w:gridCol w:w="1418"/>
      </w:tblGrid>
      <w:tr w:rsidR="005373F9" w:rsidRPr="00583E7C" w:rsidTr="00E704B2">
        <w:trPr>
          <w:trHeight w:val="515"/>
        </w:trPr>
        <w:tc>
          <w:tcPr>
            <w:tcW w:w="1384" w:type="dxa"/>
            <w:vMerge w:val="restart"/>
            <w:vAlign w:val="center"/>
          </w:tcPr>
          <w:p w:rsidR="005373F9" w:rsidRPr="00583E7C" w:rsidRDefault="005373F9" w:rsidP="0044649E">
            <w:pPr>
              <w:spacing w:before="120"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:rsidR="005373F9" w:rsidRPr="00583E7C" w:rsidRDefault="005373F9" w:rsidP="0044649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5373F9" w:rsidRPr="00583E7C" w:rsidRDefault="005373F9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涉及条款</w:t>
            </w:r>
          </w:p>
        </w:tc>
        <w:tc>
          <w:tcPr>
            <w:tcW w:w="10631" w:type="dxa"/>
            <w:vAlign w:val="center"/>
          </w:tcPr>
          <w:p w:rsidR="005373F9" w:rsidRPr="00583E7C" w:rsidRDefault="005373F9" w:rsidP="005373F9">
            <w:pPr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BE26A8" w:rsidRPr="00583E7C"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部主管领导：</w:t>
            </w:r>
            <w:r w:rsidR="00BE26A8" w:rsidRPr="00583E7C">
              <w:rPr>
                <w:rFonts w:eastAsiaTheme="minorEastAsia" w:hAnsiTheme="minorEastAsia"/>
                <w:sz w:val="24"/>
                <w:szCs w:val="24"/>
              </w:rPr>
              <w:t>周陌夫</w:t>
            </w:r>
            <w:r w:rsidR="00583E7C" w:rsidRPr="00583E7C">
              <w:rPr>
                <w:rFonts w:eastAsiaTheme="minorEastAsia"/>
                <w:sz w:val="24"/>
                <w:szCs w:val="24"/>
              </w:rPr>
              <w:t xml:space="preserve">   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陪同人员：</w:t>
            </w:r>
            <w:r w:rsidR="00BE26A8" w:rsidRPr="00583E7C">
              <w:rPr>
                <w:rFonts w:eastAsiaTheme="minorEastAsia" w:hAnsiTheme="minorEastAsia"/>
                <w:sz w:val="24"/>
                <w:szCs w:val="24"/>
              </w:rPr>
              <w:t>徐英纪</w:t>
            </w:r>
          </w:p>
        </w:tc>
        <w:tc>
          <w:tcPr>
            <w:tcW w:w="1418" w:type="dxa"/>
            <w:vMerge w:val="restart"/>
            <w:vAlign w:val="center"/>
          </w:tcPr>
          <w:p w:rsidR="005373F9" w:rsidRPr="00583E7C" w:rsidRDefault="005373F9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5373F9" w:rsidRPr="00583E7C" w:rsidTr="00E704B2">
        <w:trPr>
          <w:trHeight w:val="403"/>
        </w:trPr>
        <w:tc>
          <w:tcPr>
            <w:tcW w:w="1384" w:type="dxa"/>
            <w:vMerge/>
            <w:vAlign w:val="center"/>
          </w:tcPr>
          <w:p w:rsidR="005373F9" w:rsidRPr="00583E7C" w:rsidRDefault="005373F9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73F9" w:rsidRPr="00583E7C" w:rsidRDefault="005373F9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5373F9" w:rsidRPr="00583E7C" w:rsidRDefault="005373F9" w:rsidP="00583E7C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审核员：文波</w:t>
            </w:r>
            <w:bookmarkStart w:id="0" w:name="_GoBack"/>
            <w:bookmarkEnd w:id="0"/>
            <w:r w:rsidR="00583E7C" w:rsidRPr="00583E7C">
              <w:rPr>
                <w:rFonts w:eastAsiaTheme="minorEastAsia"/>
                <w:sz w:val="24"/>
                <w:szCs w:val="24"/>
              </w:rPr>
              <w:t xml:space="preserve">  </w:t>
            </w:r>
            <w:r w:rsidR="00583E7C" w:rsidRPr="00583E7C">
              <w:rPr>
                <w:rFonts w:eastAsiaTheme="minorEastAsia" w:hAnsiTheme="minorEastAsia"/>
                <w:sz w:val="24"/>
                <w:szCs w:val="24"/>
              </w:rPr>
              <w:t>杨丽桃</w:t>
            </w:r>
            <w:r w:rsidR="00583E7C" w:rsidRPr="00583E7C"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="00583E7C" w:rsidRPr="00583E7C">
              <w:rPr>
                <w:rFonts w:eastAsiaTheme="minorEastAsia"/>
                <w:sz w:val="24"/>
                <w:szCs w:val="24"/>
              </w:rPr>
              <w:t>2020</w:t>
            </w:r>
            <w:r w:rsidRPr="00583E7C">
              <w:rPr>
                <w:rFonts w:eastAsiaTheme="minorEastAsia"/>
                <w:sz w:val="24"/>
                <w:szCs w:val="24"/>
              </w:rPr>
              <w:t>.12.</w:t>
            </w:r>
            <w:r w:rsidR="00583E7C" w:rsidRPr="00583E7C">
              <w:rPr>
                <w:rFonts w:eastAsiaTheme="minorEastAsia"/>
                <w:sz w:val="24"/>
                <w:szCs w:val="24"/>
              </w:rPr>
              <w:t>30-31</w:t>
            </w:r>
          </w:p>
        </w:tc>
        <w:tc>
          <w:tcPr>
            <w:tcW w:w="1418" w:type="dxa"/>
            <w:vMerge/>
          </w:tcPr>
          <w:p w:rsidR="005373F9" w:rsidRPr="00583E7C" w:rsidRDefault="005373F9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4B1EC1" w:rsidRPr="00583E7C" w:rsidTr="00E704B2">
        <w:trPr>
          <w:trHeight w:val="516"/>
        </w:trPr>
        <w:tc>
          <w:tcPr>
            <w:tcW w:w="1384" w:type="dxa"/>
            <w:vMerge/>
            <w:vAlign w:val="center"/>
          </w:tcPr>
          <w:p w:rsidR="008973EE" w:rsidRPr="00583E7C" w:rsidRDefault="008973EE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583E7C" w:rsidRDefault="008973EE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  <w:vAlign w:val="center"/>
          </w:tcPr>
          <w:p w:rsidR="00583E7C" w:rsidRPr="00583E7C" w:rsidRDefault="00971600" w:rsidP="00583E7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:rsidR="00583E7C" w:rsidRPr="00583E7C" w:rsidRDefault="00583E7C" w:rsidP="00583E7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QMS:5.3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组织的岗位、职责和权限、</w:t>
            </w:r>
            <w:r w:rsidRPr="00583E7C">
              <w:rPr>
                <w:rFonts w:eastAsiaTheme="minorEastAsia"/>
                <w:sz w:val="24"/>
                <w:szCs w:val="24"/>
              </w:rPr>
              <w:t>6.2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质量目标、</w:t>
            </w:r>
            <w:r w:rsidRPr="00583E7C">
              <w:rPr>
                <w:rFonts w:eastAsiaTheme="minorEastAsia"/>
                <w:sz w:val="24"/>
                <w:szCs w:val="24"/>
              </w:rPr>
              <w:t>7.1.5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监视和测量资源、</w:t>
            </w:r>
            <w:r w:rsidRPr="00583E7C">
              <w:rPr>
                <w:rFonts w:eastAsiaTheme="minorEastAsia"/>
                <w:sz w:val="24"/>
                <w:szCs w:val="24"/>
              </w:rPr>
              <w:t>8.6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产品和服务的放行，</w:t>
            </w:r>
          </w:p>
          <w:p w:rsidR="002D0B5F" w:rsidRPr="00583E7C" w:rsidRDefault="00583E7C" w:rsidP="00583E7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EMS/OHSMS: 5.3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组织的岗位、职责和权限、</w:t>
            </w:r>
            <w:r w:rsidRPr="00583E7C">
              <w:rPr>
                <w:rFonts w:eastAsiaTheme="minorEastAsia"/>
                <w:sz w:val="24"/>
                <w:szCs w:val="24"/>
              </w:rPr>
              <w:t>6.2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583E7C">
              <w:rPr>
                <w:rFonts w:eastAsiaTheme="minorEastAsia"/>
                <w:sz w:val="24"/>
                <w:szCs w:val="24"/>
              </w:rPr>
              <w:t>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职业健康安全目标、</w:t>
            </w:r>
            <w:r w:rsidRPr="00583E7C">
              <w:rPr>
                <w:rFonts w:eastAsiaTheme="minorEastAsia"/>
                <w:sz w:val="24"/>
                <w:szCs w:val="24"/>
              </w:rPr>
              <w:t>6.1.2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583E7C">
              <w:rPr>
                <w:rFonts w:eastAsiaTheme="minorEastAsia"/>
                <w:sz w:val="24"/>
                <w:szCs w:val="24"/>
              </w:rPr>
              <w:t>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危险源辨识与评价、</w:t>
            </w:r>
            <w:r w:rsidRPr="00583E7C">
              <w:rPr>
                <w:rFonts w:eastAsiaTheme="minorEastAsia"/>
                <w:sz w:val="24"/>
                <w:szCs w:val="24"/>
              </w:rPr>
              <w:t>8.1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运行策划和控制</w:t>
            </w:r>
          </w:p>
        </w:tc>
        <w:tc>
          <w:tcPr>
            <w:tcW w:w="1418" w:type="dxa"/>
            <w:vMerge/>
          </w:tcPr>
          <w:p w:rsidR="008973EE" w:rsidRPr="00583E7C" w:rsidRDefault="008973EE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5373F9" w:rsidRPr="00583E7C" w:rsidTr="00E704B2">
        <w:trPr>
          <w:trHeight w:val="516"/>
        </w:trPr>
        <w:tc>
          <w:tcPr>
            <w:tcW w:w="1384" w:type="dxa"/>
            <w:vAlign w:val="center"/>
          </w:tcPr>
          <w:p w:rsidR="005373F9" w:rsidRPr="00583E7C" w:rsidRDefault="005373F9" w:rsidP="0044649E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5373F9" w:rsidRPr="00583E7C" w:rsidRDefault="00A718CD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Q</w:t>
            </w:r>
            <w:r w:rsidR="005373F9" w:rsidRPr="00583E7C">
              <w:rPr>
                <w:rFonts w:eastAsiaTheme="minorEastAsia"/>
                <w:sz w:val="24"/>
                <w:szCs w:val="24"/>
              </w:rPr>
              <w:t xml:space="preserve"> </w:t>
            </w:r>
            <w:r w:rsidR="001A6181">
              <w:rPr>
                <w:rFonts w:eastAsiaTheme="minorEastAsia"/>
                <w:sz w:val="24"/>
                <w:szCs w:val="24"/>
              </w:rPr>
              <w:t>EO</w:t>
            </w:r>
            <w:r w:rsidR="005373F9" w:rsidRPr="00583E7C"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10631" w:type="dxa"/>
          </w:tcPr>
          <w:p w:rsidR="00641BDC" w:rsidRPr="00583E7C" w:rsidRDefault="002D0B5F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现场询问质检部负责人，本部门职责主要有：负责产品的质量检验工作、负责对监视和测量设备的控制和管理、不合格品管理、</w:t>
            </w:r>
            <w:r w:rsidR="00641BDC" w:rsidRPr="00583E7C">
              <w:rPr>
                <w:rFonts w:eastAsiaTheme="minorEastAsia" w:hAnsiTheme="minorEastAsia"/>
                <w:sz w:val="24"/>
                <w:szCs w:val="24"/>
              </w:rPr>
              <w:t>产品和服务的放行、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识别辨识本部门的环境因危险源以及本部门的运行控制</w:t>
            </w:r>
            <w:r w:rsidR="00641BDC" w:rsidRPr="00583E7C">
              <w:rPr>
                <w:rFonts w:eastAsiaTheme="minorEastAsia" w:hAnsiTheme="minorEastAsia"/>
                <w:sz w:val="24"/>
                <w:szCs w:val="24"/>
              </w:rPr>
              <w:t>等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373F9" w:rsidRPr="00583E7C" w:rsidRDefault="00641BD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质检</w:t>
            </w:r>
            <w:r w:rsidR="005373F9" w:rsidRPr="00583E7C">
              <w:rPr>
                <w:rFonts w:eastAsiaTheme="minorEastAsia" w:hAnsiTheme="minorEastAsia"/>
                <w:sz w:val="24"/>
                <w:szCs w:val="24"/>
              </w:rPr>
              <w:t>部上述作用和职责、权限基本得到有效沟通和实施。</w:t>
            </w:r>
          </w:p>
        </w:tc>
        <w:tc>
          <w:tcPr>
            <w:tcW w:w="1418" w:type="dxa"/>
          </w:tcPr>
          <w:p w:rsidR="005373F9" w:rsidRPr="00583E7C" w:rsidRDefault="001A6181" w:rsidP="0044649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1A6181"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E704B2" w:rsidRPr="00583E7C" w:rsidTr="00583E7C">
        <w:trPr>
          <w:trHeight w:val="516"/>
        </w:trPr>
        <w:tc>
          <w:tcPr>
            <w:tcW w:w="1384" w:type="dxa"/>
            <w:vAlign w:val="center"/>
          </w:tcPr>
          <w:p w:rsidR="00E704B2" w:rsidRPr="00583E7C" w:rsidRDefault="00E704B2" w:rsidP="00583E7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E704B2" w:rsidRPr="00583E7C" w:rsidRDefault="00A718CD" w:rsidP="00583E7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Q</w:t>
            </w:r>
            <w:r w:rsidR="001A6181">
              <w:rPr>
                <w:rFonts w:eastAsiaTheme="minorEastAsia"/>
                <w:sz w:val="24"/>
                <w:szCs w:val="24"/>
              </w:rPr>
              <w:t>EO</w:t>
            </w:r>
            <w:r w:rsidR="00E704B2" w:rsidRPr="00583E7C">
              <w:rPr>
                <w:rFonts w:eastAsiaTheme="minorEastAsia"/>
                <w:sz w:val="24"/>
                <w:szCs w:val="24"/>
              </w:rPr>
              <w:t>6.2</w:t>
            </w:r>
          </w:p>
        </w:tc>
        <w:tc>
          <w:tcPr>
            <w:tcW w:w="10631" w:type="dxa"/>
            <w:vAlign w:val="center"/>
          </w:tcPr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部门目标：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1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、测量设备检定校准率</w:t>
            </w:r>
            <w:r w:rsidRPr="00583E7C">
              <w:rPr>
                <w:rFonts w:eastAsiaTheme="minorEastAsia"/>
                <w:sz w:val="24"/>
                <w:szCs w:val="24"/>
              </w:rPr>
              <w:t>100%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、火灾、触电、高温灼伤、化学品泄漏、机械伤害事故为</w:t>
            </w:r>
            <w:r w:rsidRPr="00583E7C">
              <w:rPr>
                <w:rFonts w:eastAsiaTheme="minorEastAsia"/>
                <w:sz w:val="24"/>
                <w:szCs w:val="24"/>
              </w:rPr>
              <w:t>0.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、实验室检测准确率</w:t>
            </w:r>
            <w:r w:rsidRPr="00583E7C">
              <w:rPr>
                <w:rFonts w:eastAsiaTheme="minorEastAsia"/>
                <w:sz w:val="24"/>
                <w:szCs w:val="24"/>
              </w:rPr>
              <w:t>97%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18"/>
                <w:szCs w:val="18"/>
                <w:highlight w:val="yellow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4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、固废、危废分类处置率</w:t>
            </w:r>
            <w:r w:rsidRPr="00583E7C">
              <w:rPr>
                <w:rFonts w:eastAsiaTheme="minorEastAsia"/>
                <w:sz w:val="24"/>
                <w:szCs w:val="24"/>
              </w:rPr>
              <w:t>100%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；</w:t>
            </w:r>
            <w:r w:rsidRPr="00583E7C">
              <w:rPr>
                <w:rFonts w:eastAsiaTheme="minorEastAsia"/>
                <w:sz w:val="24"/>
                <w:szCs w:val="24"/>
              </w:rPr>
              <w:t>.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考核情况：</w:t>
            </w:r>
            <w:r w:rsidR="002E66B9">
              <w:rPr>
                <w:rFonts w:eastAsiaTheme="minorEastAsia"/>
                <w:sz w:val="24"/>
                <w:szCs w:val="24"/>
              </w:rPr>
              <w:t>20</w:t>
            </w:r>
            <w:r w:rsidR="002E66B9">
              <w:rPr>
                <w:rFonts w:eastAsiaTheme="minorEastAsia" w:hint="eastAsia"/>
                <w:sz w:val="24"/>
                <w:szCs w:val="24"/>
              </w:rPr>
              <w:t>20</w:t>
            </w:r>
            <w:r w:rsidR="002E66B9">
              <w:rPr>
                <w:rFonts w:eastAsiaTheme="minorEastAsia"/>
                <w:sz w:val="24"/>
                <w:szCs w:val="24"/>
              </w:rPr>
              <w:t>.1</w:t>
            </w:r>
            <w:r w:rsidR="002E66B9">
              <w:rPr>
                <w:rFonts w:eastAsiaTheme="minorEastAsia" w:hint="eastAsia"/>
                <w:sz w:val="24"/>
                <w:szCs w:val="24"/>
              </w:rPr>
              <w:t>2</w:t>
            </w:r>
            <w:r w:rsidR="002E66B9">
              <w:rPr>
                <w:rFonts w:eastAsiaTheme="minorEastAsia"/>
                <w:sz w:val="24"/>
                <w:szCs w:val="24"/>
              </w:rPr>
              <w:t>.</w:t>
            </w:r>
            <w:r w:rsidR="002E66B9">
              <w:rPr>
                <w:rFonts w:eastAsiaTheme="minorEastAsia" w:hint="eastAsia"/>
                <w:sz w:val="24"/>
                <w:szCs w:val="24"/>
              </w:rPr>
              <w:t>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日考核情况。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1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、校准率</w:t>
            </w:r>
            <w:r w:rsidRPr="00583E7C">
              <w:rPr>
                <w:rFonts w:eastAsiaTheme="minorEastAsia"/>
                <w:sz w:val="24"/>
                <w:szCs w:val="24"/>
              </w:rPr>
              <w:t>100%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lastRenderedPageBreak/>
              <w:t>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、没有发生火灾、触电、高温灼伤、机械伤害、化学品泄漏事故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A718CD" w:rsidRPr="00583E7C">
              <w:rPr>
                <w:rFonts w:eastAsiaTheme="minorEastAsia" w:hAnsiTheme="minorEastAsia"/>
                <w:sz w:val="24"/>
                <w:szCs w:val="24"/>
              </w:rPr>
              <w:t>实验室检测准确率</w:t>
            </w:r>
            <w:r w:rsidRPr="00583E7C">
              <w:rPr>
                <w:rFonts w:eastAsiaTheme="minorEastAsia"/>
                <w:sz w:val="24"/>
                <w:szCs w:val="24"/>
              </w:rPr>
              <w:t>100%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4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、固废、危废分类处置</w:t>
            </w:r>
            <w:r w:rsidRPr="00583E7C">
              <w:rPr>
                <w:rFonts w:eastAsiaTheme="minorEastAsia"/>
                <w:sz w:val="24"/>
                <w:szCs w:val="24"/>
              </w:rPr>
              <w:t>100%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；</w:t>
            </w:r>
          </w:p>
        </w:tc>
        <w:tc>
          <w:tcPr>
            <w:tcW w:w="1418" w:type="dxa"/>
          </w:tcPr>
          <w:p w:rsidR="00E704B2" w:rsidRPr="00583E7C" w:rsidRDefault="001A6181" w:rsidP="0044649E">
            <w:pPr>
              <w:spacing w:line="360" w:lineRule="auto"/>
              <w:rPr>
                <w:rFonts w:eastAsiaTheme="minorEastAsia"/>
                <w:sz w:val="24"/>
                <w:szCs w:val="24"/>
                <w:highlight w:val="yellow"/>
              </w:rPr>
            </w:pPr>
            <w:r w:rsidRPr="001A6181">
              <w:rPr>
                <w:rFonts w:eastAsiaTheme="minorEastAsia" w:hint="eastAsia"/>
                <w:sz w:val="24"/>
                <w:szCs w:val="24"/>
              </w:rPr>
              <w:lastRenderedPageBreak/>
              <w:t>符合</w:t>
            </w:r>
          </w:p>
        </w:tc>
      </w:tr>
      <w:tr w:rsidR="00E704B2" w:rsidRPr="00583E7C" w:rsidTr="00E704B2">
        <w:trPr>
          <w:trHeight w:val="516"/>
        </w:trPr>
        <w:tc>
          <w:tcPr>
            <w:tcW w:w="1384" w:type="dxa"/>
            <w:vAlign w:val="center"/>
          </w:tcPr>
          <w:p w:rsidR="00E704B2" w:rsidRPr="00583E7C" w:rsidRDefault="00E704B2" w:rsidP="0044649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lastRenderedPageBreak/>
              <w:t>监视和测量资源的控制</w:t>
            </w:r>
          </w:p>
        </w:tc>
        <w:tc>
          <w:tcPr>
            <w:tcW w:w="1276" w:type="dxa"/>
            <w:vAlign w:val="center"/>
          </w:tcPr>
          <w:p w:rsidR="00E704B2" w:rsidRPr="00583E7C" w:rsidRDefault="00E704B2" w:rsidP="0044649E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Q7.1.5</w:t>
            </w:r>
          </w:p>
        </w:tc>
        <w:tc>
          <w:tcPr>
            <w:tcW w:w="10631" w:type="dxa"/>
            <w:vAlign w:val="center"/>
          </w:tcPr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公司为确保产品监视和测量活动需要，提供并配备了</w:t>
            </w:r>
            <w:r w:rsidR="002E66B9" w:rsidRPr="002E66B9">
              <w:rPr>
                <w:rFonts w:eastAsiaTheme="minorEastAsia" w:hAnsiTheme="minorEastAsia" w:hint="eastAsia"/>
                <w:sz w:val="24"/>
                <w:szCs w:val="24"/>
              </w:rPr>
              <w:t>拉力试验机、橡胶比重计（电子天平）、门尼粘度仪、电子天平、电热鼓风干燥箱、电热鼓风干燥箱、阿克隆磨耗机、箱式电阻炉、（马弗炉）、台式恒温鼓风干燥箱、恒温油槽、老化箱、鼓风干燥箱、橡胶硫化仪、气相色谱仪、低温脆性试验机、邵氏硬度计、橡胶测厚计、电子秤、电子汽车衡、门尼粘度仪、老化箱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等监视和测量设备。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="002E66B9">
              <w:rPr>
                <w:rFonts w:eastAsiaTheme="minorEastAsia" w:hAnsiTheme="minorEastAsia"/>
                <w:sz w:val="24"/>
                <w:szCs w:val="24"/>
              </w:rPr>
              <w:t>电子汽车衡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检定证书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</w:t>
            </w:r>
            <w:r w:rsidR="002E66B9">
              <w:rPr>
                <w:rFonts w:eastAsiaTheme="minorEastAsia"/>
                <w:sz w:val="24"/>
                <w:szCs w:val="24"/>
              </w:rPr>
              <w:t>ZB</w:t>
            </w:r>
            <w:r w:rsidR="002E66B9">
              <w:rPr>
                <w:rFonts w:eastAsiaTheme="minorEastAsia" w:hint="eastAsia"/>
                <w:sz w:val="24"/>
                <w:szCs w:val="24"/>
              </w:rPr>
              <w:t xml:space="preserve">20J-AF1201158 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583E7C">
              <w:rPr>
                <w:rFonts w:eastAsiaTheme="minorEastAsia"/>
                <w:sz w:val="24"/>
                <w:szCs w:val="24"/>
              </w:rPr>
              <w:t>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="002E66B9">
              <w:rPr>
                <w:rFonts w:eastAsiaTheme="minorEastAsia"/>
                <w:sz w:val="24"/>
                <w:szCs w:val="24"/>
              </w:rPr>
              <w:t>SCS-</w:t>
            </w:r>
            <w:r w:rsidR="002E66B9">
              <w:rPr>
                <w:rFonts w:eastAsiaTheme="minorEastAsia" w:hint="eastAsia"/>
                <w:sz w:val="24"/>
                <w:szCs w:val="24"/>
              </w:rPr>
              <w:t>60</w:t>
            </w:r>
            <w:r w:rsidR="002E66B9">
              <w:rPr>
                <w:rFonts w:eastAsiaTheme="minorEastAsia" w:hint="eastAsia"/>
                <w:sz w:val="24"/>
                <w:szCs w:val="24"/>
              </w:rPr>
              <w:t>型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="002E66B9">
              <w:rPr>
                <w:rFonts w:eastAsiaTheme="minorEastAsia"/>
                <w:sz w:val="24"/>
                <w:szCs w:val="24"/>
              </w:rPr>
              <w:t>20</w:t>
            </w:r>
            <w:r w:rsidR="002E66B9">
              <w:rPr>
                <w:rFonts w:eastAsiaTheme="minorEastAsia" w:hint="eastAsia"/>
                <w:sz w:val="24"/>
                <w:szCs w:val="24"/>
              </w:rPr>
              <w:t>20</w:t>
            </w:r>
            <w:r w:rsidR="002E66B9">
              <w:rPr>
                <w:rFonts w:eastAsiaTheme="minorEastAsia"/>
                <w:sz w:val="24"/>
                <w:szCs w:val="24"/>
              </w:rPr>
              <w:t>.12.</w:t>
            </w:r>
            <w:r w:rsidR="002E66B9">
              <w:rPr>
                <w:rFonts w:eastAsiaTheme="minorEastAsia" w:hint="eastAsia"/>
                <w:sz w:val="24"/>
                <w:szCs w:val="24"/>
              </w:rPr>
              <w:t>1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有效期限：</w:t>
            </w:r>
            <w:r w:rsidR="002E66B9">
              <w:rPr>
                <w:rFonts w:eastAsiaTheme="minorEastAsia" w:hint="eastAsia"/>
                <w:sz w:val="24"/>
                <w:szCs w:val="24"/>
              </w:rPr>
              <w:t>1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D600B8">
              <w:rPr>
                <w:rFonts w:eastAsiaTheme="minorEastAsia" w:hAnsiTheme="minorEastAsia" w:hint="eastAsia"/>
                <w:sz w:val="24"/>
                <w:szCs w:val="24"/>
              </w:rPr>
              <w:t>，检定结果：合格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检定单位：</w:t>
            </w:r>
            <w:r w:rsidR="00D600B8">
              <w:rPr>
                <w:rFonts w:eastAsiaTheme="minorEastAsia" w:hAnsiTheme="minorEastAsia"/>
                <w:sz w:val="24"/>
                <w:szCs w:val="24"/>
              </w:rPr>
              <w:t>北京市计量检测科学研究院</w:t>
            </w:r>
          </w:p>
          <w:p w:rsidR="00E704B2" w:rsidRPr="00583E7C" w:rsidRDefault="002E66B9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抽查门尼粘度仪</w:t>
            </w:r>
            <w:r w:rsidR="00E704B2" w:rsidRPr="00583E7C">
              <w:rPr>
                <w:rFonts w:eastAsiaTheme="minorEastAsia"/>
                <w:sz w:val="24"/>
                <w:szCs w:val="24"/>
              </w:rPr>
              <w:t xml:space="preserve">  </w:t>
            </w:r>
            <w:r w:rsidR="00E704B2" w:rsidRPr="00583E7C">
              <w:rPr>
                <w:rFonts w:eastAsiaTheme="minorEastAsia" w:hAnsiTheme="minorEastAsia"/>
                <w:sz w:val="24"/>
                <w:szCs w:val="24"/>
              </w:rPr>
              <w:t>检定证书</w:t>
            </w:r>
            <w:r>
              <w:rPr>
                <w:rFonts w:eastAsiaTheme="minorEastAsia"/>
                <w:sz w:val="24"/>
                <w:szCs w:val="24"/>
              </w:rPr>
              <w:t xml:space="preserve"> JX-20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-T-JJ</w:t>
            </w:r>
            <w:r w:rsidR="00D600B8"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201B003</w:t>
            </w:r>
            <w:r w:rsidR="00E704B2" w:rsidRPr="00583E7C">
              <w:rPr>
                <w:rFonts w:eastAsiaTheme="minorEastAsia"/>
                <w:sz w:val="24"/>
                <w:szCs w:val="24"/>
              </w:rPr>
              <w:t xml:space="preserve"> </w:t>
            </w:r>
            <w:r w:rsidR="00E704B2" w:rsidRPr="00583E7C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="00E704B2" w:rsidRPr="00583E7C">
              <w:rPr>
                <w:rFonts w:eastAsiaTheme="minorEastAsia"/>
                <w:sz w:val="24"/>
                <w:szCs w:val="24"/>
              </w:rPr>
              <w:t>/</w:t>
            </w:r>
            <w:r w:rsidR="00E704B2" w:rsidRPr="00583E7C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/>
                <w:sz w:val="24"/>
                <w:szCs w:val="24"/>
              </w:rPr>
              <w:t>MV</w:t>
            </w:r>
            <w:r>
              <w:rPr>
                <w:rFonts w:eastAsiaTheme="minorEastAsia" w:hint="eastAsia"/>
                <w:sz w:val="24"/>
                <w:szCs w:val="24"/>
              </w:rPr>
              <w:t>2-2000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="002E66B9">
              <w:rPr>
                <w:rFonts w:eastAsiaTheme="minorEastAsia"/>
                <w:sz w:val="24"/>
                <w:szCs w:val="24"/>
              </w:rPr>
              <w:t>20</w:t>
            </w:r>
            <w:r w:rsidR="002E66B9">
              <w:rPr>
                <w:rFonts w:eastAsiaTheme="minorEastAsia" w:hint="eastAsia"/>
                <w:sz w:val="24"/>
                <w:szCs w:val="24"/>
              </w:rPr>
              <w:t>20</w:t>
            </w:r>
            <w:r w:rsidR="002E66B9">
              <w:rPr>
                <w:rFonts w:eastAsiaTheme="minorEastAsia"/>
                <w:sz w:val="24"/>
                <w:szCs w:val="24"/>
              </w:rPr>
              <w:t>.1</w:t>
            </w:r>
            <w:r w:rsidR="002E66B9">
              <w:rPr>
                <w:rFonts w:eastAsiaTheme="minorEastAsia" w:hint="eastAsia"/>
                <w:sz w:val="24"/>
                <w:szCs w:val="24"/>
              </w:rPr>
              <w:t>2</w:t>
            </w:r>
            <w:r w:rsidR="002E66B9">
              <w:rPr>
                <w:rFonts w:eastAsiaTheme="minorEastAsia"/>
                <w:sz w:val="24"/>
                <w:szCs w:val="24"/>
              </w:rPr>
              <w:t>.</w:t>
            </w:r>
            <w:r w:rsidR="002E66B9">
              <w:rPr>
                <w:rFonts w:eastAsiaTheme="minorEastAsia" w:hint="eastAsia"/>
                <w:sz w:val="24"/>
                <w:szCs w:val="24"/>
              </w:rPr>
              <w:t>01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 </w:t>
            </w:r>
            <w:r w:rsidR="00D600B8">
              <w:rPr>
                <w:rFonts w:eastAsiaTheme="minorEastAsia" w:hAnsiTheme="minorEastAsia" w:hint="eastAsia"/>
                <w:sz w:val="24"/>
                <w:szCs w:val="24"/>
              </w:rPr>
              <w:t>检定结果：合格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检定单位：上海捷祥测控技术有限公司。</w:t>
            </w:r>
          </w:p>
          <w:p w:rsidR="00D600B8" w:rsidRPr="00D600B8" w:rsidRDefault="00D600B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电子秤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检定证书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 xml:space="preserve"> JX-2020-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F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JJ1201B018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规格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XK3190-EX-A8</w:t>
            </w:r>
          </w:p>
          <w:p w:rsidR="00D600B8" w:rsidRPr="00D600B8" w:rsidRDefault="00D600B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检定日期：</w:t>
            </w: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 xml:space="preserve">2020.12.01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检定结果：合格</w:t>
            </w:r>
          </w:p>
          <w:p w:rsidR="00D600B8" w:rsidRDefault="00D600B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D600B8">
              <w:rPr>
                <w:rFonts w:eastAsiaTheme="minorEastAsia" w:hAnsiTheme="minorEastAsia" w:hint="eastAsia"/>
                <w:sz w:val="24"/>
                <w:szCs w:val="24"/>
              </w:rPr>
              <w:t>检定单位：上海捷祥测控技术有限公司。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抽查邵氏硬度计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检定证书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JX-20</w:t>
            </w:r>
            <w:r w:rsidR="00D600B8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/>
                <w:sz w:val="24"/>
                <w:szCs w:val="24"/>
              </w:rPr>
              <w:t>-F-</w:t>
            </w:r>
            <w:r w:rsidR="00D600B8">
              <w:rPr>
                <w:rFonts w:eastAsiaTheme="minorEastAsia"/>
                <w:sz w:val="24"/>
                <w:szCs w:val="24"/>
              </w:rPr>
              <w:t>JJ</w:t>
            </w:r>
            <w:r w:rsidR="00D600B8">
              <w:rPr>
                <w:rFonts w:eastAsiaTheme="minorEastAsia" w:hint="eastAsia"/>
                <w:sz w:val="24"/>
                <w:szCs w:val="24"/>
              </w:rPr>
              <w:t>201B016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583E7C">
              <w:rPr>
                <w:rFonts w:eastAsiaTheme="minorEastAsia"/>
                <w:sz w:val="24"/>
                <w:szCs w:val="24"/>
              </w:rPr>
              <w:t>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型号：</w:t>
            </w:r>
            <w:r w:rsidR="00D600B8">
              <w:rPr>
                <w:rFonts w:eastAsiaTheme="minorEastAsia"/>
                <w:sz w:val="24"/>
                <w:szCs w:val="24"/>
              </w:rPr>
              <w:t>LX-A</w:t>
            </w:r>
            <w:r w:rsidR="00D600B8">
              <w:rPr>
                <w:rFonts w:eastAsiaTheme="minorEastAsia"/>
                <w:sz w:val="24"/>
                <w:szCs w:val="24"/>
              </w:rPr>
              <w:t>型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 w:rsidR="00D600B8">
              <w:rPr>
                <w:rFonts w:eastAsiaTheme="minorEastAsia"/>
                <w:sz w:val="24"/>
                <w:szCs w:val="24"/>
              </w:rPr>
              <w:t>20</w:t>
            </w:r>
            <w:r w:rsidR="00D600B8">
              <w:rPr>
                <w:rFonts w:eastAsiaTheme="minorEastAsia" w:hint="eastAsia"/>
                <w:sz w:val="24"/>
                <w:szCs w:val="24"/>
              </w:rPr>
              <w:t>20</w:t>
            </w:r>
            <w:r w:rsidR="00D600B8">
              <w:rPr>
                <w:rFonts w:eastAsiaTheme="minorEastAsia"/>
                <w:sz w:val="24"/>
                <w:szCs w:val="24"/>
              </w:rPr>
              <w:t>.12.</w:t>
            </w:r>
            <w:r w:rsidR="00D600B8">
              <w:rPr>
                <w:rFonts w:eastAsiaTheme="minorEastAsia" w:hint="eastAsia"/>
                <w:sz w:val="24"/>
                <w:szCs w:val="24"/>
              </w:rPr>
              <w:t>01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 </w:t>
            </w:r>
            <w:r w:rsidR="00D600B8">
              <w:rPr>
                <w:rFonts w:eastAsiaTheme="minorEastAsia" w:hAnsiTheme="minorEastAsia" w:hint="eastAsia"/>
                <w:sz w:val="24"/>
                <w:szCs w:val="24"/>
              </w:rPr>
              <w:t>检定结果：合格</w:t>
            </w:r>
          </w:p>
          <w:p w:rsidR="00E704B2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lastRenderedPageBreak/>
              <w:t>检定单位：上海捷祥测控技术有限公司。</w:t>
            </w:r>
          </w:p>
          <w:p w:rsidR="00D600B8" w:rsidRPr="00583E7C" w:rsidRDefault="00D600B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抽查橡胶测厚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计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检定证书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JX-20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/>
                <w:sz w:val="24"/>
                <w:szCs w:val="24"/>
              </w:rPr>
              <w:t>-F-</w:t>
            </w:r>
            <w:r>
              <w:rPr>
                <w:rFonts w:eastAsiaTheme="minorEastAsia"/>
                <w:sz w:val="24"/>
                <w:szCs w:val="24"/>
              </w:rPr>
              <w:t>JJ</w:t>
            </w:r>
            <w:r>
              <w:rPr>
                <w:rFonts w:eastAsiaTheme="minorEastAsia" w:hint="eastAsia"/>
                <w:sz w:val="24"/>
                <w:szCs w:val="24"/>
              </w:rPr>
              <w:t>1201B017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规格</w:t>
            </w:r>
            <w:r w:rsidRPr="00583E7C">
              <w:rPr>
                <w:rFonts w:eastAsiaTheme="minorEastAsia"/>
                <w:sz w:val="24"/>
                <w:szCs w:val="24"/>
              </w:rPr>
              <w:t>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型号：</w:t>
            </w:r>
            <w:r>
              <w:rPr>
                <w:rFonts w:eastAsiaTheme="minorEastAsia" w:hAnsiTheme="minorEastAsia"/>
                <w:sz w:val="24"/>
                <w:szCs w:val="24"/>
              </w:rPr>
              <w:t>CH-B</w:t>
            </w:r>
            <w:r>
              <w:rPr>
                <w:rFonts w:eastAsiaTheme="minorEastAsia"/>
                <w:sz w:val="24"/>
                <w:szCs w:val="24"/>
              </w:rPr>
              <w:t>型（</w:t>
            </w:r>
            <w:r>
              <w:rPr>
                <w:rFonts w:eastAsiaTheme="minorEastAsia" w:hint="eastAsia"/>
                <w:sz w:val="24"/>
                <w:szCs w:val="24"/>
              </w:rPr>
              <w:t>0-10mm</w:t>
            </w:r>
            <w:r>
              <w:rPr>
                <w:rFonts w:eastAsiaTheme="minorEastAsia"/>
                <w:sz w:val="24"/>
                <w:szCs w:val="24"/>
              </w:rPr>
              <w:t>）</w:t>
            </w:r>
          </w:p>
          <w:p w:rsidR="00D600B8" w:rsidRPr="00583E7C" w:rsidRDefault="00D600B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检定日期：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.12.</w:t>
            </w:r>
            <w:r>
              <w:rPr>
                <w:rFonts w:eastAsiaTheme="minorEastAsia" w:hint="eastAsia"/>
                <w:sz w:val="24"/>
                <w:szCs w:val="24"/>
              </w:rPr>
              <w:t>01</w:t>
            </w:r>
            <w:r w:rsidRPr="00583E7C"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检定结果：合格</w:t>
            </w:r>
          </w:p>
          <w:p w:rsidR="00D600B8" w:rsidRPr="00583E7C" w:rsidRDefault="00D600B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检定单位：上海捷祥测控技术有限公司。</w:t>
            </w:r>
          </w:p>
          <w:p w:rsidR="00E704B2" w:rsidRPr="00583E7C" w:rsidRDefault="0084372E" w:rsidP="0084372E">
            <w:pPr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监视和测量设备由使用人负责保管维护，以防止损坏或失效</w:t>
            </w:r>
            <w:r w:rsidRPr="008E7C8E">
              <w:rPr>
                <w:rFonts w:eastAsiaTheme="minorEastAsia"/>
                <w:sz w:val="24"/>
                <w:szCs w:val="24"/>
              </w:rPr>
              <w:t xml:space="preserve">, 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418" w:type="dxa"/>
          </w:tcPr>
          <w:p w:rsidR="00E704B2" w:rsidRPr="00583E7C" w:rsidRDefault="00E704B2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E704B2" w:rsidRPr="00583E7C" w:rsidTr="00E704B2">
        <w:trPr>
          <w:trHeight w:val="1526"/>
        </w:trPr>
        <w:tc>
          <w:tcPr>
            <w:tcW w:w="1384" w:type="dxa"/>
          </w:tcPr>
          <w:p w:rsidR="00E704B2" w:rsidRPr="00583E7C" w:rsidRDefault="00E704B2" w:rsidP="004464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bCs/>
                <w:sz w:val="24"/>
                <w:szCs w:val="24"/>
              </w:rPr>
              <w:lastRenderedPageBreak/>
              <w:t>产品和服务的放行</w:t>
            </w:r>
          </w:p>
        </w:tc>
        <w:tc>
          <w:tcPr>
            <w:tcW w:w="1276" w:type="dxa"/>
          </w:tcPr>
          <w:p w:rsidR="00E704B2" w:rsidRPr="00583E7C" w:rsidRDefault="00E704B2" w:rsidP="0044649E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583E7C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:rsidR="00E704B2" w:rsidRPr="00583E7C" w:rsidRDefault="00E704B2" w:rsidP="0044649E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采购产品验收、生产过程检验、产品放行等依据顾客技术要求</w:t>
            </w:r>
            <w:r w:rsidR="00FC37A7" w:rsidRPr="00583E7C">
              <w:rPr>
                <w:rFonts w:eastAsiaTheme="minorEastAsia" w:hAnsiTheme="minorEastAsia"/>
                <w:sz w:val="24"/>
                <w:szCs w:val="24"/>
              </w:rPr>
              <w:t>和产品执行标准要求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质检人员均经过公司培训考核合格具备检测能力，现场审核观察询问，检验员回答与操作皆符合规定要求。</w:t>
            </w:r>
          </w:p>
          <w:p w:rsidR="00E704B2" w:rsidRPr="00583E7C" w:rsidRDefault="00E704B2" w:rsidP="006F4FC1">
            <w:pPr>
              <w:pStyle w:val="a8"/>
              <w:numPr>
                <w:ilvl w:val="0"/>
                <w:numId w:val="5"/>
              </w:numPr>
              <w:spacing w:beforeLines="30" w:afterLines="30" w:line="288" w:lineRule="auto"/>
              <w:ind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进货检验：检验依据原材料检验作业指导书，</w:t>
            </w:r>
          </w:p>
          <w:p w:rsidR="00E704B2" w:rsidRPr="00583E7C" w:rsidRDefault="00E704B2" w:rsidP="006F4FC1">
            <w:pPr>
              <w:pStyle w:val="a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提供采购入库单、原材料检验记录，</w:t>
            </w:r>
          </w:p>
          <w:p w:rsidR="00E704B2" w:rsidRPr="00583E7C" w:rsidRDefault="00E704B2" w:rsidP="006F4FC1">
            <w:pPr>
              <w:pStyle w:val="a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抽查供方：浙江卫星石化股份有限公司，日期：</w:t>
            </w:r>
            <w:r w:rsidR="0084372E">
              <w:rPr>
                <w:rFonts w:eastAsiaTheme="minorEastAsia"/>
                <w:sz w:val="24"/>
                <w:szCs w:val="24"/>
              </w:rPr>
              <w:t>20</w:t>
            </w:r>
            <w:r w:rsidR="0084372E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4372E">
              <w:rPr>
                <w:rFonts w:eastAsiaTheme="minorEastAsia" w:hint="eastAsia"/>
                <w:sz w:val="24"/>
                <w:szCs w:val="24"/>
              </w:rPr>
              <w:t>12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4372E">
              <w:rPr>
                <w:rFonts w:eastAsiaTheme="minorEastAsia" w:hint="eastAsia"/>
                <w:sz w:val="24"/>
                <w:szCs w:val="24"/>
              </w:rPr>
              <w:t>9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日，原材料名称：原材料丙烯酸乙酯，数量：</w:t>
            </w:r>
            <w:r w:rsidRPr="00583E7C">
              <w:rPr>
                <w:rFonts w:eastAsiaTheme="minorEastAsia"/>
                <w:sz w:val="24"/>
                <w:szCs w:val="24"/>
              </w:rPr>
              <w:t>200Kg/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桶，数量：</w:t>
            </w:r>
            <w:r w:rsidR="0084372E">
              <w:rPr>
                <w:rFonts w:eastAsiaTheme="minorEastAsia"/>
                <w:sz w:val="24"/>
                <w:szCs w:val="24"/>
              </w:rPr>
              <w:t>1</w:t>
            </w:r>
            <w:r w:rsidR="0084372E">
              <w:rPr>
                <w:rFonts w:eastAsiaTheme="minorEastAsia" w:hint="eastAsia"/>
                <w:sz w:val="24"/>
                <w:szCs w:val="24"/>
              </w:rPr>
              <w:t>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桶；原材料名称：原材料丙烯酸甲酯，数量：</w:t>
            </w:r>
            <w:r w:rsidRPr="00583E7C">
              <w:rPr>
                <w:rFonts w:eastAsiaTheme="minorEastAsia"/>
                <w:sz w:val="24"/>
                <w:szCs w:val="24"/>
              </w:rPr>
              <w:t>200Kg/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桶，数量：</w:t>
            </w:r>
            <w:r w:rsidR="0084372E">
              <w:rPr>
                <w:rFonts w:eastAsiaTheme="minorEastAsia" w:hint="eastAsia"/>
                <w:sz w:val="24"/>
                <w:szCs w:val="24"/>
              </w:rPr>
              <w:t>10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桶；原材料名称：原材料丙烯酸丁酯，数量：</w:t>
            </w:r>
            <w:r w:rsidRPr="00583E7C">
              <w:rPr>
                <w:rFonts w:eastAsiaTheme="minorEastAsia"/>
                <w:sz w:val="24"/>
                <w:szCs w:val="24"/>
              </w:rPr>
              <w:t>200Kg/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桶，数量：</w:t>
            </w:r>
            <w:r w:rsidR="0084372E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桶；检验项目：外观、纯度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99.98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、色度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、水分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0.01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、游离酸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、阻聚剂含量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16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等项目，结果合格，检验员周陌夫。</w:t>
            </w:r>
          </w:p>
          <w:p w:rsidR="00E704B2" w:rsidRPr="00583E7C" w:rsidRDefault="00E704B2" w:rsidP="006F4FC1">
            <w:pPr>
              <w:pStyle w:val="a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抽查供方：</w:t>
            </w:r>
            <w:r w:rsidR="0084372E">
              <w:rPr>
                <w:rFonts w:eastAsiaTheme="minorEastAsia" w:hAnsiTheme="minorEastAsia"/>
                <w:sz w:val="24"/>
                <w:szCs w:val="24"/>
              </w:rPr>
              <w:t>山东国耀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，日期：</w:t>
            </w:r>
            <w:r w:rsidR="0084372E">
              <w:rPr>
                <w:rFonts w:eastAsiaTheme="minorEastAsia"/>
                <w:sz w:val="24"/>
                <w:szCs w:val="24"/>
              </w:rPr>
              <w:t>20</w:t>
            </w:r>
            <w:r w:rsidR="0084372E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4372E">
              <w:rPr>
                <w:rFonts w:eastAsiaTheme="minorEastAsia" w:hint="eastAsia"/>
                <w:sz w:val="24"/>
                <w:szCs w:val="24"/>
              </w:rPr>
              <w:t>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4372E">
              <w:rPr>
                <w:rFonts w:eastAsiaTheme="minorEastAsia" w:hint="eastAsia"/>
                <w:sz w:val="24"/>
                <w:szCs w:val="24"/>
              </w:rPr>
              <w:t>10</w:t>
            </w:r>
            <w:r w:rsidR="0084372E">
              <w:rPr>
                <w:rFonts w:eastAsiaTheme="minorEastAsia" w:hAnsiTheme="minorEastAsia"/>
                <w:sz w:val="24"/>
                <w:szCs w:val="24"/>
              </w:rPr>
              <w:t>日，原材料名称：氯乙酸乙烯酯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，数量：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吨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；检验项目：外观、纯度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98.23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、水分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0.2</w:t>
            </w:r>
            <w:r w:rsidR="0084372E">
              <w:rPr>
                <w:rFonts w:eastAsiaTheme="minorEastAsia" w:hAnsiTheme="minorEastAsia"/>
                <w:sz w:val="24"/>
                <w:szCs w:val="24"/>
              </w:rPr>
              <w:t>、乙酸乙烯酯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0.35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、阻聚剂含量</w:t>
            </w:r>
            <w:r w:rsidR="0084372E">
              <w:rPr>
                <w:rFonts w:eastAsiaTheme="minorEastAsia" w:hAnsiTheme="minorEastAsia" w:hint="eastAsia"/>
                <w:sz w:val="24"/>
                <w:szCs w:val="24"/>
              </w:rPr>
              <w:t>50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等项目，结果合格，检验员周陌夫。</w:t>
            </w:r>
          </w:p>
          <w:p w:rsidR="00E704B2" w:rsidRPr="00583E7C" w:rsidRDefault="00E704B2" w:rsidP="006F4FC1">
            <w:pPr>
              <w:pStyle w:val="a8"/>
              <w:spacing w:beforeLines="30" w:afterLines="30" w:line="288" w:lineRule="auto"/>
              <w:ind w:left="36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lastRenderedPageBreak/>
              <w:t>抽查供方：九江恒通化工有限公司，日期：</w:t>
            </w:r>
            <w:r w:rsidR="0084372E">
              <w:rPr>
                <w:rFonts w:eastAsiaTheme="minorEastAsia"/>
                <w:sz w:val="24"/>
                <w:szCs w:val="24"/>
              </w:rPr>
              <w:t>20</w:t>
            </w:r>
            <w:r w:rsidR="0084372E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84372E">
              <w:rPr>
                <w:rFonts w:eastAsiaTheme="minorEastAsia" w:hint="eastAsia"/>
                <w:sz w:val="24"/>
                <w:szCs w:val="24"/>
              </w:rPr>
              <w:t>7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84372E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日，原材料名称：磷酸二氢钾，数量：</w:t>
            </w:r>
            <w:r w:rsidRPr="00583E7C">
              <w:rPr>
                <w:rFonts w:eastAsiaTheme="minorEastAsia"/>
                <w:sz w:val="24"/>
                <w:szCs w:val="24"/>
              </w:rPr>
              <w:t>25Kg/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包，数量：</w:t>
            </w:r>
            <w:r w:rsidR="0084372E">
              <w:rPr>
                <w:rFonts w:eastAsiaTheme="minorEastAsia" w:hint="eastAsia"/>
                <w:sz w:val="24"/>
                <w:szCs w:val="24"/>
              </w:rPr>
              <w:t>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包；原材料名称：聚合氯化铝，数量：</w:t>
            </w:r>
            <w:r w:rsidRPr="00583E7C">
              <w:rPr>
                <w:rFonts w:eastAsiaTheme="minorEastAsia"/>
                <w:sz w:val="24"/>
                <w:szCs w:val="24"/>
              </w:rPr>
              <w:t>25Kg/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包，数量：</w:t>
            </w:r>
            <w:r w:rsidR="0084372E">
              <w:rPr>
                <w:rFonts w:eastAsiaTheme="minorEastAsia" w:hint="eastAsia"/>
                <w:sz w:val="24"/>
                <w:szCs w:val="24"/>
              </w:rPr>
              <w:t>2</w:t>
            </w:r>
            <w:r w:rsidRPr="00583E7C">
              <w:rPr>
                <w:rFonts w:eastAsiaTheme="minorEastAsia"/>
                <w:sz w:val="24"/>
                <w:szCs w:val="24"/>
              </w:rPr>
              <w:t>00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包；原材料名称：工业氯化钙，数量：</w:t>
            </w:r>
            <w:r w:rsidR="0084372E">
              <w:rPr>
                <w:rFonts w:eastAsiaTheme="minorEastAsia"/>
                <w:sz w:val="24"/>
                <w:szCs w:val="24"/>
              </w:rPr>
              <w:t>2</w:t>
            </w:r>
            <w:r w:rsidR="0084372E">
              <w:rPr>
                <w:rFonts w:eastAsiaTheme="minorEastAsia" w:hint="eastAsia"/>
                <w:sz w:val="24"/>
                <w:szCs w:val="24"/>
              </w:rPr>
              <w:t>5</w:t>
            </w:r>
            <w:r w:rsidRPr="00583E7C">
              <w:rPr>
                <w:rFonts w:eastAsiaTheme="minorEastAsia"/>
                <w:sz w:val="24"/>
                <w:szCs w:val="24"/>
              </w:rPr>
              <w:t>Kg/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包，数量：</w:t>
            </w:r>
            <w:r w:rsidR="0084372E">
              <w:rPr>
                <w:rFonts w:eastAsiaTheme="minorEastAsia" w:hint="eastAsia"/>
                <w:sz w:val="24"/>
                <w:szCs w:val="24"/>
              </w:rPr>
              <w:t>40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包；检验项目：外观、纯度、色度、水分、游离酸、阻聚剂含量等项目，结果合格，检验员周陌夫。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没有发生在供方处进行验证的情况。</w:t>
            </w:r>
          </w:p>
          <w:p w:rsidR="00B366F9" w:rsidRPr="00583E7C" w:rsidRDefault="00B366F9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、过程检验：检验依据检验作业指导书，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各工序有生产过程巡检记录，内容包括产品名称、工序名称、生产日期、数量、检验项目，检验结果、检验员等，检查要内容主包括挥发份、灰分、门尼粘度、凝胶、特性粘度等项目进行检查。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A75D41">
              <w:rPr>
                <w:rFonts w:eastAsiaTheme="minorEastAsia"/>
                <w:sz w:val="24"/>
                <w:szCs w:val="24"/>
              </w:rPr>
              <w:t>20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75D41">
              <w:rPr>
                <w:rFonts w:eastAsiaTheme="minorEastAsia" w:hint="eastAsia"/>
                <w:sz w:val="24"/>
                <w:szCs w:val="24"/>
              </w:rPr>
              <w:t>10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75D41">
              <w:rPr>
                <w:rFonts w:eastAsiaTheme="minorEastAsia" w:hint="eastAsia"/>
                <w:sz w:val="24"/>
                <w:szCs w:val="24"/>
              </w:rPr>
              <w:t>13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B366F9" w:rsidRPr="00583E7C">
              <w:rPr>
                <w:rFonts w:eastAsiaTheme="minorEastAsia" w:hAnsiTheme="minorEastAsia"/>
                <w:sz w:val="24"/>
                <w:szCs w:val="24"/>
              </w:rPr>
              <w:t>丙烯酸酯橡胶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产品巡检记录，对聚合、凝聚、烘干、包装等工序进行了检验，记录完整进行，基本符合要求，检验结果，合格，检验员万里等。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A75D41">
              <w:rPr>
                <w:rFonts w:eastAsiaTheme="minorEastAsia"/>
                <w:sz w:val="24"/>
                <w:szCs w:val="24"/>
              </w:rPr>
              <w:t>20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75D41">
              <w:rPr>
                <w:rFonts w:eastAsiaTheme="minorEastAsia" w:hint="eastAsia"/>
                <w:sz w:val="24"/>
                <w:szCs w:val="24"/>
              </w:rPr>
              <w:t>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75D41">
              <w:rPr>
                <w:rFonts w:eastAsiaTheme="minorEastAsia" w:hint="eastAsia"/>
                <w:sz w:val="24"/>
                <w:szCs w:val="24"/>
              </w:rPr>
              <w:t>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2D72" w:rsidRPr="00583E7C">
              <w:rPr>
                <w:rFonts w:eastAsiaTheme="minorEastAsia" w:hAnsiTheme="minorEastAsia"/>
                <w:sz w:val="24"/>
                <w:szCs w:val="24"/>
              </w:rPr>
              <w:t>丙烯酸酯橡胶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产品巡检记录，对聚合、凝聚、烘干、包装等工序进行了检验，记录完整进行，基本符合要求，检验结果，合格，检验员万里等。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</w:t>
            </w:r>
            <w:r w:rsidR="00A75D41">
              <w:rPr>
                <w:rFonts w:eastAsiaTheme="minorEastAsia"/>
                <w:sz w:val="24"/>
                <w:szCs w:val="24"/>
              </w:rPr>
              <w:t>20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A75D41">
              <w:rPr>
                <w:rFonts w:eastAsiaTheme="minorEastAsia" w:hint="eastAsia"/>
                <w:sz w:val="24"/>
                <w:szCs w:val="24"/>
              </w:rPr>
              <w:t>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A75D41">
              <w:rPr>
                <w:rFonts w:eastAsiaTheme="minorEastAsia" w:hint="eastAsia"/>
                <w:sz w:val="24"/>
                <w:szCs w:val="24"/>
              </w:rPr>
              <w:t>22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2D72" w:rsidRPr="00583E7C">
              <w:rPr>
                <w:rFonts w:eastAsiaTheme="minorEastAsia" w:hAnsiTheme="minorEastAsia"/>
                <w:sz w:val="24"/>
                <w:szCs w:val="24"/>
              </w:rPr>
              <w:t>丙烯酸酯橡胶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产品巡检记录，对聚合、凝聚、烘干、包装等工序进行了检验，记录完整进行，基本符合要求，检验结果，合格，检验员万里等。</w:t>
            </w:r>
          </w:p>
          <w:p w:rsidR="00B366F9" w:rsidRPr="00583E7C" w:rsidRDefault="00B366F9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3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、成品（出厂）检验：检验依据检验作业指导书、客户技术要求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提供了公司出厂检测报告单。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抽查</w:t>
            </w:r>
            <w:r w:rsidRPr="00583E7C">
              <w:rPr>
                <w:rFonts w:eastAsiaTheme="minorEastAsia"/>
                <w:sz w:val="24"/>
                <w:szCs w:val="24"/>
              </w:rPr>
              <w:t>2</w:t>
            </w:r>
            <w:r w:rsidR="00A75D41">
              <w:rPr>
                <w:rFonts w:eastAsiaTheme="minorEastAsia"/>
                <w:sz w:val="24"/>
                <w:szCs w:val="24"/>
              </w:rPr>
              <w:t>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1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2D72" w:rsidRPr="00583E7C">
              <w:rPr>
                <w:rFonts w:eastAsiaTheme="minorEastAsia" w:hAnsiTheme="minorEastAsia"/>
                <w:sz w:val="24"/>
                <w:szCs w:val="24"/>
              </w:rPr>
              <w:t>丙烯酸酯橡胶</w:t>
            </w:r>
            <w:r w:rsidR="00A75D41">
              <w:rPr>
                <w:rFonts w:eastAsiaTheme="minorEastAsia"/>
                <w:sz w:val="24"/>
                <w:szCs w:val="24"/>
              </w:rPr>
              <w:t>ACM-</w:t>
            </w:r>
            <w:r w:rsidR="00A75D41">
              <w:rPr>
                <w:rFonts w:eastAsiaTheme="minorEastAsia" w:hint="eastAsia"/>
                <w:sz w:val="24"/>
                <w:szCs w:val="24"/>
              </w:rPr>
              <w:t>1</w:t>
            </w:r>
            <w:r w:rsidRPr="00583E7C">
              <w:rPr>
                <w:rFonts w:eastAsiaTheme="minorEastAsia"/>
                <w:sz w:val="24"/>
                <w:szCs w:val="24"/>
              </w:rPr>
              <w:t>012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成品检验单，对外观的表面质量、颜色、混料等进行检验；对性能方面挥发份</w:t>
            </w:r>
            <w:r w:rsidR="00A75D41">
              <w:rPr>
                <w:rFonts w:eastAsiaTheme="minorEastAsia" w:hAnsiTheme="minorEastAsia" w:hint="eastAsia"/>
                <w:sz w:val="24"/>
                <w:szCs w:val="24"/>
              </w:rPr>
              <w:t>0.16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、灰分</w:t>
            </w:r>
            <w:r w:rsidR="00A75D41">
              <w:rPr>
                <w:rFonts w:eastAsiaTheme="minorEastAsia" w:hAnsiTheme="minorEastAsia" w:hint="eastAsia"/>
                <w:sz w:val="24"/>
                <w:szCs w:val="24"/>
              </w:rPr>
              <w:t>0.05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、凝胶</w:t>
            </w:r>
            <w:r w:rsidR="00A75D41">
              <w:rPr>
                <w:rFonts w:eastAsiaTheme="minorEastAsia" w:hAnsiTheme="minorEastAsia" w:hint="eastAsia"/>
                <w:sz w:val="24"/>
                <w:szCs w:val="24"/>
              </w:rPr>
              <w:t>2.80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、门尼粘度</w:t>
            </w:r>
            <w:r w:rsidR="00A75D41">
              <w:rPr>
                <w:rFonts w:eastAsiaTheme="minorEastAsia" w:hAnsiTheme="minorEastAsia" w:hint="eastAsia"/>
                <w:sz w:val="24"/>
                <w:szCs w:val="24"/>
              </w:rPr>
              <w:t>53.2</w:t>
            </w:r>
            <w:r w:rsidR="00A75D41">
              <w:rPr>
                <w:rFonts w:eastAsiaTheme="minorEastAsia" w:hAnsiTheme="minorEastAsia"/>
                <w:sz w:val="24"/>
                <w:szCs w:val="24"/>
              </w:rPr>
              <w:t>进行了检测；判定结果：合格</w:t>
            </w:r>
            <w:r w:rsidR="00A75D41">
              <w:rPr>
                <w:rFonts w:eastAsiaTheme="minorEastAsia" w:hAnsiTheme="minorEastAsia"/>
                <w:sz w:val="24"/>
                <w:szCs w:val="24"/>
              </w:rPr>
              <w:lastRenderedPageBreak/>
              <w:t>品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，检验人员万里、周陌夫。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再抽查</w:t>
            </w:r>
            <w:r w:rsidR="00A75D41">
              <w:rPr>
                <w:rFonts w:eastAsiaTheme="minorEastAsia"/>
                <w:sz w:val="24"/>
                <w:szCs w:val="24"/>
              </w:rPr>
              <w:t>20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3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25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2D72" w:rsidRPr="00583E7C">
              <w:rPr>
                <w:rFonts w:eastAsiaTheme="minorEastAsia" w:hAnsiTheme="minorEastAsia"/>
                <w:sz w:val="24"/>
                <w:szCs w:val="24"/>
              </w:rPr>
              <w:t>丙烯酸酯橡胶</w:t>
            </w:r>
            <w:r w:rsidR="00A75D41">
              <w:rPr>
                <w:rFonts w:eastAsiaTheme="minorEastAsia" w:hAnsiTheme="minorEastAsia"/>
                <w:sz w:val="24"/>
                <w:szCs w:val="24"/>
              </w:rPr>
              <w:t>ACM</w:t>
            </w:r>
            <w:r w:rsidR="00A75D41">
              <w:rPr>
                <w:rFonts w:eastAsiaTheme="minorEastAsia" w:hAnsiTheme="minorEastAsia" w:hint="eastAsia"/>
                <w:sz w:val="24"/>
                <w:szCs w:val="24"/>
              </w:rPr>
              <w:t>2212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成品检验单、</w:t>
            </w:r>
            <w:r w:rsidR="00A75D41">
              <w:rPr>
                <w:rFonts w:eastAsiaTheme="minorEastAsia"/>
                <w:sz w:val="24"/>
                <w:szCs w:val="24"/>
              </w:rPr>
              <w:t>20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="00A75D41">
              <w:rPr>
                <w:rFonts w:eastAsiaTheme="minorEastAsia"/>
                <w:sz w:val="24"/>
                <w:szCs w:val="24"/>
              </w:rPr>
              <w:t>.1</w:t>
            </w:r>
            <w:r w:rsidR="00A75D41">
              <w:rPr>
                <w:rFonts w:eastAsiaTheme="minorEastAsia" w:hint="eastAsia"/>
                <w:sz w:val="24"/>
                <w:szCs w:val="24"/>
              </w:rPr>
              <w:t>0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14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</w:t>
            </w:r>
            <w:r w:rsidR="00172D72" w:rsidRPr="00583E7C">
              <w:rPr>
                <w:rFonts w:eastAsiaTheme="minorEastAsia" w:hAnsiTheme="minorEastAsia"/>
                <w:sz w:val="24"/>
                <w:szCs w:val="24"/>
              </w:rPr>
              <w:t>丙烯酸酯橡胶</w:t>
            </w:r>
            <w:r w:rsidR="00A75D41">
              <w:rPr>
                <w:rFonts w:eastAsiaTheme="minorEastAsia" w:hAnsiTheme="minorEastAsia"/>
                <w:sz w:val="24"/>
                <w:szCs w:val="24"/>
              </w:rPr>
              <w:t>ACM</w:t>
            </w:r>
            <w:r w:rsidR="00A75D41">
              <w:rPr>
                <w:rFonts w:eastAsiaTheme="minorEastAsia" w:hAnsiTheme="minorEastAsia" w:hint="eastAsia"/>
                <w:sz w:val="24"/>
                <w:szCs w:val="24"/>
              </w:rPr>
              <w:t>1012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成品检验单，基本同上。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:rsidR="00CA7E07" w:rsidRPr="00583E7C" w:rsidRDefault="00CA7E07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E704B2" w:rsidRPr="00583E7C" w:rsidRDefault="00E704B2" w:rsidP="006F4FC1">
            <w:pPr>
              <w:spacing w:beforeLines="30" w:afterLines="30" w:line="288" w:lineRule="auto"/>
              <w:ind w:rightChars="-3" w:right="-6"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/>
                <w:sz w:val="24"/>
                <w:szCs w:val="24"/>
              </w:rPr>
              <w:t>4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、第三方检验：</w:t>
            </w:r>
          </w:p>
          <w:p w:rsidR="00E704B2" w:rsidRDefault="00E704B2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</w:t>
            </w:r>
            <w:r w:rsidR="00A75D41">
              <w:rPr>
                <w:rFonts w:eastAsiaTheme="minorEastAsia"/>
                <w:sz w:val="24"/>
                <w:szCs w:val="24"/>
              </w:rPr>
              <w:t>20</w:t>
            </w:r>
            <w:r w:rsidR="00A75D41">
              <w:rPr>
                <w:rFonts w:eastAsiaTheme="minorEastAsia" w:hint="eastAsia"/>
                <w:sz w:val="24"/>
                <w:szCs w:val="24"/>
              </w:rPr>
              <w:t>20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1</w:t>
            </w:r>
            <w:r w:rsidR="00A75D41">
              <w:rPr>
                <w:rFonts w:eastAsiaTheme="minorEastAsia"/>
                <w:sz w:val="24"/>
                <w:szCs w:val="24"/>
              </w:rPr>
              <w:t>.</w:t>
            </w:r>
            <w:r w:rsidR="00A75D41">
              <w:rPr>
                <w:rFonts w:eastAsiaTheme="minorEastAsia" w:hint="eastAsia"/>
                <w:sz w:val="24"/>
                <w:szCs w:val="24"/>
              </w:rPr>
              <w:t>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日聚丙烯酸酯橡胶产品</w:t>
            </w:r>
            <w:r w:rsidRPr="00583E7C">
              <w:rPr>
                <w:rFonts w:eastAsiaTheme="minorEastAsia"/>
                <w:sz w:val="24"/>
                <w:szCs w:val="24"/>
              </w:rPr>
              <w:t>ACM2012</w:t>
            </w:r>
            <w:r w:rsidR="000E5504">
              <w:rPr>
                <w:rFonts w:eastAsiaTheme="minorEastAsia" w:hAnsiTheme="minorEastAsia"/>
                <w:sz w:val="24"/>
                <w:szCs w:val="24"/>
              </w:rPr>
              <w:t>委托检验报告（编号：</w:t>
            </w:r>
            <w:r w:rsidR="000E5504" w:rsidRPr="000E5504">
              <w:rPr>
                <w:rFonts w:eastAsiaTheme="minorEastAsia" w:hAnsiTheme="minorEastAsia"/>
                <w:sz w:val="24"/>
                <w:szCs w:val="24"/>
              </w:rPr>
              <w:t>STD-20191223-057N-1</w:t>
            </w:r>
            <w:r w:rsidR="000E5504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检验机构：</w:t>
            </w:r>
            <w:r w:rsidR="00A75D41">
              <w:rPr>
                <w:rFonts w:eastAsiaTheme="minorEastAsia" w:hAnsiTheme="minorEastAsia"/>
                <w:sz w:val="24"/>
                <w:szCs w:val="24"/>
              </w:rPr>
              <w:t>青岛斯坦德检测股份有限公司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E5504" w:rsidRPr="00583E7C" w:rsidRDefault="000E5504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日聚丙烯酸酯橡胶产品</w:t>
            </w:r>
            <w:r w:rsidRPr="00583E7C"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eastAsiaTheme="minorEastAsia" w:hAnsiTheme="minorEastAsia"/>
                <w:sz w:val="24"/>
                <w:szCs w:val="24"/>
              </w:rPr>
              <w:t>委托检验报告（编号：</w:t>
            </w:r>
            <w:r>
              <w:rPr>
                <w:rFonts w:eastAsiaTheme="minorEastAsia" w:hAnsiTheme="minorEastAsia"/>
                <w:sz w:val="24"/>
                <w:szCs w:val="24"/>
              </w:rPr>
              <w:t>STD-20191223-057N-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检验机构：</w:t>
            </w:r>
            <w:r>
              <w:rPr>
                <w:rFonts w:eastAsiaTheme="minorEastAsia" w:hAnsiTheme="minorEastAsia"/>
                <w:sz w:val="24"/>
                <w:szCs w:val="24"/>
              </w:rPr>
              <w:t>青岛斯坦德检测股份有限公司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E5504" w:rsidRPr="00583E7C" w:rsidRDefault="000E5504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日聚丙烯酸酯橡胶产品</w:t>
            </w:r>
            <w:r w:rsidRPr="00583E7C"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eastAsiaTheme="minorEastAsia" w:hAnsiTheme="minorEastAsia"/>
                <w:sz w:val="24"/>
                <w:szCs w:val="24"/>
              </w:rPr>
              <w:t>委托检验报告（编号：</w:t>
            </w:r>
            <w:r>
              <w:rPr>
                <w:rFonts w:eastAsiaTheme="minorEastAsia" w:hAnsiTheme="minorEastAsia"/>
                <w:sz w:val="24"/>
                <w:szCs w:val="24"/>
              </w:rPr>
              <w:t>STD-20191223-057N-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检验机构：</w:t>
            </w:r>
            <w:r>
              <w:rPr>
                <w:rFonts w:eastAsiaTheme="minorEastAsia" w:hAnsiTheme="minorEastAsia"/>
                <w:sz w:val="24"/>
                <w:szCs w:val="24"/>
              </w:rPr>
              <w:t>青岛斯坦德检测股份有限公司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E5504" w:rsidRPr="00583E7C" w:rsidRDefault="000E5504" w:rsidP="006F4FC1">
            <w:pPr>
              <w:spacing w:beforeLines="30" w:afterLines="30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日聚丙烯酸酯橡胶产品</w:t>
            </w:r>
            <w:r w:rsidRPr="00583E7C">
              <w:rPr>
                <w:rFonts w:eastAsiaTheme="minorEastAsia"/>
                <w:sz w:val="24"/>
                <w:szCs w:val="24"/>
              </w:rPr>
              <w:t>ACM2012</w:t>
            </w:r>
            <w:r>
              <w:rPr>
                <w:rFonts w:eastAsiaTheme="minorEastAsia" w:hAnsiTheme="minorEastAsia"/>
                <w:sz w:val="24"/>
                <w:szCs w:val="24"/>
              </w:rPr>
              <w:t>委托检验报告（编号：</w:t>
            </w:r>
            <w:r>
              <w:rPr>
                <w:rFonts w:eastAsiaTheme="minorEastAsia" w:hAnsiTheme="minorEastAsia"/>
                <w:sz w:val="24"/>
                <w:szCs w:val="24"/>
              </w:rPr>
              <w:t>STD-20191223-057N-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eastAsiaTheme="minorEastAsia" w:hAnsiTheme="minorEastAsia"/>
                <w:sz w:val="24"/>
                <w:szCs w:val="24"/>
              </w:rPr>
              <w:t>，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检验机构：</w:t>
            </w:r>
            <w:r>
              <w:rPr>
                <w:rFonts w:eastAsiaTheme="minorEastAsia" w:hAnsiTheme="minorEastAsia"/>
                <w:sz w:val="24"/>
                <w:szCs w:val="24"/>
              </w:rPr>
              <w:t>青岛斯坦德检测股份有限公司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0E5504" w:rsidRDefault="000E5504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:rsidR="00AF44B7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:rsidR="00E704B2" w:rsidRPr="00583E7C" w:rsidRDefault="00E704B2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04B2" w:rsidRPr="00583E7C" w:rsidRDefault="00E704B2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583E7C" w:rsidRPr="00583E7C" w:rsidTr="00583E7C">
        <w:trPr>
          <w:trHeight w:val="986"/>
        </w:trPr>
        <w:tc>
          <w:tcPr>
            <w:tcW w:w="1384" w:type="dxa"/>
          </w:tcPr>
          <w:p w:rsidR="00583E7C" w:rsidRPr="00583E7C" w:rsidRDefault="00583E7C" w:rsidP="00583E7C">
            <w:pPr>
              <w:spacing w:line="360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  <w:p w:rsidR="00583E7C" w:rsidRPr="00583E7C" w:rsidRDefault="000904F7" w:rsidP="00583E7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环境因素</w:t>
            </w:r>
            <w:r>
              <w:rPr>
                <w:rFonts w:eastAsiaTheme="minorEastAsia" w:hAnsiTheme="minorEastAsia" w:hint="eastAsia"/>
                <w:bCs/>
                <w:sz w:val="24"/>
                <w:szCs w:val="24"/>
              </w:rPr>
              <w:t>/</w:t>
            </w:r>
            <w:r w:rsidR="00583E7C" w:rsidRPr="00583E7C">
              <w:rPr>
                <w:rFonts w:eastAsiaTheme="minorEastAsia" w:hAnsiTheme="minorEastAsia"/>
                <w:bCs/>
                <w:sz w:val="24"/>
                <w:szCs w:val="24"/>
              </w:rPr>
              <w:t>危险源</w:t>
            </w:r>
          </w:p>
        </w:tc>
        <w:tc>
          <w:tcPr>
            <w:tcW w:w="1276" w:type="dxa"/>
          </w:tcPr>
          <w:p w:rsidR="00583E7C" w:rsidRPr="00583E7C" w:rsidRDefault="000904F7" w:rsidP="00583E7C">
            <w:pPr>
              <w:spacing w:line="36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 w:rsidR="00583E7C" w:rsidRPr="00583E7C">
              <w:rPr>
                <w:rFonts w:eastAsiaTheme="minorEastAsia"/>
                <w:bCs/>
                <w:sz w:val="24"/>
                <w:szCs w:val="24"/>
              </w:rPr>
              <w:t>O6.1.2</w:t>
            </w:r>
          </w:p>
        </w:tc>
        <w:tc>
          <w:tcPr>
            <w:tcW w:w="10631" w:type="dxa"/>
          </w:tcPr>
          <w:p w:rsidR="000904F7" w:rsidRPr="00E26101" w:rsidRDefault="000904F7" w:rsidP="006F4FC1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26101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Pr="00E26101">
              <w:rPr>
                <w:rFonts w:eastAsiaTheme="minorEastAsia" w:hAnsiTheme="minorEastAsia"/>
                <w:color w:val="000000"/>
                <w:sz w:val="24"/>
                <w:szCs w:val="24"/>
              </w:rPr>
              <w:t>《</w:t>
            </w:r>
            <w:r w:rsidRPr="00952DE1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环境因素和危险源识别评价与控制程序</w:t>
            </w:r>
            <w:r w:rsidRPr="00E26101">
              <w:rPr>
                <w:rFonts w:eastAsiaTheme="minorEastAsia" w:hAnsiTheme="minorEastAsia"/>
                <w:bCs/>
                <w:sz w:val="24"/>
                <w:szCs w:val="24"/>
              </w:rPr>
              <w:t>》、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对环境因素、危险源的识别、评价结果、控制手段等做出了规定。</w:t>
            </w:r>
          </w:p>
          <w:p w:rsidR="000904F7" w:rsidRPr="00E26101" w:rsidRDefault="000904F7" w:rsidP="006F4FC1">
            <w:pPr>
              <w:snapToGrid w:val="0"/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26101">
              <w:rPr>
                <w:rFonts w:eastAsiaTheme="minorEastAsia" w:hAnsiTheme="minorEastAsia"/>
                <w:color w:val="000000"/>
                <w:sz w:val="24"/>
                <w:szCs w:val="24"/>
              </w:rPr>
              <w:t>部门负责人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介绍了对环境因素、危险源进行了辨识，考虑了三种时态，</w:t>
            </w:r>
            <w:r>
              <w:rPr>
                <w:rFonts w:eastAsiaTheme="minorEastAsia" w:hAnsiTheme="minorEastAsia"/>
                <w:sz w:val="24"/>
                <w:szCs w:val="24"/>
              </w:rPr>
              <w:t>过去、现在和将来，三种状态，正常、异常和紧急，按照办公过程及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研发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过程等进行了辨识。</w:t>
            </w:r>
          </w:p>
          <w:p w:rsidR="000904F7" w:rsidRPr="00E26101" w:rsidRDefault="000904F7" w:rsidP="006F4FC1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查《环境因素识别表》，对本部门检验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和办公等有关过程的环境因素。分别识别了日常办公过程中的</w:t>
            </w:r>
            <w:r w:rsidRPr="00D9562C">
              <w:rPr>
                <w:rFonts w:eastAsiaTheme="minorEastAsia" w:hAnsiTheme="minorEastAsia" w:hint="eastAsia"/>
                <w:sz w:val="24"/>
                <w:szCs w:val="24"/>
              </w:rPr>
              <w:t>废纸随意丢弃污染环境、复印机打印机废墨盒处置污染环境、生活垃圾的处置不当污染环境、废电池随意丢弃污染环境、吸烟污染空气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、化学品泄漏、能源消耗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等环境因素。</w:t>
            </w:r>
          </w:p>
          <w:p w:rsidR="000904F7" w:rsidRPr="00E26101" w:rsidRDefault="000904F7" w:rsidP="006F4FC1">
            <w:pPr>
              <w:snapToGrid w:val="0"/>
              <w:spacing w:beforeLines="30" w:afterLines="30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查到本部门的</w:t>
            </w:r>
            <w:r w:rsidRPr="00E26101">
              <w:rPr>
                <w:rFonts w:eastAsiaTheme="minorEastAsia" w:hAnsiTheme="minorEastAsia"/>
                <w:color w:val="000000"/>
                <w:sz w:val="24"/>
                <w:szCs w:val="24"/>
              </w:rPr>
              <w:t>《重要环境因素清单》，：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固废排放、潜在火灾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:rsidR="00583E7C" w:rsidRPr="00583E7C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《职业安全健康管理体系危害辨识、风险评价、风险控制工作表》对部门检验、办公活动各过程分别进行辨识，考虑了触电、职业病伤害、意外伤害、火灾、噪音、化学品泄漏、中毒等方面；从过去、现在、将来三种时态；正常、异常和紧急三种状态识别危险源。</w:t>
            </w:r>
          </w:p>
          <w:p w:rsidR="00583E7C" w:rsidRPr="00583E7C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本部门识别的各区域危险源有：触电、职业病伤害、意外伤害、火灾、噪音、化学品泄漏、中毒等。</w:t>
            </w:r>
          </w:p>
          <w:p w:rsidR="00583E7C" w:rsidRPr="00583E7C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不可接受风险识别有：火灾、触电、机械伤害、噪声伤害、化学品泄漏等。</w:t>
            </w:r>
          </w:p>
          <w:p w:rsidR="00583E7C" w:rsidRPr="00583E7C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 w:rsidR="00583E7C" w:rsidRPr="00583E7C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  <w:highlight w:val="yellow"/>
              </w:rPr>
            </w:pPr>
            <w:r w:rsidRPr="00583E7C">
              <w:rPr>
                <w:rFonts w:eastAsiaTheme="minorEastAsia" w:hAnsiTheme="minor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418" w:type="dxa"/>
          </w:tcPr>
          <w:p w:rsidR="00583E7C" w:rsidRPr="00583E7C" w:rsidRDefault="001A6181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583E7C" w:rsidRPr="00583E7C" w:rsidTr="00583E7C">
        <w:trPr>
          <w:trHeight w:val="986"/>
        </w:trPr>
        <w:tc>
          <w:tcPr>
            <w:tcW w:w="1384" w:type="dxa"/>
          </w:tcPr>
          <w:p w:rsidR="00583E7C" w:rsidRPr="00583E7C" w:rsidRDefault="00583E7C" w:rsidP="00583E7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bCs/>
                <w:sz w:val="24"/>
                <w:szCs w:val="24"/>
              </w:rPr>
              <w:t>运行控制</w:t>
            </w:r>
          </w:p>
        </w:tc>
        <w:tc>
          <w:tcPr>
            <w:tcW w:w="1276" w:type="dxa"/>
          </w:tcPr>
          <w:p w:rsidR="00583E7C" w:rsidRPr="00583E7C" w:rsidRDefault="000904F7" w:rsidP="00583E7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E</w:t>
            </w:r>
            <w:r w:rsidR="00583E7C" w:rsidRPr="00583E7C">
              <w:rPr>
                <w:rFonts w:eastAsiaTheme="minorEastAsia"/>
                <w:bCs/>
                <w:sz w:val="24"/>
                <w:szCs w:val="24"/>
              </w:rPr>
              <w:t>O8.1</w:t>
            </w:r>
          </w:p>
        </w:tc>
        <w:tc>
          <w:tcPr>
            <w:tcW w:w="10631" w:type="dxa"/>
          </w:tcPr>
          <w:p w:rsidR="00583E7C" w:rsidRPr="001A6181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编制并实施《运行控制程序》、《化学品储存使用管理办法》、《安全防火规程》、《安全生产管理制度》、《安全操作规程》、《设备管理制度》、《应急预案》等安全控制程序和管理制度等。</w:t>
            </w:r>
          </w:p>
          <w:p w:rsidR="00583E7C" w:rsidRPr="001A6181" w:rsidRDefault="000904F7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质检部检验室</w:t>
            </w:r>
            <w:r w:rsidR="003E1F58" w:rsidRPr="001A6181">
              <w:rPr>
                <w:rFonts w:eastAsiaTheme="minorEastAsia" w:hAnsiTheme="minorEastAsia"/>
                <w:sz w:val="24"/>
                <w:szCs w:val="24"/>
              </w:rPr>
              <w:t>设有灭火器，消防栓等设施，风机已开启进行通风</w:t>
            </w:r>
            <w:r w:rsidR="00583E7C" w:rsidRPr="001A6181">
              <w:rPr>
                <w:rFonts w:eastAsiaTheme="minorEastAsia" w:hAnsiTheme="minorEastAsia"/>
                <w:sz w:val="24"/>
                <w:szCs w:val="24"/>
              </w:rPr>
              <w:t>。检验人员万里正在进行丙烯</w:t>
            </w:r>
            <w:r w:rsidR="00583E7C" w:rsidRPr="001A6181">
              <w:rPr>
                <w:rFonts w:eastAsiaTheme="minorEastAsia" w:hAnsiTheme="minorEastAsia"/>
                <w:sz w:val="24"/>
                <w:szCs w:val="24"/>
              </w:rPr>
              <w:lastRenderedPageBreak/>
              <w:t>酸酯橡胶产品检验工作，作业人员穿戴安全帽、工作服、工作鞋、手套、口罩等防护用品进行作业，各检验过程设备噪音轻微，询问相关员工安全意识及作业要求，经过了培训相关安全意识及作业培训，能熟练回答相关要求，与作业要求一致。</w:t>
            </w:r>
          </w:p>
          <w:p w:rsidR="00583E7C" w:rsidRPr="001A6181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各设备设施安装稳固，有安全警示标识，风险告知，制订了相关作业指导书及注意事项。</w:t>
            </w:r>
          </w:p>
          <w:p w:rsidR="003E1F58" w:rsidRDefault="003E1F58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1A6181">
              <w:rPr>
                <w:rFonts w:eastAsiaTheme="minorEastAsia" w:hAnsiTheme="minorEastAsia" w:hint="eastAsia"/>
                <w:sz w:val="24"/>
                <w:szCs w:val="24"/>
              </w:rPr>
              <w:t>测试检验过程中，查见相关化学物品领用登记记录，经部门负责人审批同意或领取，使用后的废液废瓶，设有废液临时存放区进行存放，并及时转移至公司危废存放区进行管理。</w:t>
            </w: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F106E">
              <w:rPr>
                <w:rFonts w:eastAsiaTheme="minorEastAsia" w:hAnsiTheme="minorEastAsia" w:hint="eastAsia"/>
                <w:sz w:val="24"/>
                <w:szCs w:val="24"/>
              </w:rPr>
              <w:t>办公过程中固废主要是墨盒硒鼓等办公危废，由综合部统一处理，一般是交供应商回收，其他固废及生活垃圾放在门口垃圾桶由环卫部门统一处理。</w:t>
            </w:r>
          </w:p>
          <w:p w:rsidR="00583E7C" w:rsidRPr="001A6181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区域内现场电线布线合理，电线均处于完好状态，设备有接地及保护装置，控制柜及漏电保护器状态良好。</w:t>
            </w:r>
          </w:p>
          <w:p w:rsidR="00583E7C" w:rsidRPr="001A6181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检验员在使用电子设备时先检查线路有无漏电隐患。</w:t>
            </w:r>
          </w:p>
          <w:p w:rsidR="00583E7C" w:rsidRPr="001A6181" w:rsidRDefault="001A618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检验</w:t>
            </w:r>
            <w:r w:rsidR="00583E7C" w:rsidRPr="001A6181">
              <w:rPr>
                <w:rFonts w:eastAsiaTheme="minorEastAsia" w:hAnsiTheme="minorEastAsia"/>
                <w:sz w:val="24"/>
                <w:szCs w:val="24"/>
              </w:rPr>
              <w:t>室安装有应急灯和应急出口指示。</w:t>
            </w: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  <w:r>
              <w:rPr>
                <w:rFonts w:eastAsiaTheme="minorEastAsia" w:hint="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2536783</wp:posOffset>
                  </wp:positionH>
                  <wp:positionV relativeFrom="paragraph">
                    <wp:posOffset>139279</wp:posOffset>
                  </wp:positionV>
                  <wp:extent cx="1322861" cy="2677001"/>
                  <wp:effectExtent l="1905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861" cy="2677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327973</wp:posOffset>
                  </wp:positionH>
                  <wp:positionV relativeFrom="paragraph">
                    <wp:posOffset>-15100</wp:posOffset>
                  </wp:positionV>
                  <wp:extent cx="1607870" cy="2433494"/>
                  <wp:effectExtent l="19050" t="0" r="0" b="0"/>
                  <wp:wrapNone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727" cy="2433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6181" w:rsidRPr="001A6181" w:rsidRDefault="001A618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1A6181" w:rsidRPr="001A6181" w:rsidRDefault="001A618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1A6181" w:rsidRDefault="001A618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 w:hint="eastAsia"/>
                <w:sz w:val="24"/>
                <w:szCs w:val="24"/>
              </w:rPr>
            </w:pPr>
          </w:p>
          <w:p w:rsidR="006F4FC1" w:rsidRPr="001A6181" w:rsidRDefault="006F4FC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1A6181" w:rsidRPr="001A6181" w:rsidRDefault="001A618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</w:p>
          <w:p w:rsidR="001A6181" w:rsidRPr="001A6181" w:rsidRDefault="001A6181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6181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1786000" cy="2156713"/>
                  <wp:effectExtent l="19050" t="0" r="4700" b="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66" cy="216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181">
              <w:rPr>
                <w:rFonts w:eastAsiaTheme="minorEastAsia" w:hint="eastAsia"/>
                <w:noProof/>
                <w:sz w:val="24"/>
                <w:szCs w:val="24"/>
              </w:rPr>
              <w:t xml:space="preserve"> </w:t>
            </w:r>
            <w:r w:rsidRPr="001A6181">
              <w:rPr>
                <w:rFonts w:eastAsia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584119" cy="1783602"/>
                  <wp:effectExtent l="19050" t="0" r="0" b="0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80" cy="178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6181">
              <w:rPr>
                <w:rFonts w:eastAsiaTheme="minorEastAsia" w:hint="eastAsia"/>
                <w:noProof/>
                <w:sz w:val="24"/>
                <w:szCs w:val="24"/>
              </w:rPr>
              <w:drawing>
                <wp:inline distT="0" distB="0" distL="0" distR="0">
                  <wp:extent cx="1714748" cy="1817927"/>
                  <wp:effectExtent l="1905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99" cy="182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3E7C" w:rsidRPr="00583E7C" w:rsidRDefault="00583E7C" w:rsidP="006F4FC1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质检部现场</w:t>
            </w:r>
            <w:r w:rsidR="001A6181">
              <w:rPr>
                <w:rFonts w:eastAsiaTheme="minorEastAsia" w:hAnsiTheme="minorEastAsia"/>
                <w:sz w:val="24"/>
                <w:szCs w:val="24"/>
              </w:rPr>
              <w:t>环境</w:t>
            </w:r>
            <w:r w:rsidRPr="001A6181">
              <w:rPr>
                <w:rFonts w:eastAsiaTheme="minorEastAsia" w:hAnsiTheme="minorEastAsia"/>
                <w:sz w:val="24"/>
                <w:szCs w:val="24"/>
              </w:rPr>
              <w:t>安全管理基本能按照策划的要求进行运行控制。</w:t>
            </w:r>
          </w:p>
        </w:tc>
        <w:tc>
          <w:tcPr>
            <w:tcW w:w="1418" w:type="dxa"/>
          </w:tcPr>
          <w:p w:rsidR="00583E7C" w:rsidRPr="00583E7C" w:rsidRDefault="001A6181" w:rsidP="0044649E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:rsidR="008973EE" w:rsidRPr="00583E7C" w:rsidRDefault="00971600" w:rsidP="0044649E">
      <w:pPr>
        <w:spacing w:line="360" w:lineRule="auto"/>
        <w:rPr>
          <w:rFonts w:eastAsiaTheme="minorEastAsia"/>
          <w:sz w:val="24"/>
          <w:szCs w:val="24"/>
        </w:rPr>
      </w:pPr>
      <w:r w:rsidRPr="00583E7C">
        <w:rPr>
          <w:rFonts w:eastAsiaTheme="minorEastAsia"/>
          <w:sz w:val="24"/>
          <w:szCs w:val="24"/>
        </w:rPr>
        <w:lastRenderedPageBreak/>
        <w:ptab w:relativeTo="margin" w:alignment="center" w:leader="none"/>
      </w:r>
    </w:p>
    <w:p w:rsidR="007757F3" w:rsidRPr="00583E7C" w:rsidRDefault="007757F3" w:rsidP="0044649E">
      <w:pPr>
        <w:spacing w:line="360" w:lineRule="auto"/>
        <w:rPr>
          <w:rFonts w:eastAsiaTheme="minorEastAsia"/>
          <w:sz w:val="24"/>
          <w:szCs w:val="24"/>
        </w:rPr>
      </w:pPr>
    </w:p>
    <w:p w:rsidR="007757F3" w:rsidRPr="00583E7C" w:rsidRDefault="007757F3" w:rsidP="0044649E">
      <w:pPr>
        <w:pStyle w:val="a4"/>
        <w:spacing w:line="360" w:lineRule="auto"/>
        <w:rPr>
          <w:rFonts w:eastAsiaTheme="minorEastAsia"/>
          <w:sz w:val="24"/>
          <w:szCs w:val="24"/>
        </w:rPr>
      </w:pPr>
      <w:r w:rsidRPr="00583E7C">
        <w:rPr>
          <w:rFonts w:eastAsiaTheme="minorEastAsia" w:hAnsiTheme="minorEastAsia"/>
          <w:sz w:val="24"/>
          <w:szCs w:val="24"/>
        </w:rPr>
        <w:lastRenderedPageBreak/>
        <w:t>说明：不符合标注</w:t>
      </w:r>
      <w:r w:rsidRPr="00583E7C">
        <w:rPr>
          <w:rFonts w:eastAsiaTheme="minorEastAsia"/>
          <w:sz w:val="24"/>
          <w:szCs w:val="24"/>
        </w:rPr>
        <w:t>N</w:t>
      </w:r>
    </w:p>
    <w:sectPr w:rsidR="007757F3" w:rsidRPr="00583E7C" w:rsidSect="008973EE">
      <w:headerReference w:type="default" r:id="rId13"/>
      <w:footerReference w:type="default" r:id="rId14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D1" w:rsidRDefault="00EE61D1" w:rsidP="008973EE">
      <w:r>
        <w:separator/>
      </w:r>
    </w:p>
  </w:endnote>
  <w:endnote w:type="continuationSeparator" w:id="1">
    <w:p w:rsidR="00EE61D1" w:rsidRDefault="00EE61D1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75D41" w:rsidRDefault="0024303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75D4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FC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75D4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75D4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F4FC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5D41" w:rsidRDefault="00A75D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D1" w:rsidRDefault="00EE61D1" w:rsidP="008973EE">
      <w:r>
        <w:separator/>
      </w:r>
    </w:p>
  </w:footnote>
  <w:footnote w:type="continuationSeparator" w:id="1">
    <w:p w:rsidR="00EE61D1" w:rsidRDefault="00EE61D1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41" w:rsidRPr="00390345" w:rsidRDefault="00A75D41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75D41" w:rsidRDefault="0024303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A75D41" w:rsidRPr="000B51BD" w:rsidRDefault="00A75D41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75D41" w:rsidRPr="00390345">
      <w:rPr>
        <w:rStyle w:val="CharChar1"/>
        <w:rFonts w:hint="default"/>
        <w:w w:val="90"/>
      </w:rPr>
      <w:t>Beijing International Standard united Certification Co.,Ltd.</w:t>
    </w:r>
  </w:p>
  <w:p w:rsidR="00A75D41" w:rsidRDefault="00A75D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4817"/>
    <w:rsid w:val="00005AA6"/>
    <w:rsid w:val="00007C97"/>
    <w:rsid w:val="000214B6"/>
    <w:rsid w:val="00021A4F"/>
    <w:rsid w:val="000225FF"/>
    <w:rsid w:val="000230F0"/>
    <w:rsid w:val="0002531E"/>
    <w:rsid w:val="00032AC0"/>
    <w:rsid w:val="0003373A"/>
    <w:rsid w:val="000368A2"/>
    <w:rsid w:val="000369F1"/>
    <w:rsid w:val="000412F6"/>
    <w:rsid w:val="00041994"/>
    <w:rsid w:val="00045270"/>
    <w:rsid w:val="00046121"/>
    <w:rsid w:val="0004642B"/>
    <w:rsid w:val="00047E49"/>
    <w:rsid w:val="0005199E"/>
    <w:rsid w:val="000539C1"/>
    <w:rsid w:val="00053D0D"/>
    <w:rsid w:val="00053E8E"/>
    <w:rsid w:val="0005697E"/>
    <w:rsid w:val="000579CF"/>
    <w:rsid w:val="00063275"/>
    <w:rsid w:val="00065C74"/>
    <w:rsid w:val="00072B81"/>
    <w:rsid w:val="00076CD3"/>
    <w:rsid w:val="0008004C"/>
    <w:rsid w:val="00080C1D"/>
    <w:rsid w:val="00082216"/>
    <w:rsid w:val="00082398"/>
    <w:rsid w:val="00083F5D"/>
    <w:rsid w:val="00084173"/>
    <w:rsid w:val="000849D2"/>
    <w:rsid w:val="0008635A"/>
    <w:rsid w:val="00086C3D"/>
    <w:rsid w:val="0008749B"/>
    <w:rsid w:val="000904F7"/>
    <w:rsid w:val="0009136A"/>
    <w:rsid w:val="00092FFA"/>
    <w:rsid w:val="00095A5B"/>
    <w:rsid w:val="000977FB"/>
    <w:rsid w:val="00097CAB"/>
    <w:rsid w:val="000A2796"/>
    <w:rsid w:val="000A5E44"/>
    <w:rsid w:val="000A7044"/>
    <w:rsid w:val="000B0541"/>
    <w:rsid w:val="000B1394"/>
    <w:rsid w:val="000B1EF8"/>
    <w:rsid w:val="000B2E9C"/>
    <w:rsid w:val="000B3FDD"/>
    <w:rsid w:val="000B40BD"/>
    <w:rsid w:val="000C123B"/>
    <w:rsid w:val="000C151C"/>
    <w:rsid w:val="000D51FB"/>
    <w:rsid w:val="000D5401"/>
    <w:rsid w:val="000D5976"/>
    <w:rsid w:val="000D5BE4"/>
    <w:rsid w:val="000D697A"/>
    <w:rsid w:val="000E2B69"/>
    <w:rsid w:val="000E2FCD"/>
    <w:rsid w:val="000E4B40"/>
    <w:rsid w:val="000E5504"/>
    <w:rsid w:val="000E7848"/>
    <w:rsid w:val="000E7EE2"/>
    <w:rsid w:val="000E7EF7"/>
    <w:rsid w:val="000F0CB7"/>
    <w:rsid w:val="000F2483"/>
    <w:rsid w:val="000F2C7C"/>
    <w:rsid w:val="000F35F1"/>
    <w:rsid w:val="000F7D53"/>
    <w:rsid w:val="0010182C"/>
    <w:rsid w:val="00101F08"/>
    <w:rsid w:val="001022F1"/>
    <w:rsid w:val="001037D5"/>
    <w:rsid w:val="0010381F"/>
    <w:rsid w:val="00105BF7"/>
    <w:rsid w:val="00107942"/>
    <w:rsid w:val="001103A2"/>
    <w:rsid w:val="00112473"/>
    <w:rsid w:val="00112EBF"/>
    <w:rsid w:val="00112EF4"/>
    <w:rsid w:val="00122CF5"/>
    <w:rsid w:val="0012440D"/>
    <w:rsid w:val="00126769"/>
    <w:rsid w:val="00127181"/>
    <w:rsid w:val="00136114"/>
    <w:rsid w:val="0014220A"/>
    <w:rsid w:val="0014235B"/>
    <w:rsid w:val="00145688"/>
    <w:rsid w:val="001478E0"/>
    <w:rsid w:val="00150852"/>
    <w:rsid w:val="0015137C"/>
    <w:rsid w:val="00152F47"/>
    <w:rsid w:val="0015453C"/>
    <w:rsid w:val="001555E4"/>
    <w:rsid w:val="00160A2C"/>
    <w:rsid w:val="00161106"/>
    <w:rsid w:val="00165CC8"/>
    <w:rsid w:val="001667AE"/>
    <w:rsid w:val="001677C1"/>
    <w:rsid w:val="001707F0"/>
    <w:rsid w:val="00170E3E"/>
    <w:rsid w:val="001714F7"/>
    <w:rsid w:val="00172D72"/>
    <w:rsid w:val="00172DFF"/>
    <w:rsid w:val="001737D0"/>
    <w:rsid w:val="00173DEB"/>
    <w:rsid w:val="00175A6B"/>
    <w:rsid w:val="00176F70"/>
    <w:rsid w:val="001812A6"/>
    <w:rsid w:val="00186432"/>
    <w:rsid w:val="001876B6"/>
    <w:rsid w:val="001904A8"/>
    <w:rsid w:val="001918ED"/>
    <w:rsid w:val="00192A7F"/>
    <w:rsid w:val="001936B7"/>
    <w:rsid w:val="001951C7"/>
    <w:rsid w:val="00196315"/>
    <w:rsid w:val="001A191B"/>
    <w:rsid w:val="001A1B33"/>
    <w:rsid w:val="001A2536"/>
    <w:rsid w:val="001A2D7F"/>
    <w:rsid w:val="001A382A"/>
    <w:rsid w:val="001A3DF8"/>
    <w:rsid w:val="001A4511"/>
    <w:rsid w:val="001A572D"/>
    <w:rsid w:val="001A6181"/>
    <w:rsid w:val="001C0577"/>
    <w:rsid w:val="001C5854"/>
    <w:rsid w:val="001C6A65"/>
    <w:rsid w:val="001C724A"/>
    <w:rsid w:val="001C74CE"/>
    <w:rsid w:val="001D12D6"/>
    <w:rsid w:val="001D1F89"/>
    <w:rsid w:val="001D318E"/>
    <w:rsid w:val="001D4AD8"/>
    <w:rsid w:val="001D54FF"/>
    <w:rsid w:val="001D73AD"/>
    <w:rsid w:val="001E159E"/>
    <w:rsid w:val="001E1974"/>
    <w:rsid w:val="001E1C36"/>
    <w:rsid w:val="001E21FA"/>
    <w:rsid w:val="001E4362"/>
    <w:rsid w:val="001E64EB"/>
    <w:rsid w:val="001E707E"/>
    <w:rsid w:val="001E74E2"/>
    <w:rsid w:val="001F0DAF"/>
    <w:rsid w:val="001F1714"/>
    <w:rsid w:val="001F556C"/>
    <w:rsid w:val="00201285"/>
    <w:rsid w:val="002020CB"/>
    <w:rsid w:val="00202985"/>
    <w:rsid w:val="00202B47"/>
    <w:rsid w:val="00202BC2"/>
    <w:rsid w:val="002122D7"/>
    <w:rsid w:val="00214113"/>
    <w:rsid w:val="00215081"/>
    <w:rsid w:val="00215B15"/>
    <w:rsid w:val="00222532"/>
    <w:rsid w:val="00222839"/>
    <w:rsid w:val="002250F7"/>
    <w:rsid w:val="0023038C"/>
    <w:rsid w:val="00237445"/>
    <w:rsid w:val="00237625"/>
    <w:rsid w:val="00243032"/>
    <w:rsid w:val="00244DE1"/>
    <w:rsid w:val="00245B8A"/>
    <w:rsid w:val="0024743C"/>
    <w:rsid w:val="00247AD6"/>
    <w:rsid w:val="00250E2E"/>
    <w:rsid w:val="002510E6"/>
    <w:rsid w:val="002513BC"/>
    <w:rsid w:val="002518FD"/>
    <w:rsid w:val="00251FDE"/>
    <w:rsid w:val="00252A48"/>
    <w:rsid w:val="0025362E"/>
    <w:rsid w:val="002538FB"/>
    <w:rsid w:val="00264A93"/>
    <w:rsid w:val="002651A6"/>
    <w:rsid w:val="002669E5"/>
    <w:rsid w:val="00267C9B"/>
    <w:rsid w:val="00267E42"/>
    <w:rsid w:val="0027346A"/>
    <w:rsid w:val="0027384F"/>
    <w:rsid w:val="00281EB5"/>
    <w:rsid w:val="00282823"/>
    <w:rsid w:val="00282C4E"/>
    <w:rsid w:val="0028333D"/>
    <w:rsid w:val="00283EE4"/>
    <w:rsid w:val="00290C8D"/>
    <w:rsid w:val="00290F6F"/>
    <w:rsid w:val="00290FC2"/>
    <w:rsid w:val="00293973"/>
    <w:rsid w:val="00294078"/>
    <w:rsid w:val="00297251"/>
    <w:rsid w:val="002973F0"/>
    <w:rsid w:val="002975C1"/>
    <w:rsid w:val="00297DFB"/>
    <w:rsid w:val="002A0E6E"/>
    <w:rsid w:val="002A2529"/>
    <w:rsid w:val="002A33CC"/>
    <w:rsid w:val="002A6C4F"/>
    <w:rsid w:val="002B01C2"/>
    <w:rsid w:val="002B14DB"/>
    <w:rsid w:val="002B1808"/>
    <w:rsid w:val="002B18FD"/>
    <w:rsid w:val="002B59CF"/>
    <w:rsid w:val="002C1ACE"/>
    <w:rsid w:val="002C1AF9"/>
    <w:rsid w:val="002C3E0D"/>
    <w:rsid w:val="002C4476"/>
    <w:rsid w:val="002D0B5F"/>
    <w:rsid w:val="002D41FB"/>
    <w:rsid w:val="002D70C3"/>
    <w:rsid w:val="002E0587"/>
    <w:rsid w:val="002E1E1D"/>
    <w:rsid w:val="002E38F2"/>
    <w:rsid w:val="002E5A2D"/>
    <w:rsid w:val="002E66B9"/>
    <w:rsid w:val="002F05FA"/>
    <w:rsid w:val="002F2E87"/>
    <w:rsid w:val="002F307B"/>
    <w:rsid w:val="002F7BCD"/>
    <w:rsid w:val="002F7E4D"/>
    <w:rsid w:val="00304F0B"/>
    <w:rsid w:val="003075BF"/>
    <w:rsid w:val="0031213E"/>
    <w:rsid w:val="00317401"/>
    <w:rsid w:val="00320958"/>
    <w:rsid w:val="0032273E"/>
    <w:rsid w:val="0032358B"/>
    <w:rsid w:val="003253BA"/>
    <w:rsid w:val="00325552"/>
    <w:rsid w:val="0032616E"/>
    <w:rsid w:val="00326FC1"/>
    <w:rsid w:val="00330405"/>
    <w:rsid w:val="00330858"/>
    <w:rsid w:val="0033189B"/>
    <w:rsid w:val="00331EC6"/>
    <w:rsid w:val="00334298"/>
    <w:rsid w:val="003377CF"/>
    <w:rsid w:val="00337922"/>
    <w:rsid w:val="00340867"/>
    <w:rsid w:val="00340CC4"/>
    <w:rsid w:val="00341BAB"/>
    <w:rsid w:val="00342857"/>
    <w:rsid w:val="00342E9F"/>
    <w:rsid w:val="003439A4"/>
    <w:rsid w:val="003453B3"/>
    <w:rsid w:val="00350DA9"/>
    <w:rsid w:val="00351CEE"/>
    <w:rsid w:val="00354FA3"/>
    <w:rsid w:val="0035727B"/>
    <w:rsid w:val="003605A4"/>
    <w:rsid w:val="003608CB"/>
    <w:rsid w:val="00362501"/>
    <w:rsid w:val="003627B6"/>
    <w:rsid w:val="00364C07"/>
    <w:rsid w:val="0036615E"/>
    <w:rsid w:val="0036714F"/>
    <w:rsid w:val="00367240"/>
    <w:rsid w:val="003708D5"/>
    <w:rsid w:val="00371CC8"/>
    <w:rsid w:val="003720E8"/>
    <w:rsid w:val="003744AD"/>
    <w:rsid w:val="00374D02"/>
    <w:rsid w:val="00374EE8"/>
    <w:rsid w:val="00375DE9"/>
    <w:rsid w:val="003766CF"/>
    <w:rsid w:val="00376B84"/>
    <w:rsid w:val="0038061A"/>
    <w:rsid w:val="0038063B"/>
    <w:rsid w:val="00380837"/>
    <w:rsid w:val="00382518"/>
    <w:rsid w:val="00382EDD"/>
    <w:rsid w:val="003836CA"/>
    <w:rsid w:val="00384306"/>
    <w:rsid w:val="00385291"/>
    <w:rsid w:val="00386A98"/>
    <w:rsid w:val="0038786B"/>
    <w:rsid w:val="00390252"/>
    <w:rsid w:val="0039060D"/>
    <w:rsid w:val="003908B4"/>
    <w:rsid w:val="0039221F"/>
    <w:rsid w:val="003932D0"/>
    <w:rsid w:val="00393538"/>
    <w:rsid w:val="00394590"/>
    <w:rsid w:val="00396212"/>
    <w:rsid w:val="003A1E9C"/>
    <w:rsid w:val="003A36B8"/>
    <w:rsid w:val="003A371D"/>
    <w:rsid w:val="003A484E"/>
    <w:rsid w:val="003A50E7"/>
    <w:rsid w:val="003A7A5C"/>
    <w:rsid w:val="003B0CE0"/>
    <w:rsid w:val="003B2D8A"/>
    <w:rsid w:val="003B4CA7"/>
    <w:rsid w:val="003C0FC5"/>
    <w:rsid w:val="003C56FD"/>
    <w:rsid w:val="003C7798"/>
    <w:rsid w:val="003D42CB"/>
    <w:rsid w:val="003D51E8"/>
    <w:rsid w:val="003D5720"/>
    <w:rsid w:val="003D6BE3"/>
    <w:rsid w:val="003D736E"/>
    <w:rsid w:val="003E03C4"/>
    <w:rsid w:val="003E0E52"/>
    <w:rsid w:val="003E1F58"/>
    <w:rsid w:val="003E53EC"/>
    <w:rsid w:val="003F20A5"/>
    <w:rsid w:val="003F2202"/>
    <w:rsid w:val="003F233D"/>
    <w:rsid w:val="003F4179"/>
    <w:rsid w:val="003F53C3"/>
    <w:rsid w:val="003F5B09"/>
    <w:rsid w:val="003F7D59"/>
    <w:rsid w:val="003F7D64"/>
    <w:rsid w:val="00400B96"/>
    <w:rsid w:val="00401BD6"/>
    <w:rsid w:val="00401EB3"/>
    <w:rsid w:val="00405000"/>
    <w:rsid w:val="00405D5F"/>
    <w:rsid w:val="00410914"/>
    <w:rsid w:val="00410B9E"/>
    <w:rsid w:val="004118DA"/>
    <w:rsid w:val="00411B69"/>
    <w:rsid w:val="00411BAC"/>
    <w:rsid w:val="004138F6"/>
    <w:rsid w:val="004156DF"/>
    <w:rsid w:val="00415AA3"/>
    <w:rsid w:val="004165DA"/>
    <w:rsid w:val="00417D9C"/>
    <w:rsid w:val="00420C60"/>
    <w:rsid w:val="00420C95"/>
    <w:rsid w:val="00422965"/>
    <w:rsid w:val="00423983"/>
    <w:rsid w:val="00424D15"/>
    <w:rsid w:val="00425102"/>
    <w:rsid w:val="0042598C"/>
    <w:rsid w:val="0042604D"/>
    <w:rsid w:val="00430432"/>
    <w:rsid w:val="0043078C"/>
    <w:rsid w:val="004316FF"/>
    <w:rsid w:val="00433759"/>
    <w:rsid w:val="0043494E"/>
    <w:rsid w:val="004351AF"/>
    <w:rsid w:val="00440B76"/>
    <w:rsid w:val="004414A5"/>
    <w:rsid w:val="00441C33"/>
    <w:rsid w:val="00442208"/>
    <w:rsid w:val="004455CA"/>
    <w:rsid w:val="0044649E"/>
    <w:rsid w:val="00456697"/>
    <w:rsid w:val="00456F36"/>
    <w:rsid w:val="00460E78"/>
    <w:rsid w:val="00461F7A"/>
    <w:rsid w:val="00465FE1"/>
    <w:rsid w:val="00466832"/>
    <w:rsid w:val="00475491"/>
    <w:rsid w:val="004833D0"/>
    <w:rsid w:val="004869FB"/>
    <w:rsid w:val="004870E0"/>
    <w:rsid w:val="00490DA1"/>
    <w:rsid w:val="00491735"/>
    <w:rsid w:val="00494A46"/>
    <w:rsid w:val="004954AB"/>
    <w:rsid w:val="00496016"/>
    <w:rsid w:val="004A0F71"/>
    <w:rsid w:val="004A25AE"/>
    <w:rsid w:val="004A5A81"/>
    <w:rsid w:val="004B1EC1"/>
    <w:rsid w:val="004B217F"/>
    <w:rsid w:val="004B29CD"/>
    <w:rsid w:val="004B3600"/>
    <w:rsid w:val="004B38E4"/>
    <w:rsid w:val="004B3E7F"/>
    <w:rsid w:val="004B437C"/>
    <w:rsid w:val="004B768D"/>
    <w:rsid w:val="004C07FE"/>
    <w:rsid w:val="004D1FBC"/>
    <w:rsid w:val="004D228E"/>
    <w:rsid w:val="004D3B73"/>
    <w:rsid w:val="004D3E4C"/>
    <w:rsid w:val="004D4610"/>
    <w:rsid w:val="004D4FFE"/>
    <w:rsid w:val="004D71B9"/>
    <w:rsid w:val="004E2863"/>
    <w:rsid w:val="004E2D21"/>
    <w:rsid w:val="004F012A"/>
    <w:rsid w:val="004F185D"/>
    <w:rsid w:val="004F575F"/>
    <w:rsid w:val="00500B43"/>
    <w:rsid w:val="00502B7F"/>
    <w:rsid w:val="005037D9"/>
    <w:rsid w:val="00504418"/>
    <w:rsid w:val="005056ED"/>
    <w:rsid w:val="00506D58"/>
    <w:rsid w:val="0051026D"/>
    <w:rsid w:val="00513A36"/>
    <w:rsid w:val="005155C4"/>
    <w:rsid w:val="005159E6"/>
    <w:rsid w:val="005162A7"/>
    <w:rsid w:val="00517537"/>
    <w:rsid w:val="00517E4C"/>
    <w:rsid w:val="00520BEF"/>
    <w:rsid w:val="00521CF0"/>
    <w:rsid w:val="00524794"/>
    <w:rsid w:val="00525B29"/>
    <w:rsid w:val="00525EBE"/>
    <w:rsid w:val="005272FD"/>
    <w:rsid w:val="00530B0E"/>
    <w:rsid w:val="00530BBE"/>
    <w:rsid w:val="0053208B"/>
    <w:rsid w:val="00532214"/>
    <w:rsid w:val="005329D9"/>
    <w:rsid w:val="00534814"/>
    <w:rsid w:val="00536930"/>
    <w:rsid w:val="005373F9"/>
    <w:rsid w:val="00537771"/>
    <w:rsid w:val="005403BA"/>
    <w:rsid w:val="0054118D"/>
    <w:rsid w:val="0054270E"/>
    <w:rsid w:val="005428F3"/>
    <w:rsid w:val="00542A03"/>
    <w:rsid w:val="005464F1"/>
    <w:rsid w:val="00547980"/>
    <w:rsid w:val="00547E16"/>
    <w:rsid w:val="00550AEB"/>
    <w:rsid w:val="00552F32"/>
    <w:rsid w:val="005532E7"/>
    <w:rsid w:val="00553C08"/>
    <w:rsid w:val="00557D4F"/>
    <w:rsid w:val="00560A2A"/>
    <w:rsid w:val="00564E53"/>
    <w:rsid w:val="00571DE8"/>
    <w:rsid w:val="00571E42"/>
    <w:rsid w:val="0057559A"/>
    <w:rsid w:val="00580224"/>
    <w:rsid w:val="00581364"/>
    <w:rsid w:val="00581B74"/>
    <w:rsid w:val="00581ECA"/>
    <w:rsid w:val="00583277"/>
    <w:rsid w:val="00583744"/>
    <w:rsid w:val="00583E7C"/>
    <w:rsid w:val="00584E4C"/>
    <w:rsid w:val="0058614A"/>
    <w:rsid w:val="00586F75"/>
    <w:rsid w:val="00592C3E"/>
    <w:rsid w:val="005938AF"/>
    <w:rsid w:val="00595FA8"/>
    <w:rsid w:val="00597CB8"/>
    <w:rsid w:val="005A000F"/>
    <w:rsid w:val="005A1ED6"/>
    <w:rsid w:val="005A34DD"/>
    <w:rsid w:val="005A46E1"/>
    <w:rsid w:val="005A4E86"/>
    <w:rsid w:val="005B173D"/>
    <w:rsid w:val="005B3CC1"/>
    <w:rsid w:val="005B6888"/>
    <w:rsid w:val="005B78B3"/>
    <w:rsid w:val="005C4564"/>
    <w:rsid w:val="005C7906"/>
    <w:rsid w:val="005D2669"/>
    <w:rsid w:val="005D3185"/>
    <w:rsid w:val="005D40A4"/>
    <w:rsid w:val="005D5667"/>
    <w:rsid w:val="005D5BD7"/>
    <w:rsid w:val="005D788C"/>
    <w:rsid w:val="005E2918"/>
    <w:rsid w:val="005E417F"/>
    <w:rsid w:val="005E4698"/>
    <w:rsid w:val="005E59EE"/>
    <w:rsid w:val="005E6BC0"/>
    <w:rsid w:val="005F2936"/>
    <w:rsid w:val="005F3F52"/>
    <w:rsid w:val="005F4B95"/>
    <w:rsid w:val="005F4F35"/>
    <w:rsid w:val="005F5DC6"/>
    <w:rsid w:val="005F6C65"/>
    <w:rsid w:val="00600F02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31FC6"/>
    <w:rsid w:val="006334B3"/>
    <w:rsid w:val="006338A4"/>
    <w:rsid w:val="00633C9A"/>
    <w:rsid w:val="006354BB"/>
    <w:rsid w:val="0063646D"/>
    <w:rsid w:val="006365D3"/>
    <w:rsid w:val="00640BAD"/>
    <w:rsid w:val="00641BDC"/>
    <w:rsid w:val="00642776"/>
    <w:rsid w:val="00644FB6"/>
    <w:rsid w:val="00644FE2"/>
    <w:rsid w:val="00645FB8"/>
    <w:rsid w:val="0065134F"/>
    <w:rsid w:val="00651986"/>
    <w:rsid w:val="00651C82"/>
    <w:rsid w:val="006545E8"/>
    <w:rsid w:val="0065538A"/>
    <w:rsid w:val="00657DE9"/>
    <w:rsid w:val="00660ABD"/>
    <w:rsid w:val="00662233"/>
    <w:rsid w:val="00662CD1"/>
    <w:rsid w:val="00663F92"/>
    <w:rsid w:val="00664736"/>
    <w:rsid w:val="006647C9"/>
    <w:rsid w:val="00665701"/>
    <w:rsid w:val="00665980"/>
    <w:rsid w:val="00672BD0"/>
    <w:rsid w:val="006730A2"/>
    <w:rsid w:val="0067640C"/>
    <w:rsid w:val="00676CBF"/>
    <w:rsid w:val="006771A9"/>
    <w:rsid w:val="006777A2"/>
    <w:rsid w:val="006836D9"/>
    <w:rsid w:val="00685F68"/>
    <w:rsid w:val="00686699"/>
    <w:rsid w:val="00686D0C"/>
    <w:rsid w:val="00687239"/>
    <w:rsid w:val="00690286"/>
    <w:rsid w:val="0069072E"/>
    <w:rsid w:val="0069278B"/>
    <w:rsid w:val="00695256"/>
    <w:rsid w:val="00695570"/>
    <w:rsid w:val="00696AF1"/>
    <w:rsid w:val="006A0BDC"/>
    <w:rsid w:val="006A0FEA"/>
    <w:rsid w:val="006A3B31"/>
    <w:rsid w:val="006A66C1"/>
    <w:rsid w:val="006A68F3"/>
    <w:rsid w:val="006A7273"/>
    <w:rsid w:val="006B0297"/>
    <w:rsid w:val="006B06F4"/>
    <w:rsid w:val="006B2C6D"/>
    <w:rsid w:val="006B4127"/>
    <w:rsid w:val="006B5E6F"/>
    <w:rsid w:val="006B5FDC"/>
    <w:rsid w:val="006C24BF"/>
    <w:rsid w:val="006C298F"/>
    <w:rsid w:val="006C2A6A"/>
    <w:rsid w:val="006C40B5"/>
    <w:rsid w:val="006C40B9"/>
    <w:rsid w:val="006C4EC4"/>
    <w:rsid w:val="006C6653"/>
    <w:rsid w:val="006D1477"/>
    <w:rsid w:val="006D24BB"/>
    <w:rsid w:val="006D5A83"/>
    <w:rsid w:val="006E0DB3"/>
    <w:rsid w:val="006E3B1A"/>
    <w:rsid w:val="006E678B"/>
    <w:rsid w:val="006F1C10"/>
    <w:rsid w:val="006F2987"/>
    <w:rsid w:val="006F47BE"/>
    <w:rsid w:val="006F4FC1"/>
    <w:rsid w:val="006F50AA"/>
    <w:rsid w:val="006F5843"/>
    <w:rsid w:val="006F599A"/>
    <w:rsid w:val="006F5F4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1783D"/>
    <w:rsid w:val="00720D05"/>
    <w:rsid w:val="00722A29"/>
    <w:rsid w:val="00725011"/>
    <w:rsid w:val="00726503"/>
    <w:rsid w:val="00726918"/>
    <w:rsid w:val="00732B66"/>
    <w:rsid w:val="0073433C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3348"/>
    <w:rsid w:val="0075411F"/>
    <w:rsid w:val="007555AA"/>
    <w:rsid w:val="0075769B"/>
    <w:rsid w:val="007578A5"/>
    <w:rsid w:val="0077198E"/>
    <w:rsid w:val="00773E78"/>
    <w:rsid w:val="007757F3"/>
    <w:rsid w:val="00777C2A"/>
    <w:rsid w:val="0078033F"/>
    <w:rsid w:val="007815DC"/>
    <w:rsid w:val="00782175"/>
    <w:rsid w:val="00786F84"/>
    <w:rsid w:val="00787A58"/>
    <w:rsid w:val="00793469"/>
    <w:rsid w:val="00794527"/>
    <w:rsid w:val="00796E4A"/>
    <w:rsid w:val="007A47FB"/>
    <w:rsid w:val="007A50C4"/>
    <w:rsid w:val="007A7056"/>
    <w:rsid w:val="007B08D7"/>
    <w:rsid w:val="007B106B"/>
    <w:rsid w:val="007B13D1"/>
    <w:rsid w:val="007B275D"/>
    <w:rsid w:val="007B677C"/>
    <w:rsid w:val="007C1D49"/>
    <w:rsid w:val="007C6207"/>
    <w:rsid w:val="007C75EB"/>
    <w:rsid w:val="007D078F"/>
    <w:rsid w:val="007D12C0"/>
    <w:rsid w:val="007D2D21"/>
    <w:rsid w:val="007D4928"/>
    <w:rsid w:val="007E4877"/>
    <w:rsid w:val="007E4EB7"/>
    <w:rsid w:val="007E509A"/>
    <w:rsid w:val="007E6AEB"/>
    <w:rsid w:val="007E6E7A"/>
    <w:rsid w:val="007F01EC"/>
    <w:rsid w:val="007F53E6"/>
    <w:rsid w:val="007F55ED"/>
    <w:rsid w:val="007F7DF2"/>
    <w:rsid w:val="0080089B"/>
    <w:rsid w:val="00805A7B"/>
    <w:rsid w:val="00806CD1"/>
    <w:rsid w:val="008079FA"/>
    <w:rsid w:val="00810D58"/>
    <w:rsid w:val="00812EF4"/>
    <w:rsid w:val="00813316"/>
    <w:rsid w:val="008154F4"/>
    <w:rsid w:val="00820838"/>
    <w:rsid w:val="008235F4"/>
    <w:rsid w:val="008239F4"/>
    <w:rsid w:val="00823D48"/>
    <w:rsid w:val="0082412A"/>
    <w:rsid w:val="0082611C"/>
    <w:rsid w:val="008336D7"/>
    <w:rsid w:val="008341E7"/>
    <w:rsid w:val="00835B31"/>
    <w:rsid w:val="008366E4"/>
    <w:rsid w:val="00841655"/>
    <w:rsid w:val="0084372E"/>
    <w:rsid w:val="00844B5D"/>
    <w:rsid w:val="00847376"/>
    <w:rsid w:val="0084762C"/>
    <w:rsid w:val="0084793C"/>
    <w:rsid w:val="00850413"/>
    <w:rsid w:val="0085226F"/>
    <w:rsid w:val="00852573"/>
    <w:rsid w:val="008579B3"/>
    <w:rsid w:val="00857B4A"/>
    <w:rsid w:val="008605B6"/>
    <w:rsid w:val="00860EA8"/>
    <w:rsid w:val="00863074"/>
    <w:rsid w:val="008646DE"/>
    <w:rsid w:val="00864902"/>
    <w:rsid w:val="00864BE7"/>
    <w:rsid w:val="00865200"/>
    <w:rsid w:val="00867D8F"/>
    <w:rsid w:val="00867F1D"/>
    <w:rsid w:val="00871695"/>
    <w:rsid w:val="00871A89"/>
    <w:rsid w:val="008776D8"/>
    <w:rsid w:val="00884879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21ED"/>
    <w:rsid w:val="008A6340"/>
    <w:rsid w:val="008A7314"/>
    <w:rsid w:val="008B1414"/>
    <w:rsid w:val="008B2609"/>
    <w:rsid w:val="008B29EE"/>
    <w:rsid w:val="008B3F12"/>
    <w:rsid w:val="008B407C"/>
    <w:rsid w:val="008C023E"/>
    <w:rsid w:val="008C1939"/>
    <w:rsid w:val="008C42C7"/>
    <w:rsid w:val="008C51BA"/>
    <w:rsid w:val="008D089D"/>
    <w:rsid w:val="008D315D"/>
    <w:rsid w:val="008D4103"/>
    <w:rsid w:val="008D41C3"/>
    <w:rsid w:val="008D6174"/>
    <w:rsid w:val="008E0630"/>
    <w:rsid w:val="008E0863"/>
    <w:rsid w:val="008E1496"/>
    <w:rsid w:val="008E31F5"/>
    <w:rsid w:val="008E4207"/>
    <w:rsid w:val="008E4B69"/>
    <w:rsid w:val="008E64A5"/>
    <w:rsid w:val="008E7066"/>
    <w:rsid w:val="008E74B0"/>
    <w:rsid w:val="008F04C2"/>
    <w:rsid w:val="008F0B04"/>
    <w:rsid w:val="008F38E9"/>
    <w:rsid w:val="008F3FE0"/>
    <w:rsid w:val="008F41A1"/>
    <w:rsid w:val="008F5664"/>
    <w:rsid w:val="008F5883"/>
    <w:rsid w:val="008F7C55"/>
    <w:rsid w:val="00900C72"/>
    <w:rsid w:val="0090619E"/>
    <w:rsid w:val="00907520"/>
    <w:rsid w:val="00907732"/>
    <w:rsid w:val="00911F3F"/>
    <w:rsid w:val="009128D8"/>
    <w:rsid w:val="0092033F"/>
    <w:rsid w:val="00922540"/>
    <w:rsid w:val="00924F19"/>
    <w:rsid w:val="009250FC"/>
    <w:rsid w:val="00925CE3"/>
    <w:rsid w:val="00930694"/>
    <w:rsid w:val="00930878"/>
    <w:rsid w:val="00931334"/>
    <w:rsid w:val="0093521F"/>
    <w:rsid w:val="00936368"/>
    <w:rsid w:val="00936493"/>
    <w:rsid w:val="00940D41"/>
    <w:rsid w:val="00940F06"/>
    <w:rsid w:val="00945677"/>
    <w:rsid w:val="00950567"/>
    <w:rsid w:val="00951FB6"/>
    <w:rsid w:val="00953221"/>
    <w:rsid w:val="00953A34"/>
    <w:rsid w:val="00955B84"/>
    <w:rsid w:val="009610F8"/>
    <w:rsid w:val="00962113"/>
    <w:rsid w:val="00962F78"/>
    <w:rsid w:val="009639DD"/>
    <w:rsid w:val="0096609F"/>
    <w:rsid w:val="00966D8E"/>
    <w:rsid w:val="00967B50"/>
    <w:rsid w:val="00971600"/>
    <w:rsid w:val="009771CF"/>
    <w:rsid w:val="00982422"/>
    <w:rsid w:val="00983B0D"/>
    <w:rsid w:val="00984342"/>
    <w:rsid w:val="009858FB"/>
    <w:rsid w:val="00985FDD"/>
    <w:rsid w:val="00987356"/>
    <w:rsid w:val="009933F5"/>
    <w:rsid w:val="009973B4"/>
    <w:rsid w:val="009975F2"/>
    <w:rsid w:val="009A1BBF"/>
    <w:rsid w:val="009A3C46"/>
    <w:rsid w:val="009A46DF"/>
    <w:rsid w:val="009A54EA"/>
    <w:rsid w:val="009A611E"/>
    <w:rsid w:val="009A62A5"/>
    <w:rsid w:val="009A76A1"/>
    <w:rsid w:val="009B3646"/>
    <w:rsid w:val="009B3E6E"/>
    <w:rsid w:val="009B4611"/>
    <w:rsid w:val="009B606C"/>
    <w:rsid w:val="009B7EB8"/>
    <w:rsid w:val="009C11E1"/>
    <w:rsid w:val="009C22BC"/>
    <w:rsid w:val="009C3E61"/>
    <w:rsid w:val="009D1FC3"/>
    <w:rsid w:val="009D48E6"/>
    <w:rsid w:val="009D4CC4"/>
    <w:rsid w:val="009D5BB8"/>
    <w:rsid w:val="009D642E"/>
    <w:rsid w:val="009D6D70"/>
    <w:rsid w:val="009D7E11"/>
    <w:rsid w:val="009E0407"/>
    <w:rsid w:val="009E294B"/>
    <w:rsid w:val="009E30DA"/>
    <w:rsid w:val="009E4F84"/>
    <w:rsid w:val="009E6193"/>
    <w:rsid w:val="009E6BE6"/>
    <w:rsid w:val="009E7DD1"/>
    <w:rsid w:val="009F609F"/>
    <w:rsid w:val="009F7EED"/>
    <w:rsid w:val="00A01006"/>
    <w:rsid w:val="00A05352"/>
    <w:rsid w:val="00A05E55"/>
    <w:rsid w:val="00A068AD"/>
    <w:rsid w:val="00A115EA"/>
    <w:rsid w:val="00A11894"/>
    <w:rsid w:val="00A13137"/>
    <w:rsid w:val="00A138EC"/>
    <w:rsid w:val="00A169D0"/>
    <w:rsid w:val="00A22858"/>
    <w:rsid w:val="00A22C20"/>
    <w:rsid w:val="00A2306A"/>
    <w:rsid w:val="00A26B14"/>
    <w:rsid w:val="00A26E26"/>
    <w:rsid w:val="00A26E44"/>
    <w:rsid w:val="00A30ADA"/>
    <w:rsid w:val="00A33258"/>
    <w:rsid w:val="00A34B9E"/>
    <w:rsid w:val="00A34EEE"/>
    <w:rsid w:val="00A35CA1"/>
    <w:rsid w:val="00A43B08"/>
    <w:rsid w:val="00A458FE"/>
    <w:rsid w:val="00A46853"/>
    <w:rsid w:val="00A502CC"/>
    <w:rsid w:val="00A53106"/>
    <w:rsid w:val="00A54F21"/>
    <w:rsid w:val="00A55527"/>
    <w:rsid w:val="00A6128F"/>
    <w:rsid w:val="00A656F9"/>
    <w:rsid w:val="00A672B4"/>
    <w:rsid w:val="00A67356"/>
    <w:rsid w:val="00A70964"/>
    <w:rsid w:val="00A718CD"/>
    <w:rsid w:val="00A7595A"/>
    <w:rsid w:val="00A75D41"/>
    <w:rsid w:val="00A801DE"/>
    <w:rsid w:val="00A85271"/>
    <w:rsid w:val="00A909A3"/>
    <w:rsid w:val="00A90A22"/>
    <w:rsid w:val="00A916A0"/>
    <w:rsid w:val="00A95DF8"/>
    <w:rsid w:val="00A960E3"/>
    <w:rsid w:val="00A97734"/>
    <w:rsid w:val="00AA1946"/>
    <w:rsid w:val="00AA1A59"/>
    <w:rsid w:val="00AA291D"/>
    <w:rsid w:val="00AA6C7E"/>
    <w:rsid w:val="00AA7F40"/>
    <w:rsid w:val="00AB1435"/>
    <w:rsid w:val="00AB2990"/>
    <w:rsid w:val="00AB345E"/>
    <w:rsid w:val="00AB3547"/>
    <w:rsid w:val="00AB41FC"/>
    <w:rsid w:val="00AB7D2F"/>
    <w:rsid w:val="00AC37E4"/>
    <w:rsid w:val="00AC3B02"/>
    <w:rsid w:val="00AC3C8A"/>
    <w:rsid w:val="00AC3E6A"/>
    <w:rsid w:val="00AC5FB7"/>
    <w:rsid w:val="00AC763E"/>
    <w:rsid w:val="00AD11A5"/>
    <w:rsid w:val="00AD1C7F"/>
    <w:rsid w:val="00AD244C"/>
    <w:rsid w:val="00AD333E"/>
    <w:rsid w:val="00AD6F34"/>
    <w:rsid w:val="00AD78E6"/>
    <w:rsid w:val="00AE0F95"/>
    <w:rsid w:val="00AE4708"/>
    <w:rsid w:val="00AF062F"/>
    <w:rsid w:val="00AF0AAB"/>
    <w:rsid w:val="00AF156F"/>
    <w:rsid w:val="00AF3BBF"/>
    <w:rsid w:val="00AF4316"/>
    <w:rsid w:val="00AF44B7"/>
    <w:rsid w:val="00AF616B"/>
    <w:rsid w:val="00B0685B"/>
    <w:rsid w:val="00B103EA"/>
    <w:rsid w:val="00B17A56"/>
    <w:rsid w:val="00B20E72"/>
    <w:rsid w:val="00B21CD1"/>
    <w:rsid w:val="00B22D22"/>
    <w:rsid w:val="00B23030"/>
    <w:rsid w:val="00B237B9"/>
    <w:rsid w:val="00B23A5E"/>
    <w:rsid w:val="00B23CAA"/>
    <w:rsid w:val="00B23D33"/>
    <w:rsid w:val="00B27167"/>
    <w:rsid w:val="00B357F0"/>
    <w:rsid w:val="00B363B3"/>
    <w:rsid w:val="00B366F9"/>
    <w:rsid w:val="00B37385"/>
    <w:rsid w:val="00B40A19"/>
    <w:rsid w:val="00B410EE"/>
    <w:rsid w:val="00B41946"/>
    <w:rsid w:val="00B4369C"/>
    <w:rsid w:val="00B443E9"/>
    <w:rsid w:val="00B44E79"/>
    <w:rsid w:val="00B453DF"/>
    <w:rsid w:val="00B5109F"/>
    <w:rsid w:val="00B52DA5"/>
    <w:rsid w:val="00B55292"/>
    <w:rsid w:val="00B57EAB"/>
    <w:rsid w:val="00B60132"/>
    <w:rsid w:val="00B609E0"/>
    <w:rsid w:val="00B64933"/>
    <w:rsid w:val="00B64949"/>
    <w:rsid w:val="00B64BD1"/>
    <w:rsid w:val="00B64C09"/>
    <w:rsid w:val="00B7096B"/>
    <w:rsid w:val="00B75198"/>
    <w:rsid w:val="00B81284"/>
    <w:rsid w:val="00B8202D"/>
    <w:rsid w:val="00B84589"/>
    <w:rsid w:val="00B84899"/>
    <w:rsid w:val="00B850E7"/>
    <w:rsid w:val="00B857F1"/>
    <w:rsid w:val="00B87BB8"/>
    <w:rsid w:val="00B9117B"/>
    <w:rsid w:val="00B929FD"/>
    <w:rsid w:val="00B95759"/>
    <w:rsid w:val="00B95B99"/>
    <w:rsid w:val="00B95F69"/>
    <w:rsid w:val="00BA19CC"/>
    <w:rsid w:val="00BA7FC5"/>
    <w:rsid w:val="00BB12B2"/>
    <w:rsid w:val="00BB36BA"/>
    <w:rsid w:val="00BB62BA"/>
    <w:rsid w:val="00BC1C09"/>
    <w:rsid w:val="00BC2015"/>
    <w:rsid w:val="00BC20C7"/>
    <w:rsid w:val="00BC228E"/>
    <w:rsid w:val="00BC2E36"/>
    <w:rsid w:val="00BC3352"/>
    <w:rsid w:val="00BC532D"/>
    <w:rsid w:val="00BC5DFE"/>
    <w:rsid w:val="00BC6CDF"/>
    <w:rsid w:val="00BC71B0"/>
    <w:rsid w:val="00BD01FA"/>
    <w:rsid w:val="00BD0501"/>
    <w:rsid w:val="00BD5727"/>
    <w:rsid w:val="00BE26A8"/>
    <w:rsid w:val="00BE27D6"/>
    <w:rsid w:val="00BE6A10"/>
    <w:rsid w:val="00BF58D5"/>
    <w:rsid w:val="00BF597E"/>
    <w:rsid w:val="00C028B7"/>
    <w:rsid w:val="00C0299D"/>
    <w:rsid w:val="00C03098"/>
    <w:rsid w:val="00C0339F"/>
    <w:rsid w:val="00C03D35"/>
    <w:rsid w:val="00C03F82"/>
    <w:rsid w:val="00C04B24"/>
    <w:rsid w:val="00C05601"/>
    <w:rsid w:val="00C1018A"/>
    <w:rsid w:val="00C11758"/>
    <w:rsid w:val="00C12CE4"/>
    <w:rsid w:val="00C14685"/>
    <w:rsid w:val="00C173F0"/>
    <w:rsid w:val="00C31264"/>
    <w:rsid w:val="00C31C73"/>
    <w:rsid w:val="00C3266A"/>
    <w:rsid w:val="00C34DC2"/>
    <w:rsid w:val="00C42B88"/>
    <w:rsid w:val="00C45C74"/>
    <w:rsid w:val="00C46917"/>
    <w:rsid w:val="00C46B78"/>
    <w:rsid w:val="00C513E5"/>
    <w:rsid w:val="00C515AC"/>
    <w:rsid w:val="00C51A36"/>
    <w:rsid w:val="00C531E1"/>
    <w:rsid w:val="00C53CCD"/>
    <w:rsid w:val="00C548BE"/>
    <w:rsid w:val="00C55228"/>
    <w:rsid w:val="00C633BF"/>
    <w:rsid w:val="00C643B0"/>
    <w:rsid w:val="00C67E19"/>
    <w:rsid w:val="00C67E47"/>
    <w:rsid w:val="00C71E85"/>
    <w:rsid w:val="00C73543"/>
    <w:rsid w:val="00C74F8C"/>
    <w:rsid w:val="00C75B42"/>
    <w:rsid w:val="00C81ACE"/>
    <w:rsid w:val="00C85031"/>
    <w:rsid w:val="00C85583"/>
    <w:rsid w:val="00C865C7"/>
    <w:rsid w:val="00C86F9B"/>
    <w:rsid w:val="00C87FEE"/>
    <w:rsid w:val="00C90DD2"/>
    <w:rsid w:val="00C910BD"/>
    <w:rsid w:val="00C911DA"/>
    <w:rsid w:val="00C920A9"/>
    <w:rsid w:val="00CA0D31"/>
    <w:rsid w:val="00CA1035"/>
    <w:rsid w:val="00CA22B6"/>
    <w:rsid w:val="00CA4D10"/>
    <w:rsid w:val="00CA5A02"/>
    <w:rsid w:val="00CA6D75"/>
    <w:rsid w:val="00CA7E07"/>
    <w:rsid w:val="00CB0B69"/>
    <w:rsid w:val="00CB11CC"/>
    <w:rsid w:val="00CB21C8"/>
    <w:rsid w:val="00CB254E"/>
    <w:rsid w:val="00CB260B"/>
    <w:rsid w:val="00CB2BCA"/>
    <w:rsid w:val="00CB54D6"/>
    <w:rsid w:val="00CB780D"/>
    <w:rsid w:val="00CC0FFF"/>
    <w:rsid w:val="00CC3C67"/>
    <w:rsid w:val="00CC5710"/>
    <w:rsid w:val="00CC57E5"/>
    <w:rsid w:val="00CC5C13"/>
    <w:rsid w:val="00CD3512"/>
    <w:rsid w:val="00CD5A88"/>
    <w:rsid w:val="00CD5F67"/>
    <w:rsid w:val="00CD6DC6"/>
    <w:rsid w:val="00CE2A9E"/>
    <w:rsid w:val="00CE315A"/>
    <w:rsid w:val="00CE32C3"/>
    <w:rsid w:val="00CE5737"/>
    <w:rsid w:val="00CE7591"/>
    <w:rsid w:val="00CE7BE1"/>
    <w:rsid w:val="00CF147A"/>
    <w:rsid w:val="00CF1726"/>
    <w:rsid w:val="00CF46F8"/>
    <w:rsid w:val="00CF48EF"/>
    <w:rsid w:val="00CF55B7"/>
    <w:rsid w:val="00CF615B"/>
    <w:rsid w:val="00CF6266"/>
    <w:rsid w:val="00CF6C5C"/>
    <w:rsid w:val="00CF6FBA"/>
    <w:rsid w:val="00D02852"/>
    <w:rsid w:val="00D02F7F"/>
    <w:rsid w:val="00D04468"/>
    <w:rsid w:val="00D06F59"/>
    <w:rsid w:val="00D073F6"/>
    <w:rsid w:val="00D13798"/>
    <w:rsid w:val="00D214D8"/>
    <w:rsid w:val="00D216DF"/>
    <w:rsid w:val="00D21EFD"/>
    <w:rsid w:val="00D2302E"/>
    <w:rsid w:val="00D2691C"/>
    <w:rsid w:val="00D31A09"/>
    <w:rsid w:val="00D3340A"/>
    <w:rsid w:val="00D3392D"/>
    <w:rsid w:val="00D342C8"/>
    <w:rsid w:val="00D35060"/>
    <w:rsid w:val="00D35353"/>
    <w:rsid w:val="00D35B64"/>
    <w:rsid w:val="00D35FC3"/>
    <w:rsid w:val="00D363BF"/>
    <w:rsid w:val="00D37C06"/>
    <w:rsid w:val="00D37F3C"/>
    <w:rsid w:val="00D40124"/>
    <w:rsid w:val="00D429D7"/>
    <w:rsid w:val="00D44AD0"/>
    <w:rsid w:val="00D458E8"/>
    <w:rsid w:val="00D47627"/>
    <w:rsid w:val="00D5050A"/>
    <w:rsid w:val="00D5229B"/>
    <w:rsid w:val="00D55BC5"/>
    <w:rsid w:val="00D55E69"/>
    <w:rsid w:val="00D562F6"/>
    <w:rsid w:val="00D56512"/>
    <w:rsid w:val="00D566B4"/>
    <w:rsid w:val="00D56DBB"/>
    <w:rsid w:val="00D600B8"/>
    <w:rsid w:val="00D624A3"/>
    <w:rsid w:val="00D63565"/>
    <w:rsid w:val="00D7104B"/>
    <w:rsid w:val="00D75B5B"/>
    <w:rsid w:val="00D75CA1"/>
    <w:rsid w:val="00D8064B"/>
    <w:rsid w:val="00D8153A"/>
    <w:rsid w:val="00D8356E"/>
    <w:rsid w:val="00D8388C"/>
    <w:rsid w:val="00D87E15"/>
    <w:rsid w:val="00D94C5B"/>
    <w:rsid w:val="00D95656"/>
    <w:rsid w:val="00D96342"/>
    <w:rsid w:val="00D96755"/>
    <w:rsid w:val="00D97421"/>
    <w:rsid w:val="00D9790F"/>
    <w:rsid w:val="00D97B82"/>
    <w:rsid w:val="00DA0DF0"/>
    <w:rsid w:val="00DA1244"/>
    <w:rsid w:val="00DA53CD"/>
    <w:rsid w:val="00DA55E7"/>
    <w:rsid w:val="00DA644D"/>
    <w:rsid w:val="00DA7616"/>
    <w:rsid w:val="00DA76E0"/>
    <w:rsid w:val="00DB3A8F"/>
    <w:rsid w:val="00DB46AB"/>
    <w:rsid w:val="00DB7121"/>
    <w:rsid w:val="00DC44CE"/>
    <w:rsid w:val="00DC4F7D"/>
    <w:rsid w:val="00DC5456"/>
    <w:rsid w:val="00DC5865"/>
    <w:rsid w:val="00DC6E5C"/>
    <w:rsid w:val="00DD1C8E"/>
    <w:rsid w:val="00DD55F5"/>
    <w:rsid w:val="00DE146D"/>
    <w:rsid w:val="00DE2D80"/>
    <w:rsid w:val="00DE6FCE"/>
    <w:rsid w:val="00DE6FDD"/>
    <w:rsid w:val="00DE705C"/>
    <w:rsid w:val="00DF1363"/>
    <w:rsid w:val="00DF2A29"/>
    <w:rsid w:val="00DF3ECC"/>
    <w:rsid w:val="00DF4787"/>
    <w:rsid w:val="00DF68A6"/>
    <w:rsid w:val="00DF76DB"/>
    <w:rsid w:val="00E02739"/>
    <w:rsid w:val="00E038E4"/>
    <w:rsid w:val="00E12BF8"/>
    <w:rsid w:val="00E13CEC"/>
    <w:rsid w:val="00E13D9A"/>
    <w:rsid w:val="00E14380"/>
    <w:rsid w:val="00E17B61"/>
    <w:rsid w:val="00E20368"/>
    <w:rsid w:val="00E21843"/>
    <w:rsid w:val="00E25215"/>
    <w:rsid w:val="00E26C32"/>
    <w:rsid w:val="00E32D13"/>
    <w:rsid w:val="00E33315"/>
    <w:rsid w:val="00E43822"/>
    <w:rsid w:val="00E44012"/>
    <w:rsid w:val="00E440D7"/>
    <w:rsid w:val="00E442C3"/>
    <w:rsid w:val="00E44B66"/>
    <w:rsid w:val="00E52DEB"/>
    <w:rsid w:val="00E534B0"/>
    <w:rsid w:val="00E54035"/>
    <w:rsid w:val="00E5771A"/>
    <w:rsid w:val="00E610A0"/>
    <w:rsid w:val="00E62631"/>
    <w:rsid w:val="00E62996"/>
    <w:rsid w:val="00E63714"/>
    <w:rsid w:val="00E648E3"/>
    <w:rsid w:val="00E64A51"/>
    <w:rsid w:val="00E66E67"/>
    <w:rsid w:val="00E676F9"/>
    <w:rsid w:val="00E7040E"/>
    <w:rsid w:val="00E704B2"/>
    <w:rsid w:val="00E70928"/>
    <w:rsid w:val="00E7486D"/>
    <w:rsid w:val="00E764D2"/>
    <w:rsid w:val="00E769D5"/>
    <w:rsid w:val="00E77648"/>
    <w:rsid w:val="00E80989"/>
    <w:rsid w:val="00E8200F"/>
    <w:rsid w:val="00E910C0"/>
    <w:rsid w:val="00E93BC8"/>
    <w:rsid w:val="00E9449D"/>
    <w:rsid w:val="00E97424"/>
    <w:rsid w:val="00E9749F"/>
    <w:rsid w:val="00EA0F0B"/>
    <w:rsid w:val="00EA10B1"/>
    <w:rsid w:val="00EA3C65"/>
    <w:rsid w:val="00EA44AD"/>
    <w:rsid w:val="00EA48AE"/>
    <w:rsid w:val="00EA55F7"/>
    <w:rsid w:val="00EA6AD7"/>
    <w:rsid w:val="00EA7BEC"/>
    <w:rsid w:val="00EB0164"/>
    <w:rsid w:val="00EB2329"/>
    <w:rsid w:val="00EB4FD0"/>
    <w:rsid w:val="00EB5DF5"/>
    <w:rsid w:val="00EB65F7"/>
    <w:rsid w:val="00EB7DE3"/>
    <w:rsid w:val="00EC42F5"/>
    <w:rsid w:val="00EC5062"/>
    <w:rsid w:val="00EC73DA"/>
    <w:rsid w:val="00ED0F62"/>
    <w:rsid w:val="00ED22E3"/>
    <w:rsid w:val="00ED7602"/>
    <w:rsid w:val="00EE16F5"/>
    <w:rsid w:val="00EE61D1"/>
    <w:rsid w:val="00EF0B04"/>
    <w:rsid w:val="00EF36E7"/>
    <w:rsid w:val="00EF7FD0"/>
    <w:rsid w:val="00F02F60"/>
    <w:rsid w:val="00F03382"/>
    <w:rsid w:val="00F0431B"/>
    <w:rsid w:val="00F06D09"/>
    <w:rsid w:val="00F0715C"/>
    <w:rsid w:val="00F11201"/>
    <w:rsid w:val="00F1181E"/>
    <w:rsid w:val="00F14D99"/>
    <w:rsid w:val="00F1554F"/>
    <w:rsid w:val="00F200FE"/>
    <w:rsid w:val="00F23B35"/>
    <w:rsid w:val="00F23FF4"/>
    <w:rsid w:val="00F31115"/>
    <w:rsid w:val="00F32CB9"/>
    <w:rsid w:val="00F33729"/>
    <w:rsid w:val="00F35CD7"/>
    <w:rsid w:val="00F3666E"/>
    <w:rsid w:val="00F41F8F"/>
    <w:rsid w:val="00F452BD"/>
    <w:rsid w:val="00F507DD"/>
    <w:rsid w:val="00F508E8"/>
    <w:rsid w:val="00F51005"/>
    <w:rsid w:val="00F51B53"/>
    <w:rsid w:val="00F5492A"/>
    <w:rsid w:val="00F5511A"/>
    <w:rsid w:val="00F556DB"/>
    <w:rsid w:val="00F55C97"/>
    <w:rsid w:val="00F55DAA"/>
    <w:rsid w:val="00F606E1"/>
    <w:rsid w:val="00F61412"/>
    <w:rsid w:val="00F657C4"/>
    <w:rsid w:val="00F66C27"/>
    <w:rsid w:val="00F6739D"/>
    <w:rsid w:val="00F67C21"/>
    <w:rsid w:val="00F71974"/>
    <w:rsid w:val="00F732AC"/>
    <w:rsid w:val="00F74DB4"/>
    <w:rsid w:val="00F75238"/>
    <w:rsid w:val="00F763FF"/>
    <w:rsid w:val="00F80C36"/>
    <w:rsid w:val="00F83639"/>
    <w:rsid w:val="00F83B71"/>
    <w:rsid w:val="00F840C3"/>
    <w:rsid w:val="00F842BF"/>
    <w:rsid w:val="00F856F5"/>
    <w:rsid w:val="00F87F8F"/>
    <w:rsid w:val="00F90091"/>
    <w:rsid w:val="00F95049"/>
    <w:rsid w:val="00F956F5"/>
    <w:rsid w:val="00F977FD"/>
    <w:rsid w:val="00FA0833"/>
    <w:rsid w:val="00FA1505"/>
    <w:rsid w:val="00FA350D"/>
    <w:rsid w:val="00FA3D64"/>
    <w:rsid w:val="00FA60D4"/>
    <w:rsid w:val="00FB03C3"/>
    <w:rsid w:val="00FB20A6"/>
    <w:rsid w:val="00FB3FC7"/>
    <w:rsid w:val="00FB5A65"/>
    <w:rsid w:val="00FB6EF2"/>
    <w:rsid w:val="00FB7834"/>
    <w:rsid w:val="00FB7DB5"/>
    <w:rsid w:val="00FB7EC7"/>
    <w:rsid w:val="00FC35EF"/>
    <w:rsid w:val="00FC37A7"/>
    <w:rsid w:val="00FC38C8"/>
    <w:rsid w:val="00FC6FE0"/>
    <w:rsid w:val="00FD1448"/>
    <w:rsid w:val="00FD2869"/>
    <w:rsid w:val="00FD3AB4"/>
    <w:rsid w:val="00FD4D06"/>
    <w:rsid w:val="00FD5EE5"/>
    <w:rsid w:val="00FD72A6"/>
    <w:rsid w:val="00FE065B"/>
    <w:rsid w:val="00FE09C9"/>
    <w:rsid w:val="00FE318B"/>
    <w:rsid w:val="00FE3B1D"/>
    <w:rsid w:val="00FF2CB8"/>
    <w:rsid w:val="00FF479F"/>
    <w:rsid w:val="00FF51AB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08749B"/>
    <w:pPr>
      <w:ind w:firstLineChars="200" w:firstLine="420"/>
    </w:pPr>
  </w:style>
  <w:style w:type="table" w:styleId="a9">
    <w:name w:val="Table Grid"/>
    <w:basedOn w:val="a1"/>
    <w:uiPriority w:val="59"/>
    <w:qFormat/>
    <w:rsid w:val="009B606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9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1586</cp:revision>
  <dcterms:created xsi:type="dcterms:W3CDTF">2015-06-17T12:51:00Z</dcterms:created>
  <dcterms:modified xsi:type="dcterms:W3CDTF">2020-12-31T07:31:00Z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