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0F3171" w:rsidP="00F22332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0F3171" w:rsidP="00F22332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189"/>
        <w:gridCol w:w="1341"/>
        <w:gridCol w:w="1290"/>
        <w:gridCol w:w="1505"/>
        <w:gridCol w:w="1720"/>
        <w:gridCol w:w="1379"/>
      </w:tblGrid>
      <w:tr w:rsidR="00AE4371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0F317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0F31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九江杜威橡胶科技有限公司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0F317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0F317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0F317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12.01.07</w:t>
            </w:r>
            <w:bookmarkEnd w:id="5"/>
            <w:bookmarkEnd w:id="6"/>
          </w:p>
        </w:tc>
      </w:tr>
      <w:tr w:rsidR="00AE437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0F317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672D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杨振国</w:t>
            </w:r>
          </w:p>
        </w:tc>
        <w:tc>
          <w:tcPr>
            <w:tcW w:w="1290" w:type="dxa"/>
            <w:vAlign w:val="center"/>
          </w:tcPr>
          <w:p w:rsidR="00AE4B04" w:rsidRDefault="000F317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672D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12.01.07</w:t>
            </w:r>
          </w:p>
        </w:tc>
        <w:tc>
          <w:tcPr>
            <w:tcW w:w="1720" w:type="dxa"/>
            <w:vAlign w:val="center"/>
          </w:tcPr>
          <w:p w:rsidR="00AE4B04" w:rsidRDefault="000F317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AF3F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AE4371" w:rsidTr="00672D41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0F317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0F317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9" w:type="dxa"/>
            <w:vAlign w:val="center"/>
          </w:tcPr>
          <w:p w:rsidR="00AE4B04" w:rsidRDefault="00672D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672D41"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24130</wp:posOffset>
                  </wp:positionV>
                  <wp:extent cx="580390" cy="350520"/>
                  <wp:effectExtent l="19050" t="0" r="0" b="0"/>
                  <wp:wrapNone/>
                  <wp:docPr id="6" name="图片 2" descr="C:\Users\Administrator.USER-20200326KI\Desktop\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.USER-20200326KI\Desktop\未标题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1" w:type="dxa"/>
            <w:vAlign w:val="center"/>
          </w:tcPr>
          <w:p w:rsidR="00AE4B04" w:rsidRDefault="004C7AF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3083" type="#_x0000_t75" style="position:absolute;left:0;text-align:left;margin-left:-.8pt;margin-top:-2.15pt;width:60.15pt;height:28.2pt;z-index:251664384;visibility:visible;mso-position-horizontal-relative:text;mso-position-vertical-relative:text">
                  <v:imagedata r:id="rId7" o:title="张磊"/>
                </v:shape>
              </w:pict>
            </w:r>
          </w:p>
        </w:tc>
        <w:tc>
          <w:tcPr>
            <w:tcW w:w="1290" w:type="dxa"/>
            <w:vAlign w:val="center"/>
          </w:tcPr>
          <w:p w:rsidR="00AE4B04" w:rsidRDefault="00926C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926C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926C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926C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E4371" w:rsidTr="00672D41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926C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0F31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189" w:type="dxa"/>
            <w:vAlign w:val="center"/>
          </w:tcPr>
          <w:p w:rsidR="00AE4B04" w:rsidRDefault="00926C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1" w:type="dxa"/>
            <w:vAlign w:val="center"/>
          </w:tcPr>
          <w:p w:rsidR="00AE4B04" w:rsidRDefault="00926C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926C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926C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926C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926C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22332" w:rsidTr="00F22332">
        <w:trPr>
          <w:cantSplit/>
          <w:trHeight w:val="68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2332" w:rsidRDefault="00F223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22332" w:rsidRDefault="00F223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F22332" w:rsidRPr="00F22332" w:rsidRDefault="00F22332" w:rsidP="00F22332">
            <w:pPr>
              <w:rPr>
                <w:sz w:val="21"/>
                <w:szCs w:val="21"/>
              </w:rPr>
            </w:pPr>
            <w:r w:rsidRPr="00F22332">
              <w:rPr>
                <w:rFonts w:hint="eastAsia"/>
                <w:sz w:val="21"/>
                <w:szCs w:val="21"/>
              </w:rPr>
              <w:t>备料→预混→聚合反应→凝聚→后处理→检验→包装→入库→交付；</w:t>
            </w:r>
          </w:p>
        </w:tc>
      </w:tr>
      <w:tr w:rsidR="00F22332" w:rsidTr="00F22332">
        <w:trPr>
          <w:cantSplit/>
          <w:trHeight w:val="8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2332" w:rsidRDefault="00F2233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22332" w:rsidRDefault="00F2233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22332" w:rsidRDefault="00F22332" w:rsidP="00F2233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 w:rsidR="00F22332" w:rsidRPr="00F22332" w:rsidRDefault="00F22332" w:rsidP="00F22332">
            <w:pPr>
              <w:rPr>
                <w:sz w:val="21"/>
                <w:szCs w:val="21"/>
              </w:rPr>
            </w:pPr>
            <w:r w:rsidRPr="00F22332">
              <w:rPr>
                <w:rFonts w:hint="eastAsia"/>
                <w:sz w:val="21"/>
                <w:szCs w:val="21"/>
              </w:rPr>
              <w:t>关键控制点：聚合反应、凝聚过程。</w:t>
            </w:r>
          </w:p>
          <w:p w:rsidR="00F22332" w:rsidRPr="00F22332" w:rsidRDefault="00F22332" w:rsidP="00F22332">
            <w:pPr>
              <w:rPr>
                <w:sz w:val="21"/>
                <w:szCs w:val="21"/>
              </w:rPr>
            </w:pPr>
            <w:r w:rsidRPr="00F22332">
              <w:rPr>
                <w:rFonts w:hint="eastAsia"/>
                <w:sz w:val="21"/>
                <w:szCs w:val="21"/>
              </w:rPr>
              <w:t>按照策划的作业指导书作业。</w:t>
            </w:r>
          </w:p>
        </w:tc>
      </w:tr>
      <w:tr w:rsidR="00F22332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2332" w:rsidRDefault="00F2233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F22332" w:rsidRPr="00F22332" w:rsidRDefault="00F22332" w:rsidP="00F22332">
            <w:pPr>
              <w:rPr>
                <w:sz w:val="21"/>
                <w:szCs w:val="21"/>
              </w:rPr>
            </w:pPr>
            <w:r w:rsidRPr="00F22332">
              <w:rPr>
                <w:rFonts w:hint="eastAsia"/>
                <w:sz w:val="21"/>
                <w:szCs w:val="21"/>
              </w:rPr>
              <w:t>重要环境因素：固废排放、潜在火灾、噪音排放、废气排放；</w:t>
            </w:r>
          </w:p>
          <w:p w:rsidR="00F22332" w:rsidRPr="00F22332" w:rsidRDefault="00F22332" w:rsidP="00F22332">
            <w:pPr>
              <w:rPr>
                <w:rFonts w:hint="eastAsia"/>
                <w:sz w:val="21"/>
                <w:szCs w:val="21"/>
              </w:rPr>
            </w:pPr>
            <w:r w:rsidRPr="00F22332">
              <w:rPr>
                <w:rFonts w:hint="eastAsia"/>
                <w:sz w:val="21"/>
                <w:szCs w:val="21"/>
              </w:rPr>
              <w:t>控制措施：设备、电路定期检修、不定期检查，提高安全意识；做好火灾预防措施；做好化学品泄漏预防措施。一旦发生按相关应急预案执行；加强个体防护。</w:t>
            </w:r>
          </w:p>
          <w:p w:rsidR="00F22332" w:rsidRPr="00F22332" w:rsidRDefault="00F22332" w:rsidP="00F22332">
            <w:pPr>
              <w:rPr>
                <w:sz w:val="21"/>
                <w:szCs w:val="21"/>
              </w:rPr>
            </w:pPr>
            <w:r w:rsidRPr="00F22332">
              <w:rPr>
                <w:rFonts w:hint="eastAsia"/>
                <w:sz w:val="21"/>
                <w:szCs w:val="21"/>
              </w:rPr>
              <w:t>控制措施：生产主要废弃物</w:t>
            </w:r>
            <w:r w:rsidRPr="00F22332">
              <w:rPr>
                <w:rFonts w:ascii="宋体" w:hAnsi="宋体" w:hint="eastAsia"/>
                <w:bCs/>
                <w:spacing w:val="20"/>
                <w:sz w:val="21"/>
                <w:szCs w:val="21"/>
              </w:rPr>
              <w:t>废反渗透膜、污水处理站的强化污泥交由相关资质机构处理，生活垃圾</w:t>
            </w:r>
            <w:r w:rsidRPr="00F22332">
              <w:rPr>
                <w:rFonts w:hint="eastAsia"/>
                <w:sz w:val="21"/>
                <w:szCs w:val="21"/>
              </w:rPr>
              <w:t>集中集收外售至废品回收站；选用低噪声的设备、减振基座、单独封闭隔音罩，进出口装消音器、合理布局等措施，同时加强设备的检查和维保，确保设备噪音排放符合要求理布局，隔声减震，厂房隔音；相关废水经过污水处理站后达标排放；生产废气经</w:t>
            </w:r>
            <w:r w:rsidRPr="00F22332">
              <w:rPr>
                <w:rFonts w:hint="eastAsia"/>
                <w:sz w:val="21"/>
                <w:szCs w:val="21"/>
              </w:rPr>
              <w:t>RTO</w:t>
            </w:r>
            <w:r w:rsidRPr="00F22332">
              <w:rPr>
                <w:rFonts w:hint="eastAsia"/>
                <w:sz w:val="21"/>
                <w:szCs w:val="21"/>
              </w:rPr>
              <w:t>焚烧炉焚烧处理，经尾气吸收塔处理后尾气通过</w:t>
            </w:r>
            <w:r w:rsidRPr="00F22332">
              <w:rPr>
                <w:rFonts w:hint="eastAsia"/>
                <w:sz w:val="21"/>
                <w:szCs w:val="21"/>
              </w:rPr>
              <w:t>1</w:t>
            </w:r>
            <w:r w:rsidRPr="00F22332">
              <w:rPr>
                <w:rFonts w:hint="eastAsia"/>
                <w:sz w:val="21"/>
                <w:szCs w:val="21"/>
              </w:rPr>
              <w:t>根</w:t>
            </w:r>
            <w:r w:rsidRPr="00F22332">
              <w:rPr>
                <w:rFonts w:hint="eastAsia"/>
                <w:sz w:val="21"/>
                <w:szCs w:val="21"/>
              </w:rPr>
              <w:t>15</w:t>
            </w:r>
            <w:r w:rsidRPr="00F22332">
              <w:rPr>
                <w:rFonts w:hint="eastAsia"/>
                <w:sz w:val="21"/>
                <w:szCs w:val="21"/>
              </w:rPr>
              <w:t>米高排气筒高空排放。设备、电路定期检修、不定期检查，提高安全环保意识；做好火灾预防措施。一旦发生按相关应急预案执行；制定目标、指标；设备、电路定期检修、降低跑冒滴漏。</w:t>
            </w:r>
          </w:p>
        </w:tc>
      </w:tr>
      <w:tr w:rsidR="00F22332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2332" w:rsidRDefault="00F2233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F22332" w:rsidRPr="00F22332" w:rsidRDefault="00F22332" w:rsidP="00F22332">
            <w:pPr>
              <w:rPr>
                <w:sz w:val="21"/>
                <w:szCs w:val="21"/>
              </w:rPr>
            </w:pPr>
            <w:r w:rsidRPr="00F22332">
              <w:rPr>
                <w:rFonts w:hint="eastAsia"/>
                <w:sz w:val="21"/>
                <w:szCs w:val="21"/>
              </w:rPr>
              <w:t>重大危险源：火灾、触电、爆炸、人身伤害、高空坠落、化学品泄漏、中毒；</w:t>
            </w:r>
          </w:p>
          <w:p w:rsidR="00F22332" w:rsidRPr="00F22332" w:rsidRDefault="00F22332" w:rsidP="00F22332">
            <w:pPr>
              <w:rPr>
                <w:sz w:val="21"/>
                <w:szCs w:val="21"/>
              </w:rPr>
            </w:pPr>
            <w:r w:rsidRPr="00F22332">
              <w:rPr>
                <w:rFonts w:hint="eastAsia"/>
                <w:sz w:val="21"/>
                <w:szCs w:val="21"/>
              </w:rPr>
              <w:t>控制措施：设备、电路定期检修、不定期检查，提高安全意识；做好火灾预防措施；做好化学品泄漏预防措施。一旦发生按相关应急预案执行；加强个体防护。</w:t>
            </w:r>
          </w:p>
        </w:tc>
      </w:tr>
      <w:tr w:rsidR="00F2233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2332" w:rsidRDefault="00F2233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F22332" w:rsidRPr="00F22332" w:rsidRDefault="00F22332" w:rsidP="00F22332">
            <w:pPr>
              <w:rPr>
                <w:sz w:val="21"/>
                <w:szCs w:val="21"/>
              </w:rPr>
            </w:pPr>
            <w:r w:rsidRPr="00F22332">
              <w:rPr>
                <w:rFonts w:hint="eastAsia"/>
                <w:sz w:val="21"/>
                <w:szCs w:val="21"/>
              </w:rPr>
              <w:t>中华人民共和国安全生产法、劳动法、职业病防治法、聚丙烯酸酯橡胶通用规范及评价方法</w:t>
            </w:r>
            <w:r w:rsidRPr="00F22332">
              <w:rPr>
                <w:rFonts w:hint="eastAsia"/>
                <w:sz w:val="21"/>
                <w:szCs w:val="21"/>
              </w:rPr>
              <w:tab/>
              <w:t>GB/T 33428-2016</w:t>
            </w:r>
          </w:p>
        </w:tc>
      </w:tr>
      <w:tr w:rsidR="00F22332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2332" w:rsidRDefault="00F2233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F22332" w:rsidRPr="00F22332" w:rsidRDefault="00F22332" w:rsidP="00F22332">
            <w:pPr>
              <w:rPr>
                <w:sz w:val="21"/>
                <w:szCs w:val="21"/>
              </w:rPr>
            </w:pPr>
            <w:r w:rsidRPr="00F22332">
              <w:rPr>
                <w:sz w:val="21"/>
                <w:szCs w:val="21"/>
              </w:rPr>
              <w:t>无需进行型式检验</w:t>
            </w:r>
            <w:r w:rsidRPr="00F22332">
              <w:rPr>
                <w:rFonts w:hint="eastAsia"/>
                <w:sz w:val="21"/>
                <w:szCs w:val="21"/>
              </w:rPr>
              <w:t>，检验</w:t>
            </w:r>
            <w:r w:rsidRPr="00F22332">
              <w:rPr>
                <w:sz w:val="21"/>
                <w:szCs w:val="21"/>
              </w:rPr>
              <w:t>项目</w:t>
            </w:r>
            <w:r w:rsidRPr="00F22332">
              <w:rPr>
                <w:rFonts w:hint="eastAsia"/>
                <w:sz w:val="21"/>
                <w:szCs w:val="21"/>
              </w:rPr>
              <w:t>：</w:t>
            </w:r>
            <w:r w:rsidRPr="00F22332">
              <w:rPr>
                <w:sz w:val="21"/>
                <w:szCs w:val="21"/>
              </w:rPr>
              <w:t>外观</w:t>
            </w:r>
            <w:r w:rsidRPr="00F22332">
              <w:rPr>
                <w:rFonts w:hint="eastAsia"/>
                <w:sz w:val="21"/>
                <w:szCs w:val="21"/>
              </w:rPr>
              <w:t>、挥发分、</w:t>
            </w:r>
            <w:r w:rsidRPr="00F22332">
              <w:rPr>
                <w:sz w:val="21"/>
                <w:szCs w:val="21"/>
              </w:rPr>
              <w:t>灰分</w:t>
            </w:r>
            <w:r w:rsidRPr="00F22332">
              <w:rPr>
                <w:rFonts w:hint="eastAsia"/>
                <w:sz w:val="21"/>
                <w:szCs w:val="21"/>
              </w:rPr>
              <w:t>、门尼粘度等。</w:t>
            </w:r>
          </w:p>
        </w:tc>
      </w:tr>
      <w:tr w:rsidR="00F22332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22332" w:rsidRDefault="00F2233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F22332" w:rsidRPr="00F22332" w:rsidRDefault="00F22332" w:rsidP="00F22332"/>
        </w:tc>
      </w:tr>
    </w:tbl>
    <w:p w:rsidR="00AE4B04" w:rsidRDefault="00672D41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4272915</wp:posOffset>
            </wp:positionH>
            <wp:positionV relativeFrom="paragraph">
              <wp:posOffset>9931</wp:posOffset>
            </wp:positionV>
            <wp:extent cx="733476" cy="446228"/>
            <wp:effectExtent l="19050" t="0" r="9474" b="0"/>
            <wp:wrapNone/>
            <wp:docPr id="1" name="图片 2" descr="C:\Users\Administrator.USER-20200326KI\Desktop\未标题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USER-20200326KI\Desktop\未标题-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76" cy="446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7AFC">
        <w:rPr>
          <w:rFonts w:ascii="宋体"/>
          <w:b/>
          <w:noProof/>
          <w:sz w:val="22"/>
          <w:szCs w:val="22"/>
        </w:rPr>
        <w:pict>
          <v:shape id="_x0000_s3078" type="#_x0000_t75" style="position:absolute;left:0;text-align:left;margin-left:102.8pt;margin-top:6.35pt;width:60.6pt;height:28.35pt;z-index:251659264;mso-position-horizontal-relative:text;mso-position-vertical-relative:text">
            <v:imagedata r:id="rId9" o:title="杨振国"/>
          </v:shape>
        </w:pict>
      </w:r>
    </w:p>
    <w:p w:rsidR="00AE4B04" w:rsidRDefault="000F3171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      </w:t>
      </w:r>
      <w:r w:rsidR="00672D41">
        <w:rPr>
          <w:rFonts w:ascii="宋体" w:hint="eastAsia"/>
          <w:b/>
          <w:sz w:val="18"/>
          <w:szCs w:val="18"/>
        </w:rPr>
        <w:t xml:space="preserve">  </w:t>
      </w:r>
      <w:r>
        <w:rPr>
          <w:rFonts w:ascii="宋体" w:hint="eastAsia"/>
          <w:b/>
          <w:sz w:val="18"/>
          <w:szCs w:val="18"/>
        </w:rPr>
        <w:t xml:space="preserve">  </w:t>
      </w:r>
      <w:r w:rsidR="00672D41">
        <w:rPr>
          <w:rFonts w:ascii="宋体" w:hint="eastAsia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672D41">
        <w:rPr>
          <w:rFonts w:hint="eastAsia"/>
          <w:b/>
          <w:sz w:val="18"/>
          <w:szCs w:val="18"/>
        </w:rPr>
        <w:t>2020-12-26</w:t>
      </w:r>
      <w:r>
        <w:rPr>
          <w:rFonts w:hint="eastAsia"/>
          <w:b/>
          <w:sz w:val="18"/>
          <w:szCs w:val="18"/>
        </w:rPr>
        <w:t xml:space="preserve">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       </w:t>
      </w:r>
      <w:r w:rsidR="00672D41">
        <w:rPr>
          <w:rFonts w:ascii="宋体"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672D41">
        <w:rPr>
          <w:rFonts w:hint="eastAsia"/>
          <w:b/>
          <w:sz w:val="18"/>
          <w:szCs w:val="18"/>
        </w:rPr>
        <w:t>2020-12-26</w:t>
      </w:r>
    </w:p>
    <w:p w:rsidR="00AE4B04" w:rsidRDefault="00672D41"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ascii="宋体"/>
          <w:b/>
          <w:noProof/>
          <w:spacing w:val="-6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6027420</wp:posOffset>
            </wp:positionH>
            <wp:positionV relativeFrom="paragraph">
              <wp:posOffset>8519160</wp:posOffset>
            </wp:positionV>
            <wp:extent cx="769620" cy="360045"/>
            <wp:effectExtent l="19050" t="0" r="0" b="0"/>
            <wp:wrapNone/>
            <wp:docPr id="5" name="图片 5" descr="杨振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杨振国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B04" w:rsidRDefault="000F3171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11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C4F" w:rsidRDefault="00926C4F" w:rsidP="00AE4371">
      <w:r>
        <w:separator/>
      </w:r>
    </w:p>
  </w:endnote>
  <w:endnote w:type="continuationSeparator" w:id="1">
    <w:p w:rsidR="00926C4F" w:rsidRDefault="00926C4F" w:rsidP="00AE4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C4F" w:rsidRDefault="00926C4F" w:rsidP="00AE4371">
      <w:r>
        <w:separator/>
      </w:r>
    </w:p>
  </w:footnote>
  <w:footnote w:type="continuationSeparator" w:id="1">
    <w:p w:rsidR="00926C4F" w:rsidRDefault="00926C4F" w:rsidP="00AE4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4C7AFC" w:rsidP="00672D4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4C7AF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0F3171" w:rsidRPr="00390345">
      <w:rPr>
        <w:rStyle w:val="CharChar1"/>
        <w:rFonts w:hint="default"/>
      </w:rPr>
      <w:t>北京国标联合认证有限公司</w:t>
    </w:r>
    <w:r w:rsidR="000F3171" w:rsidRPr="00390345">
      <w:rPr>
        <w:rStyle w:val="CharChar1"/>
        <w:rFonts w:hint="default"/>
      </w:rPr>
      <w:tab/>
    </w:r>
    <w:r w:rsidR="000F3171" w:rsidRPr="00390345">
      <w:rPr>
        <w:rStyle w:val="CharChar1"/>
        <w:rFonts w:hint="default"/>
      </w:rPr>
      <w:tab/>
    </w:r>
    <w:r w:rsidR="000F3171">
      <w:rPr>
        <w:rStyle w:val="CharChar1"/>
        <w:rFonts w:hint="default"/>
      </w:rPr>
      <w:tab/>
    </w:r>
  </w:p>
  <w:p w:rsidR="0092500F" w:rsidRDefault="004C7AFC" w:rsidP="00672D4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0F3171" w:rsidP="00672D41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F3171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926C4F">
    <w:pPr>
      <w:pStyle w:val="a4"/>
    </w:pPr>
  </w:p>
  <w:p w:rsidR="00AE4B04" w:rsidRDefault="00926C4F" w:rsidP="00672D4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371"/>
    <w:rsid w:val="000F3171"/>
    <w:rsid w:val="00144367"/>
    <w:rsid w:val="0045674E"/>
    <w:rsid w:val="004C7AFC"/>
    <w:rsid w:val="00506761"/>
    <w:rsid w:val="00672D41"/>
    <w:rsid w:val="00822C70"/>
    <w:rsid w:val="00926C4F"/>
    <w:rsid w:val="00AD0B8A"/>
    <w:rsid w:val="00AE4371"/>
    <w:rsid w:val="00AF3F0F"/>
    <w:rsid w:val="00F22332"/>
    <w:rsid w:val="00F35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145</Words>
  <Characters>832</Characters>
  <Application>Microsoft Office Word</Application>
  <DocSecurity>0</DocSecurity>
  <Lines>6</Lines>
  <Paragraphs>1</Paragraphs>
  <ScaleCrop>false</ScaleCrop>
  <Company>微软中国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25</cp:revision>
  <dcterms:created xsi:type="dcterms:W3CDTF">2015-06-17T11:40:00Z</dcterms:created>
  <dcterms:modified xsi:type="dcterms:W3CDTF">2020-12-29T11:01:00Z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