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海南陆康实业有限公司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0698-2020-Q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r>
              <w:rPr>
                <w:rFonts w:hint="eastAsia"/>
                <w:color w:val="000000"/>
                <w:szCs w:val="21"/>
              </w:rPr>
              <w:t>资质证书编号</w:t>
            </w:r>
          </w:p>
          <w:p>
            <w:pPr>
              <w:spacing w:line="440" w:lineRule="exact"/>
              <w:rPr>
                <w:rFonts w:hint="eastAsia"/>
                <w:color w:val="000000"/>
                <w:szCs w:val="21"/>
              </w:rPr>
            </w:pPr>
            <w:r>
              <w:rPr>
                <w:rFonts w:hint="eastAsia"/>
                <w:color w:val="000000"/>
                <w:szCs w:val="21"/>
              </w:rPr>
              <w:t>危化品经营资质：海口龙华 威化经字（2019）0040号</w:t>
            </w:r>
          </w:p>
          <w:p>
            <w:pPr>
              <w:spacing w:line="440" w:lineRule="exact"/>
              <w:rPr>
                <w:color w:val="000000"/>
                <w:szCs w:val="21"/>
              </w:rPr>
            </w:pPr>
            <w:r>
              <w:rPr>
                <w:rFonts w:hint="eastAsia"/>
                <w:color w:val="000000"/>
                <w:szCs w:val="21"/>
              </w:rPr>
              <w:t>经营方式：不带存储设施   有效期：2019.9.27-2022.9.26</w:t>
            </w: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2020.12.28</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A0940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2020-12-28T07:23:52Z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