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0C0" w:rsidRDefault="007A73A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F70C0">
        <w:trPr>
          <w:trHeight w:val="515"/>
        </w:trPr>
        <w:tc>
          <w:tcPr>
            <w:tcW w:w="2160" w:type="dxa"/>
            <w:vMerge w:val="restart"/>
            <w:vAlign w:val="center"/>
          </w:tcPr>
          <w:p w:rsidR="005F70C0" w:rsidRDefault="007A73A3">
            <w:pPr>
              <w:spacing w:before="120"/>
              <w:jc w:val="center"/>
              <w:rPr>
                <w:sz w:val="24"/>
                <w:szCs w:val="24"/>
              </w:rPr>
            </w:pPr>
            <w:r>
              <w:rPr>
                <w:rFonts w:hint="eastAsia"/>
                <w:sz w:val="24"/>
                <w:szCs w:val="24"/>
              </w:rPr>
              <w:t>过程与活动、</w:t>
            </w:r>
          </w:p>
          <w:p w:rsidR="005F70C0" w:rsidRDefault="007A73A3">
            <w:pPr>
              <w:jc w:val="center"/>
            </w:pPr>
            <w:r>
              <w:rPr>
                <w:rFonts w:hint="eastAsia"/>
                <w:sz w:val="24"/>
                <w:szCs w:val="24"/>
              </w:rPr>
              <w:t>抽样计划</w:t>
            </w:r>
          </w:p>
        </w:tc>
        <w:tc>
          <w:tcPr>
            <w:tcW w:w="960" w:type="dxa"/>
            <w:vMerge w:val="restart"/>
            <w:vAlign w:val="center"/>
          </w:tcPr>
          <w:p w:rsidR="005F70C0" w:rsidRDefault="007A73A3">
            <w:pPr>
              <w:rPr>
                <w:sz w:val="24"/>
                <w:szCs w:val="24"/>
              </w:rPr>
            </w:pPr>
            <w:r>
              <w:rPr>
                <w:rFonts w:hint="eastAsia"/>
                <w:sz w:val="24"/>
                <w:szCs w:val="24"/>
              </w:rPr>
              <w:t>涉及</w:t>
            </w:r>
          </w:p>
          <w:p w:rsidR="005F70C0" w:rsidRDefault="007A73A3">
            <w:r>
              <w:rPr>
                <w:rFonts w:hint="eastAsia"/>
                <w:sz w:val="24"/>
                <w:szCs w:val="24"/>
              </w:rPr>
              <w:t>条款</w:t>
            </w:r>
          </w:p>
        </w:tc>
        <w:tc>
          <w:tcPr>
            <w:tcW w:w="10004" w:type="dxa"/>
            <w:vAlign w:val="center"/>
          </w:tcPr>
          <w:p w:rsidR="005F70C0" w:rsidRDefault="007A73A3">
            <w:pPr>
              <w:rPr>
                <w:sz w:val="24"/>
                <w:szCs w:val="24"/>
              </w:rPr>
            </w:pPr>
            <w:r>
              <w:rPr>
                <w:rFonts w:hint="eastAsia"/>
                <w:sz w:val="24"/>
                <w:szCs w:val="24"/>
              </w:rPr>
              <w:t>受审核部门：供销部</w:t>
            </w:r>
            <w:r>
              <w:rPr>
                <w:rFonts w:hint="eastAsia"/>
                <w:sz w:val="24"/>
                <w:szCs w:val="24"/>
              </w:rPr>
              <w:t xml:space="preserve">               </w:t>
            </w:r>
            <w:r>
              <w:rPr>
                <w:rFonts w:hint="eastAsia"/>
                <w:sz w:val="24"/>
                <w:szCs w:val="24"/>
              </w:rPr>
              <w:t>主管领导：冉令贵</w:t>
            </w:r>
            <w:r>
              <w:rPr>
                <w:rFonts w:hint="eastAsia"/>
                <w:sz w:val="24"/>
                <w:szCs w:val="24"/>
              </w:rPr>
              <w:t xml:space="preserve">              </w:t>
            </w:r>
            <w:r>
              <w:rPr>
                <w:rFonts w:hint="eastAsia"/>
                <w:sz w:val="24"/>
                <w:szCs w:val="24"/>
              </w:rPr>
              <w:t>陪同人员：</w:t>
            </w:r>
          </w:p>
        </w:tc>
        <w:tc>
          <w:tcPr>
            <w:tcW w:w="1585" w:type="dxa"/>
            <w:vMerge w:val="restart"/>
            <w:vAlign w:val="center"/>
          </w:tcPr>
          <w:p w:rsidR="005F70C0" w:rsidRDefault="007A73A3">
            <w:pPr>
              <w:rPr>
                <w:sz w:val="24"/>
                <w:szCs w:val="24"/>
              </w:rPr>
            </w:pPr>
            <w:r>
              <w:rPr>
                <w:rFonts w:hint="eastAsia"/>
                <w:sz w:val="24"/>
                <w:szCs w:val="24"/>
              </w:rPr>
              <w:t>判定</w:t>
            </w:r>
          </w:p>
        </w:tc>
      </w:tr>
      <w:tr w:rsidR="005F70C0">
        <w:trPr>
          <w:trHeight w:val="403"/>
        </w:trPr>
        <w:tc>
          <w:tcPr>
            <w:tcW w:w="2160" w:type="dxa"/>
            <w:vMerge/>
            <w:vAlign w:val="center"/>
          </w:tcPr>
          <w:p w:rsidR="005F70C0" w:rsidRDefault="005F70C0"/>
        </w:tc>
        <w:tc>
          <w:tcPr>
            <w:tcW w:w="960" w:type="dxa"/>
            <w:vMerge/>
            <w:vAlign w:val="center"/>
          </w:tcPr>
          <w:p w:rsidR="005F70C0" w:rsidRDefault="005F70C0"/>
        </w:tc>
        <w:tc>
          <w:tcPr>
            <w:tcW w:w="10004" w:type="dxa"/>
            <w:vAlign w:val="center"/>
          </w:tcPr>
          <w:p w:rsidR="005F70C0" w:rsidRDefault="007A73A3">
            <w:pPr>
              <w:rPr>
                <w:sz w:val="24"/>
                <w:szCs w:val="24"/>
              </w:rPr>
            </w:pPr>
            <w:r>
              <w:rPr>
                <w:rFonts w:hint="eastAsia"/>
                <w:sz w:val="24"/>
                <w:szCs w:val="24"/>
              </w:rPr>
              <w:t>审核员：</w:t>
            </w:r>
            <w:r>
              <w:rPr>
                <w:rFonts w:hint="eastAsia"/>
                <w:sz w:val="24"/>
                <w:szCs w:val="24"/>
              </w:rPr>
              <w:t xml:space="preserve">    </w:t>
            </w:r>
            <w:r>
              <w:rPr>
                <w:rFonts w:ascii="宋体" w:hAnsi="宋体" w:cs="宋体" w:hint="eastAsia"/>
                <w:sz w:val="24"/>
                <w:szCs w:val="24"/>
              </w:rPr>
              <w:t>姜小清</w:t>
            </w:r>
            <w:r>
              <w:rPr>
                <w:rFonts w:ascii="宋体" w:hAnsi="宋体" w:cs="宋体" w:hint="eastAsia"/>
                <w:sz w:val="24"/>
                <w:szCs w:val="24"/>
              </w:rPr>
              <w:t xml:space="preserve">               </w:t>
            </w:r>
            <w:r>
              <w:rPr>
                <w:rFonts w:ascii="宋体" w:hAnsi="宋体" w:cs="宋体" w:hint="eastAsia"/>
                <w:sz w:val="24"/>
                <w:szCs w:val="24"/>
              </w:rPr>
              <w:t>审核时间：</w:t>
            </w:r>
            <w:r>
              <w:rPr>
                <w:rFonts w:ascii="宋体" w:hAnsi="宋体" w:cs="宋体" w:hint="eastAsia"/>
                <w:sz w:val="24"/>
                <w:szCs w:val="24"/>
              </w:rPr>
              <w:t>2020.12.22</w:t>
            </w:r>
          </w:p>
        </w:tc>
        <w:tc>
          <w:tcPr>
            <w:tcW w:w="1585" w:type="dxa"/>
            <w:vMerge/>
          </w:tcPr>
          <w:p w:rsidR="005F70C0" w:rsidRDefault="005F70C0"/>
        </w:tc>
      </w:tr>
      <w:tr w:rsidR="005F70C0">
        <w:trPr>
          <w:trHeight w:val="1195"/>
        </w:trPr>
        <w:tc>
          <w:tcPr>
            <w:tcW w:w="2160" w:type="dxa"/>
            <w:vMerge/>
            <w:vAlign w:val="center"/>
          </w:tcPr>
          <w:p w:rsidR="005F70C0" w:rsidRDefault="005F70C0"/>
        </w:tc>
        <w:tc>
          <w:tcPr>
            <w:tcW w:w="960" w:type="dxa"/>
            <w:vMerge/>
            <w:vAlign w:val="center"/>
          </w:tcPr>
          <w:p w:rsidR="005F70C0" w:rsidRDefault="005F70C0"/>
        </w:tc>
        <w:tc>
          <w:tcPr>
            <w:tcW w:w="10004" w:type="dxa"/>
            <w:vAlign w:val="center"/>
          </w:tcPr>
          <w:p w:rsidR="005F70C0" w:rsidRDefault="007A73A3">
            <w:pPr>
              <w:spacing w:line="280" w:lineRule="exact"/>
              <w:rPr>
                <w:rFonts w:ascii="宋体" w:hAnsi="宋体" w:cs="宋体"/>
                <w:color w:val="000000"/>
                <w:szCs w:val="21"/>
              </w:rPr>
            </w:pPr>
            <w:r>
              <w:rPr>
                <w:rFonts w:hint="eastAsia"/>
                <w:sz w:val="24"/>
                <w:szCs w:val="24"/>
              </w:rPr>
              <w:t>审核条款</w:t>
            </w:r>
            <w:r>
              <w:rPr>
                <w:rFonts w:ascii="宋体" w:hAnsi="宋体" w:cs="宋体" w:hint="eastAsia"/>
                <w:color w:val="000000"/>
                <w:szCs w:val="21"/>
              </w:rPr>
              <w:t>：</w:t>
            </w:r>
            <w:r>
              <w:rPr>
                <w:rFonts w:ascii="宋体" w:hAnsi="宋体" w:cs="宋体" w:hint="eastAsia"/>
                <w:color w:val="000000"/>
                <w:szCs w:val="21"/>
              </w:rPr>
              <w:t>QMS:5.3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质量目标；</w:t>
            </w:r>
            <w:r>
              <w:rPr>
                <w:rFonts w:ascii="宋体" w:hAnsi="宋体" w:cs="宋体" w:hint="eastAsia"/>
                <w:color w:val="000000"/>
                <w:szCs w:val="21"/>
              </w:rPr>
              <w:t>8.5.3</w:t>
            </w:r>
            <w:r>
              <w:rPr>
                <w:rFonts w:ascii="宋体" w:hAnsi="宋体" w:cs="宋体" w:hint="eastAsia"/>
                <w:color w:val="000000"/>
                <w:szCs w:val="21"/>
              </w:rPr>
              <w:t>顾客或外部供方的财产、</w:t>
            </w:r>
            <w:r>
              <w:rPr>
                <w:rFonts w:ascii="宋体" w:hAnsi="宋体" w:cs="宋体" w:hint="eastAsia"/>
                <w:color w:val="000000"/>
                <w:szCs w:val="21"/>
              </w:rPr>
              <w:t>9.1.2</w:t>
            </w:r>
            <w:r>
              <w:rPr>
                <w:rFonts w:ascii="宋体" w:hAnsi="宋体" w:cs="宋体" w:hint="eastAsia"/>
                <w:color w:val="000000"/>
                <w:szCs w:val="21"/>
              </w:rPr>
              <w:t>顾客满意、</w:t>
            </w:r>
            <w:r>
              <w:rPr>
                <w:rFonts w:ascii="宋体" w:hAnsi="宋体" w:cs="宋体" w:hint="eastAsia"/>
                <w:color w:val="000000"/>
                <w:szCs w:val="21"/>
              </w:rPr>
              <w:t>8.4</w:t>
            </w:r>
            <w:r>
              <w:rPr>
                <w:rFonts w:ascii="宋体" w:hAnsi="宋体" w:cs="宋体" w:hint="eastAsia"/>
                <w:color w:val="000000"/>
                <w:szCs w:val="21"/>
              </w:rPr>
              <w:t>外部提供过程、产品和服务的控制、</w:t>
            </w:r>
            <w:r>
              <w:rPr>
                <w:rFonts w:ascii="宋体" w:hAnsi="宋体" w:cs="宋体" w:hint="eastAsia"/>
                <w:color w:val="000000"/>
                <w:szCs w:val="21"/>
              </w:rPr>
              <w:t>7.1.3</w:t>
            </w:r>
            <w:r>
              <w:rPr>
                <w:rFonts w:ascii="宋体" w:hAnsi="宋体" w:cs="宋体" w:hint="eastAsia"/>
                <w:color w:val="000000"/>
                <w:szCs w:val="21"/>
              </w:rPr>
              <w:t>基础设施、</w:t>
            </w:r>
            <w:r>
              <w:rPr>
                <w:rFonts w:ascii="宋体" w:hAnsi="宋体" w:cs="宋体" w:hint="eastAsia"/>
                <w:color w:val="000000"/>
                <w:szCs w:val="21"/>
              </w:rPr>
              <w:t>7.1.4</w:t>
            </w:r>
            <w:r>
              <w:rPr>
                <w:rFonts w:ascii="宋体" w:hAnsi="宋体" w:cs="宋体" w:hint="eastAsia"/>
                <w:color w:val="000000"/>
                <w:szCs w:val="21"/>
              </w:rPr>
              <w:t>过程运行环境；</w:t>
            </w:r>
            <w:r>
              <w:rPr>
                <w:rFonts w:ascii="宋体" w:hAnsi="宋体" w:cs="宋体" w:hint="eastAsia"/>
                <w:color w:val="000000"/>
                <w:szCs w:val="21"/>
              </w:rPr>
              <w:t>8.5.5</w:t>
            </w:r>
            <w:r>
              <w:rPr>
                <w:rFonts w:ascii="宋体" w:hAnsi="宋体" w:cs="宋体" w:hint="eastAsia"/>
                <w:color w:val="000000"/>
                <w:szCs w:val="21"/>
              </w:rPr>
              <w:t>交付后的活动、</w:t>
            </w:r>
            <w:r>
              <w:rPr>
                <w:rFonts w:ascii="宋体" w:hAnsi="宋体" w:cs="宋体" w:hint="eastAsia"/>
                <w:color w:val="000000"/>
                <w:szCs w:val="21"/>
              </w:rPr>
              <w:t>8.5.6</w:t>
            </w:r>
            <w:r>
              <w:rPr>
                <w:rFonts w:ascii="宋体" w:hAnsi="宋体" w:cs="宋体" w:hint="eastAsia"/>
                <w:color w:val="000000"/>
                <w:szCs w:val="21"/>
              </w:rPr>
              <w:t>销售和服务提供的更改控制，</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E/OMS: 5.3</w:t>
            </w:r>
            <w:r>
              <w:rPr>
                <w:rFonts w:ascii="宋体" w:hAnsi="宋体" w:cs="宋体" w:hint="eastAsia"/>
                <w:color w:val="000000"/>
                <w:szCs w:val="21"/>
              </w:rPr>
              <w:t>组织的岗位、职责和权限、</w:t>
            </w:r>
            <w:r>
              <w:rPr>
                <w:rFonts w:ascii="宋体" w:hAnsi="宋体" w:cs="宋体" w:hint="eastAsia"/>
                <w:color w:val="000000"/>
                <w:szCs w:val="21"/>
              </w:rPr>
              <w:t>6.2</w:t>
            </w:r>
            <w:r>
              <w:rPr>
                <w:rFonts w:ascii="宋体" w:hAnsi="宋体" w:cs="宋体" w:hint="eastAsia"/>
                <w:color w:val="000000"/>
                <w:szCs w:val="21"/>
              </w:rPr>
              <w:t>环境与职业健康安全目标、</w:t>
            </w:r>
          </w:p>
        </w:tc>
        <w:tc>
          <w:tcPr>
            <w:tcW w:w="1585" w:type="dxa"/>
            <w:vMerge/>
          </w:tcPr>
          <w:p w:rsidR="005F70C0" w:rsidRDefault="005F70C0"/>
        </w:tc>
      </w:tr>
      <w:tr w:rsidR="005F70C0">
        <w:trPr>
          <w:trHeight w:val="1255"/>
        </w:trPr>
        <w:tc>
          <w:tcPr>
            <w:tcW w:w="2160" w:type="dxa"/>
          </w:tcPr>
          <w:p w:rsidR="005F70C0" w:rsidRDefault="007A73A3">
            <w:pPr>
              <w:spacing w:line="280" w:lineRule="exact"/>
            </w:pPr>
            <w:r>
              <w:rPr>
                <w:rFonts w:ascii="宋体" w:hAnsi="宋体" w:cs="宋体" w:hint="eastAsia"/>
                <w:color w:val="000000"/>
                <w:szCs w:val="21"/>
              </w:rPr>
              <w:t>组织的岗位、职责和权限</w:t>
            </w:r>
          </w:p>
        </w:tc>
        <w:tc>
          <w:tcPr>
            <w:tcW w:w="960" w:type="dxa"/>
          </w:tcPr>
          <w:p w:rsidR="005F70C0" w:rsidRDefault="007A73A3">
            <w:pPr>
              <w:spacing w:line="280" w:lineRule="exact"/>
            </w:pPr>
            <w:r>
              <w:rPr>
                <w:rFonts w:ascii="宋体" w:hAnsi="宋体" w:cs="宋体" w:hint="eastAsia"/>
                <w:color w:val="000000"/>
                <w:szCs w:val="21"/>
              </w:rPr>
              <w:t>5.3</w:t>
            </w:r>
          </w:p>
        </w:tc>
        <w:tc>
          <w:tcPr>
            <w:tcW w:w="10004" w:type="dxa"/>
          </w:tcPr>
          <w:p w:rsidR="005F70C0" w:rsidRDefault="007A73A3">
            <w:pPr>
              <w:spacing w:line="280" w:lineRule="exact"/>
              <w:rPr>
                <w:rFonts w:ascii="宋体" w:hAnsi="宋体" w:cs="宋体"/>
                <w:color w:val="000000"/>
                <w:szCs w:val="21"/>
              </w:rPr>
            </w:pPr>
            <w:r>
              <w:rPr>
                <w:rFonts w:ascii="宋体" w:hAnsi="宋体" w:cs="宋体" w:hint="eastAsia"/>
                <w:color w:val="000000"/>
                <w:szCs w:val="21"/>
                <w:u w:val="single"/>
              </w:rPr>
              <w:t>人员和岗位设</w:t>
            </w:r>
            <w:r>
              <w:rPr>
                <w:rFonts w:ascii="宋体" w:hAnsi="宋体" w:cs="宋体" w:hint="eastAsia"/>
                <w:color w:val="000000"/>
                <w:szCs w:val="21"/>
              </w:rPr>
              <w:t>置：</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部门共</w:t>
            </w:r>
            <w:r>
              <w:rPr>
                <w:rFonts w:ascii="宋体" w:hAnsi="宋体" w:cs="宋体" w:hint="eastAsia"/>
                <w:color w:val="000000"/>
                <w:szCs w:val="21"/>
              </w:rPr>
              <w:t>2</w:t>
            </w:r>
            <w:r>
              <w:rPr>
                <w:rFonts w:ascii="宋体" w:hAnsi="宋体" w:cs="宋体" w:hint="eastAsia"/>
                <w:color w:val="000000"/>
                <w:szCs w:val="21"/>
              </w:rPr>
              <w:t>人、其中经理</w:t>
            </w:r>
            <w:r>
              <w:rPr>
                <w:rFonts w:ascii="宋体" w:hAnsi="宋体" w:cs="宋体" w:hint="eastAsia"/>
                <w:color w:val="000000"/>
                <w:szCs w:val="21"/>
              </w:rPr>
              <w:t>1</w:t>
            </w:r>
            <w:r>
              <w:rPr>
                <w:rFonts w:ascii="宋体" w:hAnsi="宋体" w:cs="宋体" w:hint="eastAsia"/>
                <w:color w:val="000000"/>
                <w:szCs w:val="21"/>
              </w:rPr>
              <w:t>名、文员</w:t>
            </w:r>
            <w:r>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u w:val="single"/>
              </w:rPr>
              <w:t>Q</w:t>
            </w:r>
            <w:r>
              <w:rPr>
                <w:rFonts w:ascii="宋体" w:hAnsi="宋体" w:cs="宋体" w:hint="eastAsia"/>
                <w:color w:val="000000"/>
                <w:szCs w:val="21"/>
                <w:u w:val="single"/>
              </w:rPr>
              <w:t>职责和权限</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负责与顾客的沟通和联络工作，识别顾客要求，组织合同评审，代表本公司与顾客签订销售合同；负责顾客的服务工作，整理和解决顾客投诉，为顾客服务；负责市场调研和分析，对顾客满意度进行调查分析，整理相应的业务信息与记录。根据销售任务制定采购计划；负责组织对供方的定期评价和选择，建立和更新《合格供方名录》</w:t>
            </w:r>
            <w:r>
              <w:rPr>
                <w:rFonts w:ascii="宋体" w:hAnsi="宋体" w:cs="宋体" w:hint="eastAsia"/>
                <w:color w:val="000000"/>
                <w:szCs w:val="21"/>
              </w:rPr>
              <w:t>；</w:t>
            </w:r>
            <w:r>
              <w:rPr>
                <w:rFonts w:ascii="宋体" w:hAnsi="宋体" w:cs="宋体" w:hint="eastAsia"/>
                <w:color w:val="000000"/>
                <w:szCs w:val="21"/>
              </w:rPr>
              <w:t>确保采购物资符合要求；负责对供方施加环境和职业健康安全的影响。负责制定经营计划的编制、经营和工序控制、经营过程的监视和测量；负责维护保养经营设备及工艺装备；负责对经营过程中的环境和职业健康安全表现实施监视控制；负责所</w:t>
            </w:r>
            <w:r>
              <w:rPr>
                <w:rFonts w:ascii="宋体" w:hAnsi="宋体" w:cs="宋体" w:hint="eastAsia"/>
                <w:color w:val="000000"/>
                <w:szCs w:val="21"/>
              </w:rPr>
              <w:t>属区域内产品的标识和产品实现过程中的产品防护。</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E</w:t>
            </w:r>
            <w:r>
              <w:rPr>
                <w:rFonts w:ascii="宋体" w:hAnsi="宋体" w:cs="宋体" w:hint="eastAsia"/>
                <w:color w:val="000000"/>
                <w:szCs w:val="21"/>
                <w:u w:val="single"/>
              </w:rPr>
              <w:t>/H</w:t>
            </w:r>
            <w:r>
              <w:rPr>
                <w:rFonts w:ascii="宋体" w:hAnsi="宋体" w:cs="宋体" w:hint="eastAsia"/>
                <w:color w:val="000000"/>
                <w:szCs w:val="21"/>
                <w:u w:val="single"/>
              </w:rPr>
              <w:t>职责和权限</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按照公司环境和职业健康安全要求操作、参与危险源辨识和风险评价及环境因素评价、负责识别本部门的环境因素和危险源的辨识评价和控制工作；负责日常环境和安全检查、本部门的环境和安全的培训和教育宣传、不符合的调查和原因分析和纠正及纠正措施和预防措施的实施检查；</w:t>
            </w:r>
            <w:r>
              <w:rPr>
                <w:rFonts w:ascii="宋体" w:hAnsi="宋体" w:cs="宋体" w:hint="eastAsia"/>
                <w:color w:val="000000"/>
                <w:szCs w:val="21"/>
              </w:rPr>
              <w:t xml:space="preserve"> </w:t>
            </w:r>
          </w:p>
          <w:p w:rsidR="005F70C0" w:rsidRDefault="007A73A3">
            <w:pPr>
              <w:spacing w:line="280" w:lineRule="exact"/>
            </w:pPr>
            <w:r>
              <w:rPr>
                <w:rFonts w:ascii="宋体" w:hAnsi="宋体" w:cs="宋体" w:hint="eastAsia"/>
                <w:color w:val="000000"/>
                <w:szCs w:val="21"/>
              </w:rPr>
              <w:t>未设置环境及安</w:t>
            </w:r>
            <w:r>
              <w:rPr>
                <w:rFonts w:ascii="宋体" w:hAnsi="宋体" w:cs="宋体" w:hint="eastAsia"/>
                <w:color w:val="000000"/>
                <w:szCs w:val="21"/>
                <w:u w:val="single"/>
              </w:rPr>
              <w:t>全员、日常环</w:t>
            </w:r>
            <w:proofErr w:type="gramStart"/>
            <w:r>
              <w:rPr>
                <w:rFonts w:ascii="宋体" w:hAnsi="宋体" w:cs="宋体" w:hint="eastAsia"/>
                <w:color w:val="000000"/>
                <w:szCs w:val="21"/>
                <w:u w:val="single"/>
              </w:rPr>
              <w:t>安检查由</w:t>
            </w:r>
            <w:r>
              <w:rPr>
                <w:rFonts w:ascii="宋体" w:hAnsi="宋体" w:cs="宋体" w:hint="eastAsia"/>
                <w:color w:val="000000"/>
                <w:szCs w:val="21"/>
                <w:u w:val="single"/>
              </w:rPr>
              <w:t>安全</w:t>
            </w:r>
            <w:proofErr w:type="gramEnd"/>
            <w:r>
              <w:rPr>
                <w:rFonts w:ascii="宋体" w:hAnsi="宋体" w:cs="宋体" w:hint="eastAsia"/>
                <w:color w:val="000000"/>
                <w:szCs w:val="21"/>
                <w:u w:val="single"/>
              </w:rPr>
              <w:t>事</w:t>
            </w:r>
            <w:r>
              <w:rPr>
                <w:rFonts w:ascii="宋体" w:hAnsi="宋体" w:cs="宋体" w:hint="eastAsia"/>
                <w:color w:val="000000"/>
                <w:szCs w:val="21"/>
              </w:rPr>
              <w:t>务</w:t>
            </w:r>
            <w:r>
              <w:rPr>
                <w:rFonts w:ascii="宋体" w:hAnsi="宋体" w:cs="宋体" w:hint="eastAsia"/>
                <w:color w:val="000000"/>
                <w:szCs w:val="21"/>
              </w:rPr>
              <w:t>代表统一管理；</w:t>
            </w:r>
          </w:p>
        </w:tc>
        <w:tc>
          <w:tcPr>
            <w:tcW w:w="1585" w:type="dxa"/>
          </w:tcPr>
          <w:p w:rsidR="005F70C0" w:rsidRDefault="005F70C0"/>
        </w:tc>
      </w:tr>
      <w:tr w:rsidR="005F70C0">
        <w:trPr>
          <w:trHeight w:val="1968"/>
        </w:trPr>
        <w:tc>
          <w:tcPr>
            <w:tcW w:w="2160" w:type="dxa"/>
          </w:tcPr>
          <w:p w:rsidR="005F70C0" w:rsidRDefault="007A73A3">
            <w:pPr>
              <w:spacing w:line="280" w:lineRule="exact"/>
            </w:pPr>
            <w:r>
              <w:rPr>
                <w:rFonts w:ascii="宋体" w:hAnsi="宋体" w:cs="宋体" w:hint="eastAsia"/>
                <w:color w:val="000000"/>
                <w:szCs w:val="21"/>
              </w:rPr>
              <w:t>目标及其实现的策划</w:t>
            </w:r>
          </w:p>
        </w:tc>
        <w:tc>
          <w:tcPr>
            <w:tcW w:w="960" w:type="dxa"/>
          </w:tcPr>
          <w:p w:rsidR="005F70C0" w:rsidRDefault="007A73A3">
            <w:pPr>
              <w:spacing w:line="280" w:lineRule="exact"/>
            </w:pPr>
            <w:r>
              <w:rPr>
                <w:rFonts w:ascii="宋体" w:hAnsi="宋体" w:cs="宋体" w:hint="eastAsia"/>
                <w:color w:val="000000"/>
                <w:szCs w:val="21"/>
              </w:rPr>
              <w:t xml:space="preserve">6.2 </w:t>
            </w:r>
          </w:p>
        </w:tc>
        <w:tc>
          <w:tcPr>
            <w:tcW w:w="10004" w:type="dxa"/>
          </w:tcPr>
          <w:p w:rsidR="005F70C0" w:rsidRDefault="007A73A3">
            <w:pPr>
              <w:spacing w:line="280" w:lineRule="exact"/>
              <w:rPr>
                <w:rFonts w:ascii="宋体" w:hAnsi="宋体" w:cs="宋体"/>
                <w:color w:val="000000"/>
                <w:szCs w:val="21"/>
              </w:rPr>
            </w:pPr>
            <w:r>
              <w:rPr>
                <w:rFonts w:ascii="宋体" w:hAnsi="宋体" w:cs="宋体" w:hint="eastAsia"/>
                <w:color w:val="000000"/>
                <w:szCs w:val="21"/>
              </w:rPr>
              <w:t>查文件化分解的质量目标“对供应商评价合格率</w:t>
            </w:r>
            <w:r>
              <w:rPr>
                <w:rFonts w:ascii="宋体" w:hAnsi="宋体" w:cs="宋体" w:hint="eastAsia"/>
                <w:color w:val="000000"/>
                <w:szCs w:val="21"/>
              </w:rPr>
              <w:t>&gt;95%</w:t>
            </w:r>
            <w:r>
              <w:rPr>
                <w:rFonts w:ascii="宋体" w:hAnsi="宋体" w:cs="宋体" w:hint="eastAsia"/>
                <w:color w:val="000000"/>
                <w:szCs w:val="21"/>
              </w:rPr>
              <w:t>；来料检验合格率</w:t>
            </w:r>
            <w:r>
              <w:rPr>
                <w:rFonts w:ascii="宋体" w:hAnsi="宋体" w:cs="宋体" w:hint="eastAsia"/>
                <w:color w:val="000000"/>
                <w:szCs w:val="21"/>
              </w:rPr>
              <w:t>&gt;</w:t>
            </w:r>
            <w:r>
              <w:rPr>
                <w:rFonts w:ascii="宋体" w:hAnsi="宋体" w:cs="宋体" w:hint="eastAsia"/>
                <w:color w:val="000000"/>
                <w:szCs w:val="21"/>
              </w:rPr>
              <w:t>95%</w:t>
            </w:r>
            <w:r>
              <w:rPr>
                <w:rFonts w:ascii="宋体" w:hAnsi="宋体" w:cs="宋体" w:hint="eastAsia"/>
                <w:color w:val="000000"/>
                <w:szCs w:val="21"/>
              </w:rPr>
              <w:t>顾客退货率为</w:t>
            </w:r>
            <w:r>
              <w:rPr>
                <w:rFonts w:ascii="宋体" w:hAnsi="宋体" w:cs="宋体" w:hint="eastAsia"/>
                <w:color w:val="000000"/>
                <w:szCs w:val="21"/>
              </w:rPr>
              <w:t>0</w:t>
            </w:r>
            <w:r>
              <w:rPr>
                <w:rFonts w:ascii="宋体" w:hAnsi="宋体" w:cs="宋体" w:hint="eastAsia"/>
                <w:color w:val="000000"/>
                <w:szCs w:val="21"/>
              </w:rPr>
              <w:t>；合同评审率达到</w:t>
            </w:r>
            <w:r>
              <w:rPr>
                <w:rFonts w:ascii="宋体" w:hAnsi="宋体" w:cs="宋体" w:hint="eastAsia"/>
                <w:color w:val="000000"/>
                <w:szCs w:val="21"/>
              </w:rPr>
              <w:t>100%</w:t>
            </w:r>
            <w:r>
              <w:rPr>
                <w:rFonts w:ascii="宋体" w:hAnsi="宋体" w:cs="宋体" w:hint="eastAsia"/>
                <w:color w:val="000000"/>
                <w:szCs w:val="21"/>
              </w:rPr>
              <w:t>；顾客满意度达到</w:t>
            </w:r>
            <w:r>
              <w:rPr>
                <w:rFonts w:ascii="宋体" w:hAnsi="宋体" w:cs="宋体" w:hint="eastAsia"/>
                <w:color w:val="000000"/>
                <w:szCs w:val="21"/>
              </w:rPr>
              <w:t>9</w:t>
            </w:r>
            <w:r w:rsidR="00B908F6">
              <w:rPr>
                <w:rFonts w:ascii="宋体" w:hAnsi="宋体" w:cs="宋体" w:hint="eastAsia"/>
                <w:color w:val="000000"/>
                <w:szCs w:val="21"/>
              </w:rPr>
              <w:t>6</w:t>
            </w:r>
            <w:r>
              <w:rPr>
                <w:rFonts w:ascii="宋体" w:hAnsi="宋体" w:cs="宋体" w:hint="eastAsia"/>
                <w:color w:val="000000"/>
                <w:szCs w:val="21"/>
              </w:rPr>
              <w:t>%</w:t>
            </w:r>
            <w:r>
              <w:rPr>
                <w:rFonts w:ascii="宋体" w:hAnsi="宋体" w:cs="宋体" w:hint="eastAsia"/>
                <w:color w:val="000000"/>
                <w:szCs w:val="21"/>
              </w:rPr>
              <w:t>”——查与方针保持一致、可测量且与增强顾客满意相关、可监视及沟通；</w:t>
            </w:r>
          </w:p>
          <w:p w:rsidR="005F70C0" w:rsidRDefault="00B908F6">
            <w:pPr>
              <w:spacing w:line="280" w:lineRule="exact"/>
              <w:rPr>
                <w:rFonts w:ascii="宋体" w:hAnsi="宋体" w:cs="宋体"/>
                <w:color w:val="000000"/>
                <w:szCs w:val="21"/>
              </w:rPr>
            </w:pPr>
            <w:r>
              <w:rPr>
                <w:rFonts w:ascii="宋体" w:hAnsi="宋体" w:cs="宋体" w:hint="eastAsia"/>
                <w:color w:val="000000"/>
                <w:szCs w:val="21"/>
              </w:rPr>
              <w:t xml:space="preserve"> </w:t>
            </w:r>
          </w:p>
          <w:p w:rsidR="005F70C0" w:rsidRDefault="007A73A3">
            <w:pPr>
              <w:spacing w:line="280" w:lineRule="exact"/>
              <w:rPr>
                <w:rFonts w:ascii="宋体" w:hAnsi="宋体" w:cs="宋体"/>
                <w:color w:val="000000"/>
                <w:szCs w:val="21"/>
              </w:rPr>
            </w:pPr>
            <w:r>
              <w:rPr>
                <w:rFonts w:ascii="宋体" w:hAnsi="宋体" w:cs="宋体" w:hint="eastAsia"/>
                <w:color w:val="000000"/>
                <w:szCs w:val="21"/>
                <w:u w:val="single"/>
              </w:rPr>
              <w:t>采取的措施</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人员培训教育、完善管理制度、严格按照制度和程序文件执行、日常巡检查发现问题及和质量目标偏离的情况及时整改和调整、对相关责任人</w:t>
            </w:r>
            <w:proofErr w:type="gramStart"/>
            <w:r>
              <w:rPr>
                <w:rFonts w:ascii="宋体" w:hAnsi="宋体" w:cs="宋体" w:hint="eastAsia"/>
                <w:color w:val="000000"/>
                <w:szCs w:val="21"/>
              </w:rPr>
              <w:t>作出</w:t>
            </w:r>
            <w:proofErr w:type="gramEnd"/>
            <w:r>
              <w:rPr>
                <w:rFonts w:ascii="宋体" w:hAnsi="宋体" w:cs="宋体" w:hint="eastAsia"/>
                <w:color w:val="000000"/>
                <w:szCs w:val="21"/>
              </w:rPr>
              <w:t>处理、严格各项绩效考核评价制度、实际中认真执行、鼓励员工积极创新对现有规定提出意见和建议等；</w:t>
            </w:r>
          </w:p>
          <w:p w:rsidR="005F70C0" w:rsidRDefault="007A73A3">
            <w:pPr>
              <w:spacing w:line="280" w:lineRule="exact"/>
              <w:rPr>
                <w:rFonts w:ascii="宋体" w:hAnsi="宋体" w:cs="宋体"/>
                <w:color w:val="000000"/>
                <w:szCs w:val="21"/>
              </w:rPr>
            </w:pPr>
            <w:r>
              <w:rPr>
                <w:rFonts w:ascii="宋体" w:hAnsi="宋体" w:cs="宋体" w:hint="eastAsia"/>
                <w:color w:val="000000"/>
                <w:szCs w:val="21"/>
                <w:u w:val="single"/>
              </w:rPr>
              <w:lastRenderedPageBreak/>
              <w:t>需要的资源</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目前人力物力财力基本满足要求；</w:t>
            </w:r>
            <w:r>
              <w:rPr>
                <w:rFonts w:ascii="宋体" w:hAnsi="宋体" w:cs="宋体" w:hint="eastAsia"/>
                <w:color w:val="000000"/>
                <w:szCs w:val="21"/>
              </w:rPr>
              <w:t xml:space="preserve"> </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目标</w:t>
            </w:r>
            <w:r>
              <w:rPr>
                <w:rFonts w:ascii="宋体" w:hAnsi="宋体" w:cs="宋体" w:hint="eastAsia"/>
                <w:color w:val="000000"/>
                <w:szCs w:val="21"/>
                <w:u w:val="single"/>
              </w:rPr>
              <w:t>完成负责人、完成检</w:t>
            </w:r>
            <w:r>
              <w:rPr>
                <w:rFonts w:ascii="宋体" w:hAnsi="宋体" w:cs="宋体" w:hint="eastAsia"/>
                <w:color w:val="000000"/>
                <w:szCs w:val="21"/>
              </w:rPr>
              <w:t>查周期：</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部门经理、每</w:t>
            </w:r>
            <w:r>
              <w:rPr>
                <w:rFonts w:ascii="宋体" w:hAnsi="宋体" w:cs="宋体" w:hint="eastAsia"/>
                <w:color w:val="000000"/>
                <w:szCs w:val="21"/>
              </w:rPr>
              <w:t>季度</w:t>
            </w:r>
            <w:r>
              <w:rPr>
                <w:rFonts w:ascii="宋体" w:hAnsi="宋体" w:cs="宋体" w:hint="eastAsia"/>
                <w:color w:val="000000"/>
                <w:szCs w:val="21"/>
              </w:rPr>
              <w:t>检查完成情况；</w:t>
            </w:r>
          </w:p>
          <w:p w:rsidR="005F70C0" w:rsidRDefault="007A73A3">
            <w:pPr>
              <w:spacing w:line="280" w:lineRule="exact"/>
              <w:rPr>
                <w:rFonts w:ascii="宋体" w:hAnsi="宋体" w:cs="宋体"/>
                <w:color w:val="000000"/>
                <w:szCs w:val="21"/>
              </w:rPr>
            </w:pPr>
            <w:r>
              <w:rPr>
                <w:rFonts w:ascii="宋体" w:hAnsi="宋体" w:cs="宋体" w:hint="eastAsia"/>
                <w:color w:val="000000"/>
                <w:szCs w:val="21"/>
                <w:u w:val="single"/>
              </w:rPr>
              <w:t>评价方式</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提供了目标完成计算公式、</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查</w:t>
            </w:r>
            <w:r>
              <w:rPr>
                <w:rFonts w:ascii="宋体" w:hAnsi="宋体" w:cs="宋体" w:hint="eastAsia"/>
                <w:color w:val="000000"/>
                <w:szCs w:val="21"/>
              </w:rPr>
              <w:t>2020</w:t>
            </w:r>
            <w:r>
              <w:rPr>
                <w:rFonts w:ascii="宋体" w:hAnsi="宋体" w:cs="宋体" w:hint="eastAsia"/>
                <w:color w:val="000000"/>
                <w:szCs w:val="21"/>
              </w:rPr>
              <w:t>（上半年）年完成情况基本达标；</w:t>
            </w:r>
          </w:p>
          <w:p w:rsidR="005F70C0" w:rsidRDefault="005F70C0">
            <w:pPr>
              <w:spacing w:line="280" w:lineRule="exact"/>
              <w:rPr>
                <w:rFonts w:ascii="宋体" w:hAnsi="宋体" w:cs="宋体"/>
                <w:color w:val="000000"/>
                <w:szCs w:val="21"/>
              </w:rPr>
            </w:pPr>
          </w:p>
          <w:p w:rsidR="005F70C0" w:rsidRDefault="007A73A3">
            <w:pPr>
              <w:spacing w:line="280" w:lineRule="exact"/>
              <w:jc w:val="left"/>
              <w:rPr>
                <w:rFonts w:ascii="宋体" w:hAnsi="宋体" w:cs="宋体"/>
                <w:color w:val="000000"/>
                <w:szCs w:val="21"/>
              </w:rPr>
            </w:pPr>
            <w:r>
              <w:rPr>
                <w:rFonts w:ascii="宋体" w:hAnsi="宋体" w:cs="宋体" w:hint="eastAsia"/>
                <w:color w:val="000000"/>
                <w:szCs w:val="21"/>
              </w:rPr>
              <w:t>编制了《环境</w:t>
            </w:r>
            <w:r>
              <w:rPr>
                <w:rFonts w:ascii="宋体" w:hAnsi="宋体" w:cs="宋体" w:hint="eastAsia"/>
                <w:color w:val="000000"/>
                <w:szCs w:val="21"/>
                <w:u w:val="single"/>
              </w:rPr>
              <w:t>、职业健康安全目标指标和管理方案</w:t>
            </w:r>
            <w:r>
              <w:rPr>
                <w:rFonts w:ascii="宋体" w:hAnsi="宋体" w:cs="宋体" w:hint="eastAsia"/>
                <w:color w:val="000000"/>
                <w:szCs w:val="21"/>
              </w:rPr>
              <w:t>》具体</w:t>
            </w:r>
            <w:r>
              <w:rPr>
                <w:rFonts w:ascii="宋体" w:hAnsi="宋体" w:cs="宋体" w:hint="eastAsia"/>
                <w:color w:val="000000"/>
                <w:szCs w:val="21"/>
              </w:rPr>
              <w:t>（本部门）</w:t>
            </w:r>
            <w:r>
              <w:rPr>
                <w:rFonts w:ascii="宋体" w:hAnsi="宋体" w:cs="宋体" w:hint="eastAsia"/>
                <w:color w:val="000000"/>
                <w:szCs w:val="21"/>
              </w:rPr>
              <w:t>：“</w:t>
            </w:r>
            <w:r>
              <w:rPr>
                <w:rFonts w:ascii="宋体" w:hAnsi="宋体" w:cs="宋体" w:hint="eastAsia"/>
                <w:szCs w:val="21"/>
              </w:rPr>
              <w:t>固体废弃物按要求处理率大于</w:t>
            </w:r>
            <w:r>
              <w:rPr>
                <w:rFonts w:ascii="宋体" w:hAnsi="宋体" w:cs="宋体" w:hint="eastAsia"/>
                <w:szCs w:val="21"/>
              </w:rPr>
              <w:t>100</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无人身</w:t>
            </w:r>
            <w:r>
              <w:rPr>
                <w:rFonts w:ascii="宋体" w:hAnsi="宋体" w:cs="宋体" w:hint="eastAsia"/>
                <w:szCs w:val="21"/>
              </w:rPr>
              <w:t>伤害</w:t>
            </w:r>
            <w:r>
              <w:rPr>
                <w:rFonts w:ascii="宋体" w:hAnsi="宋体" w:cs="宋体" w:hint="eastAsia"/>
                <w:szCs w:val="21"/>
              </w:rPr>
              <w:t>事故</w:t>
            </w:r>
            <w:r>
              <w:rPr>
                <w:rFonts w:ascii="宋体" w:hAnsi="宋体" w:cs="宋体" w:hint="eastAsia"/>
                <w:szCs w:val="21"/>
              </w:rPr>
              <w:t>发生</w:t>
            </w:r>
            <w:r>
              <w:rPr>
                <w:rFonts w:ascii="宋体" w:hAnsi="宋体" w:cs="宋体" w:hint="eastAsia"/>
                <w:szCs w:val="21"/>
              </w:rPr>
              <w:t>；无</w:t>
            </w:r>
            <w:r>
              <w:rPr>
                <w:rFonts w:ascii="宋体" w:hAnsi="宋体" w:cs="宋体" w:hint="eastAsia"/>
                <w:szCs w:val="21"/>
              </w:rPr>
              <w:t>触电事故发生；</w:t>
            </w:r>
            <w:r>
              <w:rPr>
                <w:rFonts w:ascii="宋体" w:hAnsi="宋体" w:cs="宋体" w:hint="eastAsia"/>
                <w:szCs w:val="21"/>
              </w:rPr>
              <w:t>无火灾爆炸事故</w:t>
            </w:r>
            <w:r>
              <w:rPr>
                <w:rFonts w:ascii="宋体" w:hAnsi="宋体" w:cs="宋体" w:hint="eastAsia"/>
                <w:color w:val="000000"/>
                <w:szCs w:val="21"/>
              </w:rPr>
              <w:t>”——</w:t>
            </w:r>
            <w:proofErr w:type="gramStart"/>
            <w:r>
              <w:rPr>
                <w:rFonts w:ascii="宋体" w:hAnsi="宋体" w:cs="宋体" w:hint="eastAsia"/>
                <w:color w:val="000000"/>
                <w:szCs w:val="21"/>
              </w:rPr>
              <w:t>查上述</w:t>
            </w:r>
            <w:proofErr w:type="gramEnd"/>
            <w:r>
              <w:rPr>
                <w:rFonts w:ascii="宋体" w:hAnsi="宋体" w:cs="宋体" w:hint="eastAsia"/>
                <w:color w:val="000000"/>
                <w:szCs w:val="21"/>
              </w:rPr>
              <w:t>环境和职业健康安全目标基本与职业健康安全方针保持一致</w:t>
            </w:r>
            <w:r>
              <w:rPr>
                <w:rFonts w:ascii="宋体" w:hAnsi="宋体" w:cs="宋体" w:hint="eastAsia"/>
                <w:color w:val="000000"/>
                <w:szCs w:val="21"/>
              </w:rPr>
              <w:t>、</w:t>
            </w:r>
            <w:r>
              <w:rPr>
                <w:rFonts w:ascii="宋体" w:hAnsi="宋体" w:cs="宋体" w:hint="eastAsia"/>
                <w:color w:val="000000"/>
                <w:szCs w:val="21"/>
              </w:rPr>
              <w:t>可度量</w:t>
            </w:r>
            <w:r>
              <w:rPr>
                <w:rFonts w:ascii="宋体" w:hAnsi="宋体" w:cs="宋体" w:hint="eastAsia"/>
                <w:color w:val="000000"/>
                <w:szCs w:val="21"/>
              </w:rPr>
              <w:t>及</w:t>
            </w:r>
            <w:r>
              <w:rPr>
                <w:rFonts w:ascii="宋体" w:hAnsi="宋体" w:cs="宋体" w:hint="eastAsia"/>
                <w:color w:val="000000"/>
                <w:szCs w:val="21"/>
              </w:rPr>
              <w:t>进行绩效评价</w:t>
            </w:r>
            <w:r>
              <w:rPr>
                <w:rFonts w:ascii="宋体" w:hAnsi="宋体" w:cs="宋体" w:hint="eastAsia"/>
                <w:color w:val="000000"/>
                <w:szCs w:val="21"/>
              </w:rPr>
              <w:t>、</w:t>
            </w:r>
            <w:r>
              <w:rPr>
                <w:rFonts w:ascii="宋体" w:hAnsi="宋体" w:cs="宋体" w:hint="eastAsia"/>
                <w:color w:val="000000"/>
                <w:szCs w:val="21"/>
              </w:rPr>
              <w:t>考虑</w:t>
            </w:r>
            <w:r>
              <w:rPr>
                <w:rFonts w:ascii="宋体" w:hAnsi="宋体" w:cs="宋体" w:hint="eastAsia"/>
                <w:color w:val="000000"/>
                <w:szCs w:val="21"/>
              </w:rPr>
              <w:t>了</w:t>
            </w:r>
            <w:r>
              <w:rPr>
                <w:rFonts w:ascii="宋体" w:hAnsi="宋体" w:cs="宋体" w:hint="eastAsia"/>
                <w:color w:val="000000"/>
                <w:szCs w:val="21"/>
              </w:rPr>
              <w:t>适用的要求</w:t>
            </w:r>
            <w:r>
              <w:rPr>
                <w:rFonts w:ascii="宋体" w:hAnsi="宋体" w:cs="宋体" w:hint="eastAsia"/>
                <w:color w:val="000000"/>
                <w:szCs w:val="21"/>
              </w:rPr>
              <w:t>、</w:t>
            </w:r>
            <w:r>
              <w:rPr>
                <w:rFonts w:ascii="宋体" w:hAnsi="宋体" w:cs="宋体" w:hint="eastAsia"/>
                <w:color w:val="000000"/>
                <w:szCs w:val="21"/>
              </w:rPr>
              <w:t>风险和机遇的评价结果</w:t>
            </w:r>
            <w:r>
              <w:rPr>
                <w:rFonts w:ascii="宋体" w:hAnsi="宋体" w:cs="宋体" w:hint="eastAsia"/>
                <w:color w:val="000000"/>
                <w:szCs w:val="21"/>
              </w:rPr>
              <w:t>、</w:t>
            </w:r>
            <w:r>
              <w:rPr>
                <w:rFonts w:ascii="宋体" w:hAnsi="宋体" w:cs="宋体" w:hint="eastAsia"/>
                <w:color w:val="000000"/>
                <w:szCs w:val="21"/>
              </w:rPr>
              <w:t>与员工代表协商的结果</w:t>
            </w:r>
            <w:r>
              <w:rPr>
                <w:rFonts w:ascii="宋体" w:hAnsi="宋体" w:cs="宋体" w:hint="eastAsia"/>
                <w:color w:val="000000"/>
                <w:szCs w:val="21"/>
              </w:rPr>
              <w:t>及</w:t>
            </w:r>
            <w:r>
              <w:rPr>
                <w:rFonts w:ascii="宋体" w:hAnsi="宋体" w:cs="宋体" w:hint="eastAsia"/>
                <w:color w:val="000000"/>
                <w:szCs w:val="21"/>
              </w:rPr>
              <w:t>得到监视</w:t>
            </w:r>
            <w:r>
              <w:rPr>
                <w:rFonts w:ascii="宋体" w:hAnsi="宋体" w:cs="宋体" w:hint="eastAsia"/>
                <w:color w:val="000000"/>
                <w:szCs w:val="21"/>
              </w:rPr>
              <w:t>和</w:t>
            </w:r>
            <w:r>
              <w:rPr>
                <w:rFonts w:ascii="宋体" w:hAnsi="宋体" w:cs="宋体" w:hint="eastAsia"/>
                <w:color w:val="000000"/>
                <w:szCs w:val="21"/>
              </w:rPr>
              <w:t>沟通；</w:t>
            </w:r>
            <w:r>
              <w:rPr>
                <w:rFonts w:ascii="宋体" w:hAnsi="宋体" w:cs="宋体" w:hint="eastAsia"/>
                <w:color w:val="000000"/>
                <w:szCs w:val="21"/>
              </w:rPr>
              <w:t xml:space="preserve"> </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提供了《环境安全管理方案》包含了具体工作内容、需要资源财力、负责人、完成时间节点、用于监视的参数的结果评价方式、措施在其业务过程中的应用情况；</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抽查</w:t>
            </w:r>
            <w:r>
              <w:rPr>
                <w:rFonts w:ascii="宋体" w:hAnsi="宋体" w:cs="宋体" w:hint="eastAsia"/>
                <w:color w:val="000000"/>
                <w:szCs w:val="21"/>
              </w:rPr>
              <w:t>1</w:t>
            </w:r>
            <w:r>
              <w:rPr>
                <w:rFonts w:ascii="宋体" w:hAnsi="宋体" w:cs="宋体" w:hint="eastAsia"/>
                <w:color w:val="000000"/>
                <w:szCs w:val="21"/>
              </w:rPr>
              <w:t>条环境安全方案</w:t>
            </w:r>
            <w:r>
              <w:rPr>
                <w:rFonts w:ascii="宋体" w:hAnsi="宋体" w:cs="宋体" w:hint="eastAsia"/>
                <w:color w:val="000000"/>
                <w:szCs w:val="21"/>
                <w:u w:val="single"/>
              </w:rPr>
              <w:t>“办公、生产过程意外、潜在火灾的预防和控制”</w:t>
            </w:r>
            <w:r>
              <w:rPr>
                <w:rFonts w:ascii="宋体" w:hAnsi="宋体" w:cs="宋体" w:hint="eastAsia"/>
                <w:color w:val="000000"/>
                <w:szCs w:val="21"/>
              </w:rPr>
              <w:t>、主要技术方案和管理措施：进行防火意识培训、制定防火管理办法、检查更换有潜在火灾隐患的电线和电器、配置充足的消防器材、制定预案、进行预案演练、进行隐患检查；</w:t>
            </w:r>
            <w:r>
              <w:rPr>
                <w:rFonts w:ascii="宋体" w:hAnsi="宋体" w:cs="宋体" w:hint="eastAsia"/>
                <w:color w:val="000000"/>
                <w:szCs w:val="21"/>
              </w:rPr>
              <w:t xml:space="preserve"> </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查组织已经保持并保留职业健康安全目标和实现目标的计划的文件化信息</w:t>
            </w:r>
            <w:r>
              <w:rPr>
                <w:rFonts w:ascii="宋体" w:hAnsi="宋体" w:cs="宋体" w:hint="eastAsia"/>
                <w:color w:val="000000"/>
                <w:szCs w:val="21"/>
              </w:rPr>
              <w:t>、</w:t>
            </w:r>
            <w:r>
              <w:rPr>
                <w:rFonts w:ascii="宋体" w:hAnsi="宋体" w:cs="宋体" w:hint="eastAsia"/>
                <w:color w:val="000000"/>
                <w:szCs w:val="21"/>
              </w:rPr>
              <w:t>有</w:t>
            </w:r>
            <w:proofErr w:type="gramStart"/>
            <w:r>
              <w:rPr>
                <w:rFonts w:ascii="宋体" w:hAnsi="宋体" w:cs="宋体" w:hint="eastAsia"/>
                <w:color w:val="000000"/>
                <w:szCs w:val="21"/>
              </w:rPr>
              <w:t>编审批</w:t>
            </w:r>
            <w:r>
              <w:rPr>
                <w:rFonts w:ascii="宋体" w:hAnsi="宋体" w:cs="宋体" w:hint="eastAsia"/>
                <w:color w:val="000000"/>
                <w:szCs w:val="21"/>
              </w:rPr>
              <w:t>且</w:t>
            </w:r>
            <w:r>
              <w:rPr>
                <w:rFonts w:ascii="宋体" w:hAnsi="宋体" w:cs="宋体" w:hint="eastAsia"/>
                <w:color w:val="000000"/>
                <w:szCs w:val="21"/>
              </w:rPr>
              <w:t>受控</w:t>
            </w:r>
            <w:proofErr w:type="gramEnd"/>
            <w:r>
              <w:rPr>
                <w:rFonts w:ascii="宋体" w:hAnsi="宋体" w:cs="宋体" w:hint="eastAsia"/>
                <w:color w:val="000000"/>
                <w:szCs w:val="21"/>
              </w:rPr>
              <w:t>、更新日期</w:t>
            </w:r>
            <w:r>
              <w:rPr>
                <w:rFonts w:ascii="宋体" w:hAnsi="宋体" w:cs="宋体" w:hint="eastAsia"/>
                <w:color w:val="000000"/>
                <w:szCs w:val="21"/>
              </w:rPr>
              <w:t>2020.5.15.</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查本部门</w:t>
            </w:r>
            <w:r>
              <w:rPr>
                <w:rFonts w:ascii="宋体" w:hAnsi="宋体" w:cs="宋体" w:hint="eastAsia"/>
                <w:color w:val="000000"/>
                <w:szCs w:val="21"/>
              </w:rPr>
              <w:t>2020</w:t>
            </w:r>
            <w:r>
              <w:rPr>
                <w:rFonts w:ascii="宋体" w:hAnsi="宋体" w:cs="宋体" w:hint="eastAsia"/>
                <w:color w:val="000000"/>
                <w:szCs w:val="21"/>
              </w:rPr>
              <w:t>年目标指标基本</w:t>
            </w:r>
            <w:r>
              <w:rPr>
                <w:rFonts w:ascii="宋体" w:hAnsi="宋体" w:cs="宋体" w:hint="eastAsia"/>
                <w:color w:val="000000"/>
                <w:szCs w:val="21"/>
              </w:rPr>
              <w:t>达成；</w:t>
            </w:r>
          </w:p>
        </w:tc>
        <w:tc>
          <w:tcPr>
            <w:tcW w:w="1585" w:type="dxa"/>
          </w:tcPr>
          <w:p w:rsidR="005F70C0" w:rsidRDefault="005F70C0"/>
        </w:tc>
      </w:tr>
      <w:tr w:rsidR="005F70C0">
        <w:trPr>
          <w:trHeight w:val="1110"/>
        </w:trPr>
        <w:tc>
          <w:tcPr>
            <w:tcW w:w="2160" w:type="dxa"/>
          </w:tcPr>
          <w:p w:rsidR="005F70C0" w:rsidRDefault="007A73A3">
            <w:pPr>
              <w:spacing w:line="280" w:lineRule="exact"/>
              <w:rPr>
                <w:rFonts w:ascii="宋体" w:hAnsi="宋体" w:cs="宋体"/>
                <w:color w:val="000000"/>
                <w:kern w:val="0"/>
                <w:szCs w:val="21"/>
              </w:rPr>
            </w:pPr>
            <w:r>
              <w:rPr>
                <w:rFonts w:ascii="宋体" w:hAnsi="宋体" w:cs="宋体" w:hint="eastAsia"/>
                <w:color w:val="000000"/>
                <w:kern w:val="0"/>
                <w:szCs w:val="21"/>
              </w:rPr>
              <w:lastRenderedPageBreak/>
              <w:t>外部提供过程、服务和服务的控制</w:t>
            </w:r>
          </w:p>
          <w:p w:rsidR="005F70C0" w:rsidRDefault="005F70C0">
            <w:pPr>
              <w:spacing w:line="280" w:lineRule="exact"/>
            </w:pPr>
          </w:p>
        </w:tc>
        <w:tc>
          <w:tcPr>
            <w:tcW w:w="960" w:type="dxa"/>
          </w:tcPr>
          <w:p w:rsidR="005F70C0" w:rsidRDefault="007A73A3">
            <w:pPr>
              <w:spacing w:line="280" w:lineRule="exact"/>
              <w:rPr>
                <w:rFonts w:ascii="宋体" w:hAnsi="宋体" w:cs="宋体"/>
                <w:color w:val="000000"/>
                <w:szCs w:val="21"/>
              </w:rPr>
            </w:pPr>
            <w:r>
              <w:rPr>
                <w:rFonts w:ascii="宋体" w:hAnsi="宋体" w:cs="宋体" w:hint="eastAsia"/>
                <w:color w:val="000000"/>
                <w:szCs w:val="21"/>
              </w:rPr>
              <w:t>Q8.4</w:t>
            </w:r>
          </w:p>
          <w:p w:rsidR="005F70C0" w:rsidRDefault="005F70C0">
            <w:pPr>
              <w:spacing w:line="280" w:lineRule="exact"/>
              <w:rPr>
                <w:rFonts w:ascii="宋体" w:hAnsi="宋体" w:cs="宋体"/>
                <w:color w:val="000000"/>
                <w:szCs w:val="21"/>
              </w:rPr>
            </w:pPr>
          </w:p>
        </w:tc>
        <w:tc>
          <w:tcPr>
            <w:tcW w:w="10004" w:type="dxa"/>
            <w:vAlign w:val="center"/>
          </w:tcPr>
          <w:p w:rsidR="005F70C0" w:rsidRDefault="007A73A3">
            <w:pPr>
              <w:spacing w:line="280" w:lineRule="exact"/>
              <w:rPr>
                <w:rFonts w:ascii="宋体" w:hAnsi="宋体" w:cs="宋体"/>
                <w:color w:val="000000"/>
                <w:szCs w:val="21"/>
              </w:rPr>
            </w:pPr>
            <w:r>
              <w:rPr>
                <w:rFonts w:ascii="宋体" w:hAnsi="宋体" w:cs="宋体" w:hint="eastAsia"/>
                <w:color w:val="000000"/>
                <w:szCs w:val="21"/>
              </w:rPr>
              <w:t>组织</w:t>
            </w:r>
            <w:r>
              <w:rPr>
                <w:rFonts w:ascii="宋体" w:hAnsi="宋体" w:cs="宋体" w:hint="eastAsia"/>
                <w:color w:val="000000"/>
                <w:szCs w:val="21"/>
                <w:u w:val="single"/>
              </w:rPr>
              <w:t>识别的外部供方提供产</w:t>
            </w:r>
            <w:r>
              <w:rPr>
                <w:rFonts w:ascii="宋体" w:hAnsi="宋体" w:cs="宋体" w:hint="eastAsia"/>
                <w:color w:val="000000"/>
                <w:szCs w:val="21"/>
              </w:rPr>
              <w:t>品服务过程内容：仅原材料的采购、</w:t>
            </w:r>
            <w:r>
              <w:rPr>
                <w:rFonts w:ascii="宋体" w:hAnsi="宋体" w:cs="宋体" w:hint="eastAsia"/>
                <w:color w:val="000000"/>
                <w:szCs w:val="21"/>
              </w:rPr>
              <w:t>外包过程</w:t>
            </w:r>
            <w:r w:rsidR="00B908F6">
              <w:rPr>
                <w:rFonts w:ascii="宋体" w:hAnsi="宋体" w:cs="宋体" w:hint="eastAsia"/>
                <w:color w:val="000000"/>
                <w:szCs w:val="21"/>
              </w:rPr>
              <w:t>为运输过程</w:t>
            </w:r>
            <w:r>
              <w:rPr>
                <w:rFonts w:ascii="宋体" w:hAnsi="宋体" w:cs="宋体" w:hint="eastAsia"/>
                <w:color w:val="000000"/>
                <w:szCs w:val="21"/>
              </w:rPr>
              <w:t>；</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提供《合格供方名录》</w:t>
            </w:r>
            <w:r>
              <w:rPr>
                <w:rFonts w:ascii="宋体" w:hAnsi="宋体" w:cs="宋体" w:hint="eastAsia"/>
                <w:color w:val="000000"/>
                <w:szCs w:val="21"/>
              </w:rPr>
              <w:t>。采购产品主要为教学仪器、实验设备等。</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抽</w:t>
            </w:r>
            <w:r>
              <w:rPr>
                <w:rFonts w:ascii="宋体" w:hAnsi="宋体" w:cs="宋体" w:hint="eastAsia"/>
                <w:color w:val="000000"/>
                <w:szCs w:val="21"/>
                <w:u w:val="single"/>
              </w:rPr>
              <w:t>查合格供方评</w:t>
            </w:r>
            <w:r>
              <w:rPr>
                <w:rFonts w:ascii="宋体" w:hAnsi="宋体" w:cs="宋体" w:hint="eastAsia"/>
                <w:color w:val="000000"/>
                <w:szCs w:val="21"/>
              </w:rPr>
              <w:t>价：</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提供了《合格供方评价标准》</w:t>
            </w:r>
            <w:r>
              <w:rPr>
                <w:rFonts w:ascii="宋体" w:hAnsi="宋体" w:cs="宋体" w:hint="eastAsia"/>
                <w:color w:val="000000"/>
                <w:szCs w:val="21"/>
              </w:rPr>
              <w:t>12</w:t>
            </w:r>
            <w:r>
              <w:rPr>
                <w:rFonts w:ascii="宋体" w:hAnsi="宋体" w:cs="宋体" w:hint="eastAsia"/>
                <w:color w:val="000000"/>
                <w:szCs w:val="21"/>
              </w:rPr>
              <w:t>条主要包括“质量、安全、环境要求，交货期、生产现场”等；抽查《合格供方评价统计记录》</w:t>
            </w:r>
            <w:r>
              <w:rPr>
                <w:rFonts w:ascii="宋体" w:hAnsi="宋体" w:cs="宋体" w:hint="eastAsia"/>
                <w:color w:val="000000"/>
                <w:szCs w:val="21"/>
              </w:rPr>
              <w:t>2</w:t>
            </w:r>
            <w:r>
              <w:rPr>
                <w:rFonts w:ascii="宋体" w:hAnsi="宋体" w:cs="宋体" w:hint="eastAsia"/>
                <w:color w:val="000000"/>
                <w:szCs w:val="21"/>
              </w:rPr>
              <w:t>条、“</w:t>
            </w:r>
            <w:r>
              <w:rPr>
                <w:rFonts w:ascii="宋体" w:hAnsi="宋体" w:cs="宋体" w:hint="eastAsia"/>
                <w:szCs w:val="21"/>
              </w:rPr>
              <w:t>广东学成教学设备有限公司</w:t>
            </w:r>
            <w:r>
              <w:rPr>
                <w:rFonts w:ascii="宋体" w:hAnsi="宋体" w:cs="宋体" w:hint="eastAsia"/>
                <w:color w:val="000000"/>
                <w:szCs w:val="21"/>
              </w:rPr>
              <w:t>”、“</w:t>
            </w:r>
            <w:r>
              <w:rPr>
                <w:rFonts w:ascii="宋体" w:hAnsi="宋体" w:cs="宋体" w:hint="eastAsia"/>
                <w:szCs w:val="21"/>
              </w:rPr>
              <w:t>上海荣能实验室仪器制造有限公司</w:t>
            </w:r>
            <w:r>
              <w:rPr>
                <w:rFonts w:ascii="宋体" w:hAnsi="宋体" w:cs="宋体" w:hint="eastAsia"/>
                <w:color w:val="000000"/>
                <w:szCs w:val="21"/>
              </w:rPr>
              <w:t>”；评价结论合格；</w:t>
            </w:r>
            <w:r>
              <w:rPr>
                <w:rFonts w:hint="eastAsia"/>
              </w:rPr>
              <w:t>评</w:t>
            </w:r>
            <w:r>
              <w:rPr>
                <w:rFonts w:ascii="宋体" w:hAnsi="宋体" w:cs="宋体" w:hint="eastAsia"/>
              </w:rPr>
              <w:t>价人：郑国强、冉令贵、许凤周</w:t>
            </w:r>
            <w:r>
              <w:rPr>
                <w:rFonts w:ascii="宋体" w:hAnsi="宋体" w:cs="宋体" w:hint="eastAsia"/>
              </w:rPr>
              <w:t>；</w:t>
            </w:r>
            <w:r>
              <w:rPr>
                <w:rFonts w:ascii="宋体" w:hAnsi="宋体" w:cs="宋体" w:hint="eastAsia"/>
              </w:rPr>
              <w:t>批准：冉志娟</w:t>
            </w:r>
            <w:r>
              <w:rPr>
                <w:rFonts w:ascii="宋体" w:hAnsi="宋体" w:cs="宋体" w:hint="eastAsia"/>
              </w:rPr>
              <w:t>、</w:t>
            </w:r>
            <w:r>
              <w:rPr>
                <w:rFonts w:ascii="宋体" w:hAnsi="宋体" w:cs="宋体" w:hint="eastAsia"/>
              </w:rPr>
              <w:t>日期</w:t>
            </w:r>
            <w:r>
              <w:rPr>
                <w:rFonts w:ascii="宋体" w:hAnsi="宋体" w:cs="宋体" w:hint="eastAsia"/>
              </w:rPr>
              <w:t>2020.6.10</w:t>
            </w:r>
            <w:r>
              <w:rPr>
                <w:rFonts w:ascii="宋体" w:hAnsi="宋体" w:cs="宋体" w:hint="eastAsia"/>
              </w:rPr>
              <w:t>；</w:t>
            </w:r>
          </w:p>
          <w:p w:rsidR="005F70C0" w:rsidRDefault="007A73A3">
            <w:pPr>
              <w:rPr>
                <w:rFonts w:ascii="宋体" w:hAnsi="宋体" w:cs="宋体"/>
                <w:szCs w:val="21"/>
              </w:rPr>
            </w:pPr>
            <w:r>
              <w:rPr>
                <w:rFonts w:ascii="宋体" w:hAnsi="宋体" w:cs="宋体" w:hint="eastAsia"/>
                <w:color w:val="000000"/>
                <w:szCs w:val="21"/>
              </w:rPr>
              <w:t>编</w:t>
            </w:r>
            <w:r>
              <w:rPr>
                <w:rFonts w:ascii="宋体" w:hAnsi="宋体" w:cs="宋体" w:hint="eastAsia"/>
                <w:color w:val="000000"/>
                <w:szCs w:val="21"/>
                <w:u w:val="single"/>
              </w:rPr>
              <w:t>制了《外部提供产品、服务和过程控制程序</w:t>
            </w:r>
            <w:r>
              <w:rPr>
                <w:rFonts w:ascii="宋体" w:hAnsi="宋体" w:cs="宋体" w:hint="eastAsia"/>
                <w:color w:val="000000"/>
                <w:szCs w:val="21"/>
              </w:rPr>
              <w:t>》</w:t>
            </w:r>
            <w:r>
              <w:rPr>
                <w:rFonts w:ascii="宋体" w:hAnsi="宋体" w:cs="宋体" w:hint="eastAsia"/>
                <w:szCs w:val="21"/>
              </w:rPr>
              <w:t>采购需求：各个部门根据本部门</w:t>
            </w:r>
            <w:r>
              <w:rPr>
                <w:rFonts w:ascii="宋体" w:hAnsi="宋体" w:cs="宋体" w:hint="eastAsia"/>
                <w:szCs w:val="21"/>
              </w:rPr>
              <w:t>经营服务</w:t>
            </w:r>
            <w:r>
              <w:rPr>
                <w:rFonts w:ascii="宋体" w:hAnsi="宋体" w:cs="宋体" w:hint="eastAsia"/>
                <w:szCs w:val="21"/>
              </w:rPr>
              <w:t>或各种活动的需要填写《采购</w:t>
            </w:r>
            <w:r>
              <w:rPr>
                <w:rFonts w:ascii="宋体" w:hAnsi="宋体" w:cs="宋体" w:hint="eastAsia"/>
                <w:szCs w:val="21"/>
              </w:rPr>
              <w:t>/</w:t>
            </w:r>
            <w:r>
              <w:rPr>
                <w:rFonts w:ascii="宋体" w:hAnsi="宋体" w:cs="宋体" w:hint="eastAsia"/>
                <w:szCs w:val="21"/>
              </w:rPr>
              <w:t>外协申请单》提出本部门的需求申请，由主管经理或总经理批准后实施。</w:t>
            </w:r>
            <w:r>
              <w:rPr>
                <w:rFonts w:ascii="宋体" w:hAnsi="宋体" w:cs="宋体" w:hint="eastAsia"/>
                <w:szCs w:val="21"/>
              </w:rPr>
              <w:t xml:space="preserve"> </w:t>
            </w:r>
          </w:p>
          <w:p w:rsidR="005F70C0" w:rsidRDefault="007A73A3">
            <w:pPr>
              <w:rPr>
                <w:rFonts w:ascii="宋体" w:hAnsi="宋体" w:cs="宋体"/>
                <w:color w:val="000000"/>
                <w:szCs w:val="21"/>
              </w:rPr>
            </w:pPr>
            <w:r>
              <w:rPr>
                <w:rFonts w:ascii="宋体" w:hAnsi="宋体" w:cs="宋体" w:hint="eastAsia"/>
                <w:szCs w:val="21"/>
              </w:rPr>
              <w:t>采购实施：</w:t>
            </w:r>
            <w:r>
              <w:rPr>
                <w:rFonts w:ascii="宋体" w:hAnsi="宋体" w:cs="宋体" w:hint="eastAsia"/>
                <w:szCs w:val="21"/>
              </w:rPr>
              <w:t xml:space="preserve"> </w:t>
            </w:r>
            <w:r>
              <w:rPr>
                <w:rFonts w:ascii="宋体" w:hAnsi="宋体" w:cs="宋体" w:hint="eastAsia"/>
                <w:szCs w:val="21"/>
              </w:rPr>
              <w:t>一类和二类采购的外部提供方选择应在《合格外部提供方名录》中选择。</w:t>
            </w:r>
            <w:r>
              <w:rPr>
                <w:rFonts w:ascii="宋体" w:hAnsi="宋体" w:cs="宋体" w:hint="eastAsia"/>
                <w:szCs w:val="21"/>
              </w:rPr>
              <w:t xml:space="preserve"> </w:t>
            </w:r>
            <w:r>
              <w:rPr>
                <w:rFonts w:ascii="宋体" w:hAnsi="宋体" w:cs="宋体" w:hint="eastAsia"/>
                <w:szCs w:val="21"/>
              </w:rPr>
              <w:t>采购产品的验证：由公司</w:t>
            </w:r>
            <w:r w:rsidR="00B908F6">
              <w:rPr>
                <w:rFonts w:ascii="宋体" w:hAnsi="宋体" w:cs="宋体" w:hint="eastAsia"/>
                <w:szCs w:val="21"/>
              </w:rPr>
              <w:t>质检部</w:t>
            </w:r>
            <w:r>
              <w:rPr>
                <w:rFonts w:ascii="宋体" w:hAnsi="宋体" w:cs="宋体" w:hint="eastAsia"/>
                <w:szCs w:val="21"/>
              </w:rPr>
              <w:t>检查员依照</w:t>
            </w:r>
            <w:r>
              <w:rPr>
                <w:rFonts w:ascii="宋体" w:hAnsi="宋体" w:cs="宋体" w:hint="eastAsia"/>
                <w:szCs w:val="21"/>
              </w:rPr>
              <w:t>相关规定的要求执行验证。</w:t>
            </w:r>
            <w:r>
              <w:rPr>
                <w:rFonts w:ascii="宋体" w:hAnsi="宋体" w:cs="宋体" w:hint="eastAsia"/>
                <w:szCs w:val="21"/>
              </w:rPr>
              <w:t xml:space="preserve"> </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lastRenderedPageBreak/>
              <w:t>组织的采购活动以招投标形式操作、文件有编审批；中标后制定采购计划书、并对计划进行审核批准；</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查到《采购计划表》日期</w:t>
            </w:r>
            <w:r>
              <w:rPr>
                <w:rFonts w:ascii="宋体" w:hAnsi="宋体" w:cs="宋体" w:hint="eastAsia"/>
                <w:color w:val="000000"/>
                <w:szCs w:val="21"/>
              </w:rPr>
              <w:t>2020.5</w:t>
            </w:r>
            <w:r w:rsidR="00AB6BE0">
              <w:rPr>
                <w:rFonts w:ascii="宋体" w:hAnsi="宋体" w:cs="宋体" w:hint="eastAsia"/>
                <w:color w:val="000000"/>
                <w:szCs w:val="21"/>
              </w:rPr>
              <w:t>月</w:t>
            </w:r>
            <w:r>
              <w:rPr>
                <w:rFonts w:ascii="宋体" w:hAnsi="宋体" w:cs="宋体" w:hint="eastAsia"/>
                <w:color w:val="000000"/>
                <w:szCs w:val="21"/>
              </w:rPr>
              <w:t>~</w:t>
            </w:r>
            <w:r w:rsidR="00AB6BE0">
              <w:rPr>
                <w:rFonts w:ascii="宋体" w:hAnsi="宋体" w:cs="宋体" w:hint="eastAsia"/>
                <w:color w:val="000000"/>
                <w:szCs w:val="21"/>
              </w:rPr>
              <w:t>2020年</w:t>
            </w:r>
            <w:r>
              <w:rPr>
                <w:rFonts w:ascii="宋体" w:hAnsi="宋体" w:cs="宋体" w:hint="eastAsia"/>
                <w:color w:val="000000"/>
                <w:szCs w:val="21"/>
              </w:rPr>
              <w:t>12</w:t>
            </w:r>
            <w:r w:rsidR="00AB6BE0">
              <w:rPr>
                <w:rFonts w:ascii="宋体" w:hAnsi="宋体" w:cs="宋体" w:hint="eastAsia"/>
                <w:color w:val="000000"/>
                <w:szCs w:val="21"/>
              </w:rPr>
              <w:t>月</w:t>
            </w:r>
            <w:r>
              <w:rPr>
                <w:rFonts w:ascii="宋体" w:hAnsi="宋体" w:cs="宋体" w:hint="eastAsia"/>
                <w:color w:val="000000"/>
                <w:szCs w:val="21"/>
              </w:rPr>
              <w:t>；采购物料“</w:t>
            </w:r>
            <w:r>
              <w:rPr>
                <w:rFonts w:ascii="宋体" w:hint="eastAsia"/>
                <w:szCs w:val="21"/>
              </w:rPr>
              <w:t>试管</w:t>
            </w:r>
            <w:r>
              <w:rPr>
                <w:rFonts w:hint="eastAsia"/>
              </w:rPr>
              <w:t>烧杯烧瓶</w:t>
            </w:r>
            <w:r>
              <w:rPr>
                <w:rFonts w:hint="eastAsia"/>
              </w:rPr>
              <w:t>、</w:t>
            </w:r>
            <w:r>
              <w:rPr>
                <w:rFonts w:ascii="宋体" w:hint="eastAsia"/>
                <w:szCs w:val="24"/>
              </w:rPr>
              <w:t>电子白板</w:t>
            </w:r>
            <w:r>
              <w:rPr>
                <w:rFonts w:ascii="宋体" w:hint="eastAsia"/>
                <w:szCs w:val="24"/>
              </w:rPr>
              <w:t>、</w:t>
            </w:r>
            <w:r>
              <w:rPr>
                <w:rFonts w:hint="eastAsia"/>
              </w:rPr>
              <w:t>笔记本电脑</w:t>
            </w:r>
            <w:r>
              <w:rPr>
                <w:rFonts w:hint="eastAsia"/>
              </w:rPr>
              <w:t>、</w:t>
            </w:r>
            <w:r>
              <w:rPr>
                <w:rFonts w:hint="eastAsia"/>
              </w:rPr>
              <w:t>力的传递物理模型</w:t>
            </w:r>
            <w:r>
              <w:rPr>
                <w:rFonts w:ascii="宋体" w:hAnsi="宋体" w:cs="宋体" w:hint="eastAsia"/>
                <w:color w:val="000000"/>
                <w:szCs w:val="21"/>
              </w:rPr>
              <w:t>”等约几十种、</w:t>
            </w:r>
            <w:proofErr w:type="gramStart"/>
            <w:r>
              <w:rPr>
                <w:rFonts w:ascii="宋体" w:hAnsi="宋体" w:cs="宋体" w:hint="eastAsia"/>
                <w:color w:val="000000"/>
                <w:szCs w:val="21"/>
              </w:rPr>
              <w:t>查计划</w:t>
            </w:r>
            <w:proofErr w:type="gramEnd"/>
            <w:r>
              <w:rPr>
                <w:rFonts w:ascii="宋体" w:hAnsi="宋体" w:cs="宋体" w:hint="eastAsia"/>
                <w:color w:val="000000"/>
                <w:szCs w:val="21"/>
              </w:rPr>
              <w:t>有编审批、符合规定；</w:t>
            </w:r>
          </w:p>
          <w:p w:rsidR="005F70C0" w:rsidRDefault="007A73A3">
            <w:pPr>
              <w:spacing w:line="280" w:lineRule="exact"/>
              <w:rPr>
                <w:rFonts w:ascii="宋体" w:hAnsi="宋体" w:cs="宋体"/>
                <w:color w:val="000000"/>
                <w:szCs w:val="21"/>
              </w:rPr>
            </w:pPr>
            <w:r>
              <w:rPr>
                <w:rFonts w:ascii="宋体" w:hAnsi="宋体" w:cs="宋体" w:hint="eastAsia"/>
                <w:color w:val="000000"/>
                <w:szCs w:val="21"/>
              </w:rPr>
              <w:t>——上述内容均向合格供方采购、相关负责人确认签字、信息完整符合规定。</w:t>
            </w:r>
          </w:p>
        </w:tc>
        <w:tc>
          <w:tcPr>
            <w:tcW w:w="1585" w:type="dxa"/>
          </w:tcPr>
          <w:p w:rsidR="005F70C0" w:rsidRDefault="005F70C0"/>
        </w:tc>
      </w:tr>
      <w:tr w:rsidR="005F70C0">
        <w:trPr>
          <w:trHeight w:val="1980"/>
        </w:trPr>
        <w:tc>
          <w:tcPr>
            <w:tcW w:w="2160" w:type="dxa"/>
          </w:tcPr>
          <w:p w:rsidR="005F70C0" w:rsidRDefault="007A73A3">
            <w:pPr>
              <w:spacing w:line="280" w:lineRule="exact"/>
              <w:rPr>
                <w:rFonts w:ascii="宋体" w:hAnsi="宋体" w:cs="宋体"/>
                <w:szCs w:val="21"/>
              </w:rPr>
            </w:pPr>
            <w:r>
              <w:rPr>
                <w:rFonts w:ascii="宋体" w:hAnsi="宋体" w:cs="宋体" w:hint="eastAsia"/>
                <w:color w:val="000000"/>
                <w:szCs w:val="21"/>
              </w:rPr>
              <w:lastRenderedPageBreak/>
              <w:t>顾客或外供方财产</w:t>
            </w:r>
          </w:p>
        </w:tc>
        <w:tc>
          <w:tcPr>
            <w:tcW w:w="960" w:type="dxa"/>
          </w:tcPr>
          <w:p w:rsidR="005F70C0" w:rsidRDefault="007A73A3">
            <w:pPr>
              <w:spacing w:line="280" w:lineRule="exact"/>
              <w:rPr>
                <w:rFonts w:ascii="宋体" w:hAnsi="宋体" w:cs="宋体"/>
                <w:color w:val="000000"/>
                <w:szCs w:val="21"/>
              </w:rPr>
            </w:pPr>
            <w:r>
              <w:rPr>
                <w:rFonts w:ascii="宋体" w:hAnsi="宋体" w:cs="宋体" w:hint="eastAsia"/>
                <w:color w:val="000000"/>
                <w:szCs w:val="21"/>
              </w:rPr>
              <w:t>Q8.5.3</w:t>
            </w:r>
          </w:p>
          <w:p w:rsidR="005F70C0" w:rsidRDefault="005F70C0">
            <w:pPr>
              <w:spacing w:line="280" w:lineRule="exact"/>
              <w:rPr>
                <w:rFonts w:ascii="宋体" w:hAnsi="宋体" w:cs="宋体"/>
                <w:szCs w:val="21"/>
              </w:rPr>
            </w:pPr>
          </w:p>
        </w:tc>
        <w:tc>
          <w:tcPr>
            <w:tcW w:w="10004" w:type="dxa"/>
          </w:tcPr>
          <w:p w:rsidR="005F70C0" w:rsidRDefault="007A73A3" w:rsidP="0011518A">
            <w:pPr>
              <w:spacing w:line="280" w:lineRule="exact"/>
              <w:rPr>
                <w:rFonts w:ascii="宋体" w:hAnsi="宋体" w:cs="宋体"/>
                <w:szCs w:val="21"/>
              </w:rPr>
            </w:pPr>
            <w:r>
              <w:rPr>
                <w:rFonts w:ascii="宋体" w:hAnsi="宋体" w:cs="宋体" w:hint="eastAsia"/>
                <w:color w:val="000000"/>
                <w:szCs w:val="21"/>
              </w:rPr>
              <w:t>顾客财产</w:t>
            </w:r>
            <w:r w:rsidR="0011518A">
              <w:rPr>
                <w:rFonts w:ascii="宋体" w:hAnsi="宋体" w:cs="宋体" w:hint="eastAsia"/>
                <w:color w:val="000000"/>
                <w:szCs w:val="21"/>
              </w:rPr>
              <w:t>主要是顾客的信息、合同，由供销部做好记录，防止丢失和泄露</w:t>
            </w:r>
            <w:r>
              <w:rPr>
                <w:rFonts w:ascii="宋体" w:hAnsi="宋体" w:cs="宋体" w:hint="eastAsia"/>
                <w:color w:val="000000"/>
                <w:szCs w:val="21"/>
              </w:rPr>
              <w:t>。如果发现顾客财产丢失、损坏或不适宜的情况，部门经理逐级反映，并报告顾客，双方协商处理。</w:t>
            </w:r>
          </w:p>
        </w:tc>
        <w:tc>
          <w:tcPr>
            <w:tcW w:w="1585" w:type="dxa"/>
          </w:tcPr>
          <w:p w:rsidR="005F70C0" w:rsidRDefault="005F70C0"/>
        </w:tc>
      </w:tr>
      <w:tr w:rsidR="005F70C0">
        <w:trPr>
          <w:trHeight w:val="570"/>
        </w:trPr>
        <w:tc>
          <w:tcPr>
            <w:tcW w:w="2160" w:type="dxa"/>
          </w:tcPr>
          <w:p w:rsidR="005F70C0" w:rsidRDefault="007A73A3">
            <w:pPr>
              <w:spacing w:line="280" w:lineRule="exact"/>
              <w:rPr>
                <w:rFonts w:ascii="宋体" w:hAnsi="宋体" w:cs="宋体"/>
                <w:szCs w:val="21"/>
              </w:rPr>
            </w:pPr>
            <w:r>
              <w:rPr>
                <w:rFonts w:ascii="宋体" w:hAnsi="宋体" w:cs="宋体" w:hint="eastAsia"/>
                <w:color w:val="000000"/>
                <w:szCs w:val="21"/>
              </w:rPr>
              <w:t>交付后活动</w:t>
            </w:r>
          </w:p>
        </w:tc>
        <w:tc>
          <w:tcPr>
            <w:tcW w:w="960" w:type="dxa"/>
          </w:tcPr>
          <w:p w:rsidR="005F70C0" w:rsidRDefault="007A73A3">
            <w:pPr>
              <w:spacing w:line="280" w:lineRule="exact"/>
              <w:rPr>
                <w:rFonts w:ascii="宋体" w:hAnsi="宋体" w:cs="宋体"/>
                <w:szCs w:val="21"/>
              </w:rPr>
            </w:pPr>
            <w:r>
              <w:rPr>
                <w:rFonts w:ascii="宋体" w:hAnsi="宋体" w:cs="宋体" w:hint="eastAsia"/>
                <w:color w:val="000000"/>
                <w:szCs w:val="21"/>
              </w:rPr>
              <w:t>Q8.5.5</w:t>
            </w:r>
          </w:p>
        </w:tc>
        <w:tc>
          <w:tcPr>
            <w:tcW w:w="10004" w:type="dxa"/>
          </w:tcPr>
          <w:p w:rsidR="00857235" w:rsidRDefault="007A73A3" w:rsidP="00857235">
            <w:pPr>
              <w:spacing w:line="280" w:lineRule="exact"/>
              <w:rPr>
                <w:rFonts w:ascii="宋体" w:hAnsi="宋体" w:cs="宋体" w:hint="eastAsia"/>
                <w:color w:val="000000"/>
                <w:szCs w:val="21"/>
              </w:rPr>
            </w:pPr>
            <w:r>
              <w:rPr>
                <w:rFonts w:ascii="宋体" w:hAnsi="宋体" w:cs="宋体" w:hint="eastAsia"/>
                <w:color w:val="000000"/>
                <w:szCs w:val="21"/>
              </w:rPr>
              <w:t>产品交付时如客户在使用</w:t>
            </w:r>
            <w:r>
              <w:rPr>
                <w:rFonts w:ascii="宋体" w:hAnsi="宋体" w:cs="宋体" w:hint="eastAsia"/>
                <w:color w:val="000000"/>
                <w:szCs w:val="21"/>
              </w:rPr>
              <w:t>、服务</w:t>
            </w:r>
            <w:r>
              <w:rPr>
                <w:rFonts w:ascii="宋体" w:hAnsi="宋体" w:cs="宋体" w:hint="eastAsia"/>
                <w:color w:val="000000"/>
                <w:szCs w:val="21"/>
              </w:rPr>
              <w:t>过程中出现问题，先通过电话进行解决，如远程无法解决，派专人到客户现场实地解决</w:t>
            </w:r>
            <w:r>
              <w:rPr>
                <w:rFonts w:ascii="宋体" w:hAnsi="宋体" w:cs="宋体" w:hint="eastAsia"/>
                <w:color w:val="000000"/>
                <w:szCs w:val="21"/>
              </w:rPr>
              <w:t>；技术服务现场提出的问题一般</w:t>
            </w:r>
            <w:r>
              <w:rPr>
                <w:rFonts w:ascii="宋体" w:hAnsi="宋体" w:cs="宋体" w:hint="eastAsia"/>
                <w:color w:val="000000"/>
                <w:szCs w:val="21"/>
              </w:rPr>
              <w:t>24</w:t>
            </w:r>
            <w:r>
              <w:rPr>
                <w:rFonts w:ascii="宋体" w:hAnsi="宋体" w:cs="宋体" w:hint="eastAsia"/>
                <w:color w:val="000000"/>
                <w:szCs w:val="21"/>
              </w:rPr>
              <w:t>小时内</w:t>
            </w:r>
            <w:r>
              <w:rPr>
                <w:rFonts w:ascii="宋体" w:hAnsi="宋体" w:cs="宋体" w:hint="eastAsia"/>
                <w:color w:val="000000"/>
                <w:szCs w:val="21"/>
              </w:rPr>
              <w:t>现场解决</w:t>
            </w:r>
            <w:r>
              <w:rPr>
                <w:rFonts w:ascii="宋体" w:hAnsi="宋体" w:cs="宋体" w:hint="eastAsia"/>
                <w:color w:val="000000"/>
                <w:szCs w:val="21"/>
              </w:rPr>
              <w:t>。</w:t>
            </w:r>
          </w:p>
          <w:p w:rsidR="00857235" w:rsidRDefault="00857235" w:rsidP="00857235">
            <w:pPr>
              <w:spacing w:line="280" w:lineRule="exact"/>
              <w:rPr>
                <w:rFonts w:ascii="宋体" w:hAnsi="宋体" w:cs="宋体"/>
                <w:color w:val="000000"/>
                <w:szCs w:val="21"/>
              </w:rPr>
            </w:pPr>
            <w:r>
              <w:rPr>
                <w:rFonts w:ascii="宋体" w:hAnsi="宋体" w:cs="宋体" w:hint="eastAsia"/>
                <w:color w:val="000000"/>
                <w:szCs w:val="21"/>
              </w:rPr>
              <w:t>提供《售后服务规定》、《售后服务人员服务规范》；</w:t>
            </w:r>
          </w:p>
          <w:p w:rsidR="005F70C0" w:rsidRDefault="00857235" w:rsidP="00857235">
            <w:pPr>
              <w:spacing w:line="280" w:lineRule="exact"/>
              <w:rPr>
                <w:rFonts w:ascii="宋体" w:hAnsi="宋体" w:cs="宋体"/>
                <w:szCs w:val="21"/>
              </w:rPr>
            </w:pPr>
            <w:r>
              <w:rPr>
                <w:rFonts w:ascii="宋体" w:hAnsi="宋体" w:cs="宋体" w:hint="eastAsia"/>
                <w:color w:val="000000"/>
                <w:szCs w:val="21"/>
              </w:rPr>
              <w:t>抽查1条《售后服务记录》“客户名牡丹区实验中学”、销售产品:交换机投影机监控器路由器、服务过程描述：讲述交换机的原理及使用方法，讲述投影机的原理及</w:t>
            </w:r>
            <w:bookmarkStart w:id="0" w:name="OLE_LINK1"/>
            <w:r>
              <w:rPr>
                <w:rFonts w:ascii="宋体" w:hAnsi="宋体" w:cs="宋体" w:hint="eastAsia"/>
                <w:color w:val="000000"/>
                <w:szCs w:val="21"/>
              </w:rPr>
              <w:t>使用方法</w:t>
            </w:r>
            <w:bookmarkEnd w:id="0"/>
            <w:r>
              <w:rPr>
                <w:rFonts w:ascii="宋体" w:hAnsi="宋体" w:cs="宋体" w:hint="eastAsia"/>
                <w:color w:val="000000"/>
                <w:szCs w:val="21"/>
              </w:rPr>
              <w:t>安装监控器的讲解使用、讲解路由器的使用方法；人员及日期许乐山2020年11月19——符合规定；</w:t>
            </w:r>
          </w:p>
        </w:tc>
        <w:tc>
          <w:tcPr>
            <w:tcW w:w="1585" w:type="dxa"/>
          </w:tcPr>
          <w:p w:rsidR="005F70C0" w:rsidRDefault="005F70C0"/>
        </w:tc>
      </w:tr>
      <w:tr w:rsidR="00854A45">
        <w:trPr>
          <w:trHeight w:val="1040"/>
        </w:trPr>
        <w:tc>
          <w:tcPr>
            <w:tcW w:w="2160" w:type="dxa"/>
          </w:tcPr>
          <w:p w:rsidR="00854A45" w:rsidRDefault="00854A45">
            <w:pPr>
              <w:spacing w:line="280" w:lineRule="exact"/>
              <w:rPr>
                <w:rFonts w:ascii="宋体" w:hAnsi="宋体" w:cs="宋体"/>
                <w:szCs w:val="21"/>
              </w:rPr>
            </w:pPr>
            <w:r>
              <w:rPr>
                <w:rFonts w:ascii="宋体" w:hAnsi="宋体" w:cs="宋体" w:hint="eastAsia"/>
                <w:color w:val="000000"/>
                <w:szCs w:val="21"/>
              </w:rPr>
              <w:t>销售和服务提供的更改控制</w:t>
            </w:r>
          </w:p>
        </w:tc>
        <w:tc>
          <w:tcPr>
            <w:tcW w:w="960" w:type="dxa"/>
          </w:tcPr>
          <w:p w:rsidR="00854A45" w:rsidRPr="00854A45" w:rsidRDefault="00854A45" w:rsidP="00E0476F">
            <w:pPr>
              <w:spacing w:line="360" w:lineRule="auto"/>
              <w:rPr>
                <w:rFonts w:ascii="宋体" w:hAnsi="宋体" w:cs="宋体"/>
                <w:color w:val="000000"/>
                <w:szCs w:val="21"/>
              </w:rPr>
            </w:pPr>
            <w:r w:rsidRPr="00854A45">
              <w:rPr>
                <w:rFonts w:ascii="宋体" w:hAnsi="宋体" w:cs="宋体" w:hint="eastAsia"/>
                <w:color w:val="000000"/>
                <w:szCs w:val="21"/>
              </w:rPr>
              <w:t>Q</w:t>
            </w:r>
            <w:r w:rsidRPr="00854A45">
              <w:rPr>
                <w:rFonts w:ascii="宋体" w:hAnsi="宋体" w:cs="宋体"/>
                <w:color w:val="000000"/>
                <w:szCs w:val="21"/>
              </w:rPr>
              <w:t>8.5.6</w:t>
            </w:r>
            <w:r w:rsidRPr="00854A45">
              <w:rPr>
                <w:rFonts w:ascii="宋体" w:hAnsi="宋体" w:cs="宋体" w:hint="eastAsia"/>
                <w:color w:val="000000"/>
                <w:szCs w:val="21"/>
              </w:rPr>
              <w:t xml:space="preserve"> </w:t>
            </w:r>
          </w:p>
          <w:p w:rsidR="00854A45" w:rsidRPr="00854A45" w:rsidRDefault="00854A45" w:rsidP="00E0476F">
            <w:pPr>
              <w:spacing w:line="360" w:lineRule="auto"/>
              <w:ind w:left="105"/>
              <w:rPr>
                <w:rFonts w:ascii="宋体" w:hAnsi="宋体" w:cs="宋体"/>
                <w:color w:val="000000"/>
                <w:szCs w:val="21"/>
              </w:rPr>
            </w:pPr>
          </w:p>
        </w:tc>
        <w:tc>
          <w:tcPr>
            <w:tcW w:w="10004" w:type="dxa"/>
          </w:tcPr>
          <w:p w:rsidR="00854A45" w:rsidRPr="00854A45" w:rsidRDefault="00854A45" w:rsidP="00854A45">
            <w:pPr>
              <w:spacing w:line="360" w:lineRule="auto"/>
              <w:ind w:firstLineChars="150" w:firstLine="315"/>
              <w:rPr>
                <w:rFonts w:ascii="宋体" w:hAnsi="宋体" w:cs="宋体"/>
                <w:color w:val="000000"/>
                <w:szCs w:val="21"/>
              </w:rPr>
            </w:pPr>
            <w:r w:rsidRPr="00854A45">
              <w:rPr>
                <w:rFonts w:ascii="宋体" w:hAnsi="宋体" w:cs="宋体" w:hint="eastAsia"/>
                <w:color w:val="000000"/>
                <w:szCs w:val="21"/>
              </w:rPr>
              <w:t>据销售负责人介绍目前顾客、供方比较稳定，有关的法律法规没有发生变化，公司业务比较固定，所以销售和服务的提供没有发生过更改，现场也没有发现变更情况，问其有关的要求，比较熟悉。</w:t>
            </w:r>
          </w:p>
        </w:tc>
        <w:tc>
          <w:tcPr>
            <w:tcW w:w="1585" w:type="dxa"/>
          </w:tcPr>
          <w:p w:rsidR="00854A45" w:rsidRDefault="00854A45"/>
        </w:tc>
      </w:tr>
      <w:tr w:rsidR="00854A45">
        <w:trPr>
          <w:trHeight w:val="1980"/>
        </w:trPr>
        <w:tc>
          <w:tcPr>
            <w:tcW w:w="2160" w:type="dxa"/>
          </w:tcPr>
          <w:p w:rsidR="00854A45" w:rsidRDefault="00854A45">
            <w:pPr>
              <w:spacing w:line="280" w:lineRule="exact"/>
              <w:rPr>
                <w:color w:val="000000"/>
                <w:szCs w:val="21"/>
              </w:rPr>
            </w:pPr>
            <w:r>
              <w:rPr>
                <w:rFonts w:hint="eastAsia"/>
                <w:color w:val="000000"/>
                <w:szCs w:val="21"/>
              </w:rPr>
              <w:t>顾客满意</w:t>
            </w:r>
          </w:p>
          <w:p w:rsidR="00854A45" w:rsidRDefault="00854A45">
            <w:pPr>
              <w:spacing w:line="280" w:lineRule="exact"/>
              <w:rPr>
                <w:rFonts w:ascii="宋体" w:hAnsi="宋体" w:cs="宋体"/>
                <w:szCs w:val="21"/>
              </w:rPr>
            </w:pPr>
          </w:p>
        </w:tc>
        <w:tc>
          <w:tcPr>
            <w:tcW w:w="960" w:type="dxa"/>
          </w:tcPr>
          <w:p w:rsidR="00854A45" w:rsidRDefault="00854A45">
            <w:pPr>
              <w:spacing w:line="280" w:lineRule="exact"/>
              <w:rPr>
                <w:rFonts w:ascii="宋体" w:hAnsi="宋体" w:cs="宋体"/>
                <w:szCs w:val="21"/>
              </w:rPr>
            </w:pPr>
            <w:r>
              <w:rPr>
                <w:rFonts w:ascii="宋体" w:hAnsi="宋体" w:cs="宋体" w:hint="eastAsia"/>
                <w:color w:val="000000"/>
                <w:szCs w:val="21"/>
              </w:rPr>
              <w:t>Q9.1.2</w:t>
            </w:r>
          </w:p>
        </w:tc>
        <w:tc>
          <w:tcPr>
            <w:tcW w:w="10004" w:type="dxa"/>
          </w:tcPr>
          <w:p w:rsidR="00854A45" w:rsidRDefault="00854A45">
            <w:pPr>
              <w:spacing w:line="280" w:lineRule="exact"/>
              <w:rPr>
                <w:rFonts w:ascii="宋体" w:hAnsi="宋体" w:cs="宋体"/>
                <w:color w:val="000000"/>
                <w:szCs w:val="21"/>
              </w:rPr>
            </w:pPr>
            <w:r>
              <w:rPr>
                <w:rFonts w:ascii="宋体" w:hAnsi="宋体" w:cs="宋体" w:hint="eastAsia"/>
                <w:color w:val="000000"/>
                <w:szCs w:val="21"/>
              </w:rPr>
              <w:t>公司已建立和保持了《顾客满意度测定程序》，对顾客满意的监测的相关内容进行了规定，其包括了对调查方式、渠道、内容、频率等。 提供《顾客满意度调查表》4份、包括顾客名称地址电话填表日期等；调查内容有：产品质量、交付及时性、包装价格、服务等，评价采用计分法对上述内容</w:t>
            </w:r>
            <w:proofErr w:type="gramStart"/>
            <w:r>
              <w:rPr>
                <w:rFonts w:ascii="宋体" w:hAnsi="宋体" w:cs="宋体" w:hint="eastAsia"/>
                <w:color w:val="000000"/>
                <w:szCs w:val="21"/>
              </w:rPr>
              <w:t>作出</w:t>
            </w:r>
            <w:proofErr w:type="gramEnd"/>
            <w:r>
              <w:rPr>
                <w:rFonts w:ascii="宋体" w:hAnsi="宋体" w:cs="宋体" w:hint="eastAsia"/>
                <w:color w:val="000000"/>
                <w:szCs w:val="21"/>
              </w:rPr>
              <w:t>“很满意、满意、一般、不满意”等5项、抽查1条“曹县教育局”、满意度100分；提供《顾客满意度调查统计表》包括发出4份调查表全部收回、有调查结果统计、顾客反映问题、原因分析、结论和建议等信息、评价的满意度为9</w:t>
            </w:r>
            <w:r w:rsidR="00F442F3">
              <w:rPr>
                <w:rFonts w:ascii="宋体" w:hAnsi="宋体" w:cs="宋体" w:hint="eastAsia"/>
                <w:color w:val="000000"/>
                <w:szCs w:val="21"/>
              </w:rPr>
              <w:t>6</w:t>
            </w:r>
            <w:r>
              <w:rPr>
                <w:rFonts w:ascii="宋体" w:hAnsi="宋体" w:cs="宋体" w:hint="eastAsia"/>
                <w:color w:val="000000"/>
                <w:szCs w:val="21"/>
              </w:rPr>
              <w:t>%、达到质量目标要求。</w:t>
            </w:r>
          </w:p>
          <w:p w:rsidR="00854A45" w:rsidRDefault="00854A45">
            <w:pPr>
              <w:spacing w:line="280" w:lineRule="exact"/>
              <w:rPr>
                <w:rFonts w:ascii="宋体" w:hAnsi="宋体" w:cs="宋体"/>
                <w:szCs w:val="21"/>
              </w:rPr>
            </w:pPr>
            <w:r>
              <w:rPr>
                <w:rFonts w:ascii="宋体" w:hAnsi="宋体" w:cs="宋体" w:hint="eastAsia"/>
                <w:color w:val="000000"/>
                <w:szCs w:val="21"/>
              </w:rPr>
              <w:t>调查未发现有顾客投诉、公司将通过提高管理水平提高顾客满意度。</w:t>
            </w:r>
          </w:p>
        </w:tc>
        <w:tc>
          <w:tcPr>
            <w:tcW w:w="1585" w:type="dxa"/>
          </w:tcPr>
          <w:p w:rsidR="00854A45" w:rsidRDefault="00854A45"/>
        </w:tc>
      </w:tr>
      <w:tr w:rsidR="00854A45">
        <w:trPr>
          <w:trHeight w:val="1185"/>
        </w:trPr>
        <w:tc>
          <w:tcPr>
            <w:tcW w:w="2160" w:type="dxa"/>
          </w:tcPr>
          <w:p w:rsidR="00854A45" w:rsidRDefault="00854A45">
            <w:pPr>
              <w:spacing w:line="280" w:lineRule="exact"/>
              <w:rPr>
                <w:rFonts w:ascii="宋体" w:hAnsi="宋体" w:cs="宋体"/>
                <w:color w:val="000000"/>
                <w:szCs w:val="21"/>
              </w:rPr>
            </w:pPr>
            <w:r>
              <w:rPr>
                <w:rFonts w:ascii="宋体" w:hAnsi="宋体" w:cs="宋体" w:hint="eastAsia"/>
                <w:color w:val="000000"/>
                <w:szCs w:val="21"/>
              </w:rPr>
              <w:lastRenderedPageBreak/>
              <w:t>基础设施</w:t>
            </w:r>
          </w:p>
          <w:p w:rsidR="00854A45" w:rsidRDefault="00854A45">
            <w:pPr>
              <w:spacing w:line="280" w:lineRule="exact"/>
            </w:pPr>
            <w:r>
              <w:rPr>
                <w:rFonts w:ascii="宋体" w:hAnsi="宋体" w:cs="宋体" w:hint="eastAsia"/>
                <w:color w:val="000000"/>
                <w:szCs w:val="21"/>
              </w:rPr>
              <w:t>过程运行环境</w:t>
            </w:r>
          </w:p>
        </w:tc>
        <w:tc>
          <w:tcPr>
            <w:tcW w:w="960" w:type="dxa"/>
          </w:tcPr>
          <w:p w:rsidR="00854A45" w:rsidRDefault="00854A45">
            <w:pPr>
              <w:rPr>
                <w:rFonts w:ascii="宋体" w:hAnsi="宋体" w:cs="宋体"/>
                <w:szCs w:val="21"/>
              </w:rPr>
            </w:pPr>
            <w:r>
              <w:rPr>
                <w:rFonts w:ascii="宋体" w:hAnsi="宋体" w:cs="宋体" w:hint="eastAsia"/>
                <w:szCs w:val="21"/>
              </w:rPr>
              <w:t>7.1.3</w:t>
            </w:r>
          </w:p>
          <w:p w:rsidR="00854A45" w:rsidRDefault="00854A45">
            <w:pPr>
              <w:rPr>
                <w:rFonts w:ascii="宋体" w:hAnsi="宋体" w:cs="宋体"/>
                <w:szCs w:val="21"/>
              </w:rPr>
            </w:pPr>
            <w:r>
              <w:rPr>
                <w:rFonts w:ascii="宋体" w:hAnsi="宋体" w:cs="宋体" w:hint="eastAsia"/>
                <w:szCs w:val="21"/>
              </w:rPr>
              <w:t>7.1.4</w:t>
            </w:r>
          </w:p>
        </w:tc>
        <w:tc>
          <w:tcPr>
            <w:tcW w:w="10004" w:type="dxa"/>
          </w:tcPr>
          <w:p w:rsidR="00854A45" w:rsidRDefault="00854A45">
            <w:pPr>
              <w:spacing w:line="280" w:lineRule="exact"/>
              <w:rPr>
                <w:rFonts w:ascii="宋体" w:hAnsi="宋体" w:cs="宋体"/>
                <w:szCs w:val="21"/>
              </w:rPr>
            </w:pPr>
            <w:r>
              <w:rPr>
                <w:rFonts w:ascii="宋体" w:hAnsi="宋体" w:cs="宋体" w:hint="eastAsia"/>
                <w:szCs w:val="21"/>
                <w:u w:val="single"/>
              </w:rPr>
              <w:t>基础设施</w:t>
            </w:r>
            <w:r>
              <w:rPr>
                <w:rFonts w:ascii="宋体" w:hAnsi="宋体" w:cs="宋体" w:hint="eastAsia"/>
                <w:szCs w:val="21"/>
              </w:rPr>
              <w:t>：</w:t>
            </w:r>
          </w:p>
          <w:p w:rsidR="00854A45" w:rsidRDefault="00854A45">
            <w:pPr>
              <w:spacing w:line="280" w:lineRule="exact"/>
              <w:rPr>
                <w:rFonts w:ascii="宋体" w:hAnsi="宋体" w:cs="宋体"/>
                <w:szCs w:val="21"/>
              </w:rPr>
            </w:pPr>
            <w:r>
              <w:rPr>
                <w:rFonts w:ascii="宋体" w:hAnsi="宋体" w:cs="宋体" w:hint="eastAsia"/>
                <w:szCs w:val="21"/>
              </w:rPr>
              <w:t xml:space="preserve">为确保本公司所经营的教学仪器等产品合格，本公司确定、配置和维护过程运行所需的基础设施。包括： </w:t>
            </w:r>
          </w:p>
          <w:p w:rsidR="00854A45" w:rsidRDefault="00854A45">
            <w:pPr>
              <w:spacing w:line="280" w:lineRule="exact"/>
              <w:rPr>
                <w:rFonts w:ascii="宋体" w:hAnsi="宋体" w:cs="宋体"/>
                <w:szCs w:val="21"/>
              </w:rPr>
            </w:pPr>
            <w:r>
              <w:rPr>
                <w:rFonts w:ascii="宋体" w:hAnsi="宋体" w:cs="宋体" w:hint="eastAsia"/>
                <w:szCs w:val="21"/>
              </w:rPr>
              <w:t>建筑物和相关设施； 经营、办公设备，包括硬件和软件；运输车辆； 信息和</w:t>
            </w:r>
            <w:proofErr w:type="gramStart"/>
            <w:r>
              <w:rPr>
                <w:rFonts w:ascii="宋体" w:hAnsi="宋体" w:cs="宋体" w:hint="eastAsia"/>
                <w:szCs w:val="21"/>
              </w:rPr>
              <w:t>通迅</w:t>
            </w:r>
            <w:proofErr w:type="gramEnd"/>
            <w:r>
              <w:rPr>
                <w:rFonts w:ascii="宋体" w:hAnsi="宋体" w:cs="宋体" w:hint="eastAsia"/>
                <w:szCs w:val="21"/>
              </w:rPr>
              <w:t>技术；提供《基础设施维护保养计划》包括“电脑电话机传真机打包机”等设备的“保养项目保养频率负责”等；</w:t>
            </w:r>
          </w:p>
          <w:p w:rsidR="00854A45" w:rsidRDefault="00854A45">
            <w:pPr>
              <w:spacing w:line="280" w:lineRule="exact"/>
              <w:rPr>
                <w:rFonts w:ascii="宋体" w:hAnsi="宋体" w:cs="宋体"/>
                <w:szCs w:val="21"/>
              </w:rPr>
            </w:pPr>
            <w:r>
              <w:rPr>
                <w:rFonts w:ascii="宋体" w:hAnsi="宋体" w:cs="宋体" w:hint="eastAsia"/>
                <w:szCs w:val="21"/>
              </w:rPr>
              <w:t xml:space="preserve">过程运行环境： </w:t>
            </w:r>
          </w:p>
          <w:p w:rsidR="00854A45" w:rsidRDefault="00854A45">
            <w:pPr>
              <w:spacing w:line="280" w:lineRule="exact"/>
              <w:rPr>
                <w:rFonts w:ascii="宋体" w:hAnsi="宋体" w:cs="宋体"/>
                <w:szCs w:val="21"/>
              </w:rPr>
            </w:pPr>
            <w:r>
              <w:rPr>
                <w:rFonts w:ascii="宋体" w:hAnsi="宋体" w:cs="宋体" w:hint="eastAsia"/>
                <w:szCs w:val="21"/>
              </w:rPr>
              <w:t>本公司根据产品和服务特点，确定、提供并维护过程运行所需要的环境，包括社会因素如无歧视、和谐稳定、无对抗；心理因素如舒缓心理压力、预防过度疲劳、保护个人情感；物理因素如温度、热量、湿度、照明、空气流通、卫生、噪声等。以获得合格产品和服务。</w:t>
            </w:r>
            <w:bookmarkStart w:id="1" w:name="_GoBack"/>
            <w:bookmarkEnd w:id="1"/>
            <w:r>
              <w:rPr>
                <w:rFonts w:ascii="宋体" w:hAnsi="宋体" w:cs="宋体" w:hint="eastAsia"/>
                <w:szCs w:val="21"/>
              </w:rPr>
              <w:t xml:space="preserve"> </w:t>
            </w:r>
          </w:p>
          <w:p w:rsidR="00854A45" w:rsidRDefault="00854A45">
            <w:pPr>
              <w:pStyle w:val="a0"/>
              <w:rPr>
                <w:rFonts w:ascii="宋体" w:hAnsi="宋体" w:cs="宋体"/>
                <w:sz w:val="21"/>
                <w:szCs w:val="21"/>
              </w:rPr>
            </w:pPr>
            <w:r>
              <w:rPr>
                <w:rFonts w:ascii="宋体" w:hAnsi="宋体" w:cs="宋体" w:hint="eastAsia"/>
                <w:color w:val="000000"/>
                <w:sz w:val="21"/>
                <w:szCs w:val="21"/>
              </w:rPr>
              <w:t>——</w:t>
            </w:r>
            <w:proofErr w:type="gramStart"/>
            <w:r>
              <w:rPr>
                <w:rFonts w:ascii="宋体" w:hAnsi="宋体" w:cs="宋体" w:hint="eastAsia"/>
                <w:color w:val="000000"/>
                <w:sz w:val="21"/>
                <w:szCs w:val="21"/>
              </w:rPr>
              <w:t>查上述</w:t>
            </w:r>
            <w:proofErr w:type="gramEnd"/>
            <w:r>
              <w:rPr>
                <w:rFonts w:ascii="宋体" w:hAnsi="宋体" w:cs="宋体" w:hint="eastAsia"/>
                <w:color w:val="000000"/>
                <w:sz w:val="21"/>
                <w:szCs w:val="21"/>
              </w:rPr>
              <w:t>内容基本符合标准要求；</w:t>
            </w:r>
          </w:p>
        </w:tc>
        <w:tc>
          <w:tcPr>
            <w:tcW w:w="1585" w:type="dxa"/>
          </w:tcPr>
          <w:p w:rsidR="00854A45" w:rsidRDefault="00854A45"/>
        </w:tc>
      </w:tr>
    </w:tbl>
    <w:p w:rsidR="005F70C0" w:rsidRDefault="007A73A3">
      <w:r>
        <w:ptab w:relativeTo="margin" w:alignment="center" w:leader="none"/>
      </w:r>
    </w:p>
    <w:p w:rsidR="005F70C0" w:rsidRDefault="005F70C0"/>
    <w:p w:rsidR="005F70C0" w:rsidRDefault="005F70C0"/>
    <w:p w:rsidR="005F70C0" w:rsidRDefault="007A73A3">
      <w:pPr>
        <w:pStyle w:val="a5"/>
      </w:pPr>
      <w:r>
        <w:rPr>
          <w:rFonts w:hint="eastAsia"/>
        </w:rPr>
        <w:t>说明：不符合标注</w:t>
      </w:r>
      <w:r>
        <w:rPr>
          <w:rFonts w:hint="eastAsia"/>
        </w:rPr>
        <w:t>N</w:t>
      </w:r>
    </w:p>
    <w:sectPr w:rsidR="005F70C0">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A3" w:rsidRDefault="007A73A3">
      <w:r>
        <w:separator/>
      </w:r>
    </w:p>
  </w:endnote>
  <w:endnote w:type="continuationSeparator" w:id="0">
    <w:p w:rsidR="007A73A3" w:rsidRDefault="007A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5F70C0" w:rsidRDefault="007A73A3">
            <w:pPr>
              <w:pStyle w:val="a5"/>
              <w:jc w:val="center"/>
            </w:pPr>
            <w:r>
              <w:rPr>
                <w:b/>
                <w:sz w:val="24"/>
                <w:szCs w:val="24"/>
              </w:rPr>
              <w:fldChar w:fldCharType="begin"/>
            </w:r>
            <w:r>
              <w:rPr>
                <w:b/>
              </w:rPr>
              <w:instrText>PAGE</w:instrText>
            </w:r>
            <w:r>
              <w:rPr>
                <w:b/>
                <w:sz w:val="24"/>
                <w:szCs w:val="24"/>
              </w:rPr>
              <w:fldChar w:fldCharType="separate"/>
            </w:r>
            <w:r w:rsidR="00F442F3">
              <w:rPr>
                <w:b/>
                <w:noProof/>
              </w:rPr>
              <w:t>4</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442F3">
              <w:rPr>
                <w:b/>
                <w:noProof/>
              </w:rPr>
              <w:t>4</w:t>
            </w:r>
            <w:r>
              <w:rPr>
                <w:b/>
                <w:sz w:val="24"/>
                <w:szCs w:val="24"/>
              </w:rPr>
              <w:fldChar w:fldCharType="end"/>
            </w:r>
          </w:p>
        </w:sdtContent>
      </w:sdt>
    </w:sdtContent>
  </w:sdt>
  <w:p w:rsidR="005F70C0" w:rsidRDefault="005F70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A3" w:rsidRDefault="007A73A3">
      <w:r>
        <w:separator/>
      </w:r>
    </w:p>
  </w:footnote>
  <w:footnote w:type="continuationSeparator" w:id="0">
    <w:p w:rsidR="007A73A3" w:rsidRDefault="007A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C0" w:rsidRDefault="007A73A3">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5F70C0" w:rsidRDefault="007A73A3">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5F70C0" w:rsidRDefault="007A73A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5F70C0" w:rsidRDefault="005F70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0C0"/>
    <w:rsid w:val="0011518A"/>
    <w:rsid w:val="005F70C0"/>
    <w:rsid w:val="007346E8"/>
    <w:rsid w:val="007A73A3"/>
    <w:rsid w:val="00854A45"/>
    <w:rsid w:val="00857235"/>
    <w:rsid w:val="00AB6BE0"/>
    <w:rsid w:val="00B908F6"/>
    <w:rsid w:val="00F442F3"/>
    <w:rsid w:val="22203A9C"/>
    <w:rsid w:val="26921DE0"/>
    <w:rsid w:val="29A90BEE"/>
    <w:rsid w:val="2F6B7B88"/>
    <w:rsid w:val="30F1028F"/>
    <w:rsid w:val="33E471C4"/>
    <w:rsid w:val="38841320"/>
    <w:rsid w:val="48B53E00"/>
    <w:rsid w:val="4E4248A4"/>
    <w:rsid w:val="4EC57F2B"/>
    <w:rsid w:val="509B4DED"/>
    <w:rsid w:val="575A1361"/>
    <w:rsid w:val="5BE60CCE"/>
    <w:rsid w:val="5C223FAA"/>
    <w:rsid w:val="708318A8"/>
    <w:rsid w:val="72B52CED"/>
    <w:rsid w:val="73A173B5"/>
    <w:rsid w:val="78497892"/>
    <w:rsid w:val="7B5F69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pPr>
      <w:spacing w:line="360" w:lineRule="exact"/>
      <w:ind w:leftChars="300" w:left="630"/>
    </w:pPr>
    <w:rPr>
      <w:rFonts w:eastAsia="楷体_GB2312"/>
      <w:sz w:val="28"/>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文字"/>
    <w:basedOn w:val="a"/>
    <w:qFormat/>
    <w:pPr>
      <w:spacing w:before="25" w:after="25"/>
    </w:pPr>
    <w:rPr>
      <w:bCs/>
      <w:spacing w:val="10"/>
    </w:rPr>
  </w:style>
  <w:style w:type="character" w:customStyle="1" w:styleId="Char1">
    <w:name w:val="页眉 Char"/>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21</cp:revision>
  <dcterms:created xsi:type="dcterms:W3CDTF">2015-06-17T12:51:00Z</dcterms:created>
  <dcterms:modified xsi:type="dcterms:W3CDTF">2020-12-24T03:32:00Z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