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昊业电力器材有限公司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0718-2020-E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mc:AlternateContent>
                <mc:Choice Requires="wps">
                  <w:drawing>
                    <wp:anchor distT="0" distB="0" distL="114300" distR="114300" simplePos="0" relativeHeight="251658240" behindDoc="0" locked="0" layoutInCell="1" allowOverlap="1">
                      <wp:simplePos x="0" y="0"/>
                      <wp:positionH relativeFrom="column">
                        <wp:posOffset>372745</wp:posOffset>
                      </wp:positionH>
                      <wp:positionV relativeFrom="paragraph">
                        <wp:posOffset>-4445</wp:posOffset>
                      </wp:positionV>
                      <wp:extent cx="457200" cy="613410"/>
                      <wp:effectExtent l="3810" t="2540" r="15240" b="12700"/>
                      <wp:wrapNone/>
                      <wp:docPr id="2" name="直接连接符 4"/>
                      <wp:cNvGraphicFramePr/>
                      <a:graphic xmlns:a="http://schemas.openxmlformats.org/drawingml/2006/main">
                        <a:graphicData uri="http://schemas.microsoft.com/office/word/2010/wordprocessingShape">
                          <wps:wsp>
                            <wps:cNvCnPr/>
                            <wps:spPr>
                              <a:xfrm>
                                <a:off x="0" y="0"/>
                                <a:ext cx="457200" cy="6134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4" o:spid="_x0000_s1026" o:spt="20" style="position:absolute;left:0pt;margin-left:29.35pt;margin-top:-0.35pt;height:48.3pt;width:36pt;z-index:251658240;mso-width-relative:page;mso-height-relative:page;" filled="f" stroked="t" coordsize="21600,21600" o:gfxdata="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rHW/9UAAAAHAQAADwAAAAAAAAABACAAAAAiAAAAZHJzL2Rvd25yZXYueG1s&#10;UEsBAhQAFAAAAAgAh07iQLdLHIL7AQAA6AMAAA4AAAAAAAAAAQAgAAAAJAEAAGRycy9lMm9Eb2Mu&#10;eG1sUEsFBgAAAAAGAAYAWQEAAJEFAAAAAA==&#10;">
                      <v:fill on="f" focussize="0,0"/>
                      <v:stroke color="#000000" joinstyle="round"/>
                      <v:imagedata o:title=""/>
                      <o:lock v:ext="edit" aspectratio="f"/>
                    </v:line>
                  </w:pict>
                </mc:Fallback>
              </mc:AlternateContent>
            </w:r>
            <w:r>
              <w:rPr>
                <w:rFonts w:hint="eastAsia"/>
                <w:color w:val="000000"/>
              </w:rPr>
              <w:t>内</w:t>
            </w:r>
            <w:r>
              <w:rPr>
                <w:color w:val="000000"/>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288925</wp:posOffset>
                      </wp:positionV>
                      <wp:extent cx="847725" cy="306705"/>
                      <wp:effectExtent l="1905" t="4445" r="7620" b="12700"/>
                      <wp:wrapNone/>
                      <wp:docPr id="3" name="直接连接符 3"/>
                      <wp:cNvGraphicFramePr/>
                      <a:graphic xmlns:a="http://schemas.openxmlformats.org/drawingml/2006/main">
                        <a:graphicData uri="http://schemas.microsoft.com/office/word/2010/wordprocessingShape">
                          <wps:wsp>
                            <wps:cNvCnPr/>
                            <wps:spPr>
                              <a:xfrm>
                                <a:off x="0" y="0"/>
                                <a:ext cx="847725" cy="3067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22.75pt;height:24.15pt;width:66.75pt;z-index:251659264;mso-width-relative:page;mso-height-relative:page;" filled="f" stroked="t" coordsize="21600,21600" o:gfxdata="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hHHodgAAAAJAQAADwAAAAAAAAABACAAAAAiAAAAZHJzL2Rvd25yZXYueG1s&#10;UEsBAhQAFAAAAAgAh07iQISpMu34AQAA6AMAAA4AAAAAAAAAAQAgAAAAJwEAAGRycy9lMm9Eb2Mu&#10;eG1sUEsFBgAAAAAGAAYAWQEAAJEFAAAAAA==&#10;">
                      <v:fill on="f" focussize="0,0"/>
                      <v:stroke color="#000000" joinstyle="round"/>
                      <v:imagedata o:title=""/>
                      <o:lock v:ext="edit" aspectratio="f"/>
                    </v:line>
                  </w:pict>
                </mc:Fallback>
              </mc:AlternateConten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cs="宋体"/>
                <w:color w:val="000000" w:themeColor="text1"/>
                <w:sz w:val="24"/>
                <w:szCs w:val="24"/>
                <w14:textFill>
                  <w14:solidFill>
                    <w14:schemeClr w14:val="tx1"/>
                  </w14:solidFill>
                </w14:textFill>
              </w:rPr>
              <w:t>91130982</w:t>
            </w:r>
            <w:r>
              <w:rPr>
                <w:rFonts w:ascii="宋体" w:hAnsi="宋体" w:cs="宋体"/>
                <w:color w:val="000000" w:themeColor="text1"/>
                <w:sz w:val="24"/>
                <w:szCs w:val="24"/>
                <w14:textFill>
                  <w14:solidFill>
                    <w14:schemeClr w14:val="tx1"/>
                  </w14:solidFill>
                </w14:textFill>
              </w:rPr>
              <w:t>MA07KHAD93</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bookmarkStart w:id="3" w:name="_GoBack"/>
            <w:bookmarkEnd w:id="3"/>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rFonts w:hint="eastAsia"/>
                <w:color w:val="000000"/>
                <w:szCs w:val="21"/>
              </w:rPr>
            </w:pPr>
            <w:r>
              <w:rPr>
                <w:rFonts w:hint="eastAsia"/>
                <w:color w:val="000000"/>
                <w:szCs w:val="21"/>
              </w:rPr>
              <w:t>提供有企业的经营场地、生产场地</w:t>
            </w:r>
          </w:p>
          <w:p>
            <w:pPr>
              <w:rPr>
                <w:rFonts w:hint="eastAsia"/>
                <w:color w:val="000000"/>
                <w:szCs w:val="21"/>
              </w:rPr>
            </w:pPr>
            <w:r>
              <w:rPr>
                <w:rFonts w:hint="eastAsia"/>
                <w:color w:val="000000"/>
                <w:szCs w:val="21"/>
              </w:rPr>
              <w:t>注</w:t>
            </w:r>
            <w:r>
              <w:rPr>
                <w:rFonts w:hint="eastAsia"/>
                <w:color w:val="FF0000"/>
                <w:szCs w:val="21"/>
              </w:rPr>
              <w:t>：</w:t>
            </w:r>
            <w:bookmarkStart w:id="2" w:name="生产地址"/>
            <w:r>
              <w:rPr>
                <w:rFonts w:hint="eastAsia"/>
                <w:color w:val="FF0000"/>
                <w:szCs w:val="21"/>
              </w:rPr>
              <w:t>任丘市创新大厦A座1601</w:t>
            </w:r>
            <w:bookmarkEnd w:id="2"/>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rFonts w:hint="eastAsia"/>
                <w:color w:val="000000"/>
                <w:szCs w:val="21"/>
              </w:rPr>
            </w:pPr>
            <w:r>
              <w:rPr>
                <w:rFonts w:hint="eastAsia"/>
                <w:color w:val="000000"/>
                <w:szCs w:val="21"/>
              </w:rPr>
              <w:t>提供组织的固定场所/运输线路　</w:t>
            </w:r>
            <w:r>
              <w:rPr>
                <w:rFonts w:hint="eastAsia"/>
                <w:color w:val="000000"/>
                <w:szCs w:val="21"/>
                <w:lang w:val="en-US" w:eastAsia="zh-CN"/>
              </w:rPr>
              <w:t>1</w:t>
            </w:r>
            <w:r>
              <w:rPr>
                <w:rFonts w:hint="eastAsia"/>
                <w:color w:val="000000"/>
                <w:szCs w:val="21"/>
              </w:rPr>
              <w:t>　</w:t>
            </w:r>
            <w:r>
              <w:rPr>
                <w:rFonts w:hint="eastAsia"/>
                <w:color w:val="000000"/>
                <w:szCs w:val="21"/>
              </w:rPr>
              <w:t>个数/条数</w:t>
            </w:r>
          </w:p>
          <w:p>
            <w:pPr>
              <w:rPr>
                <w:rFonts w:hint="eastAsia"/>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344805</wp:posOffset>
                      </wp:positionH>
                      <wp:positionV relativeFrom="paragraph">
                        <wp:posOffset>-6350</wp:posOffset>
                      </wp:positionV>
                      <wp:extent cx="457200" cy="613410"/>
                      <wp:effectExtent l="3810" t="2540" r="15240" b="12700"/>
                      <wp:wrapNone/>
                      <wp:docPr id="5" name="直接连接符 2"/>
                      <wp:cNvGraphicFramePr/>
                      <a:graphic xmlns:a="http://schemas.openxmlformats.org/drawingml/2006/main">
                        <a:graphicData uri="http://schemas.microsoft.com/office/word/2010/wordprocessingShape">
                          <wps:wsp>
                            <wps:cNvCnPr/>
                            <wps:spPr>
                              <a:xfrm>
                                <a:off x="0" y="0"/>
                                <a:ext cx="457200" cy="6134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27.15pt;margin-top:-0.5pt;height:48.3pt;width:36pt;z-index:251661312;mso-width-relative:page;mso-height-relative:page;" filled="f" stroked="t" coordsize="21600,21600" o:gfxdata="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x1ntYAAAAIAQAADwAAAAAAAAABACAAAAAiAAAAZHJzL2Rvd25yZXYueG1s&#10;UEsBAhQAFAAAAAgAh07iQH3izHr6AQAA6AMAAA4AAAAAAAAAAQAgAAAAJQEAAGRycy9lMm9Eb2Mu&#10;eG1sUEsFBgAAAAAGAAYAWQEAAJEFAAAAAA==&#10;">
                      <v:fill on="f" focussize="0,0"/>
                      <v:stroke color="#000000" joinstyle="round"/>
                      <v:imagedata o:title=""/>
                      <o:lock v:ext="edit" aspectratio="f"/>
                    </v:line>
                  </w:pict>
                </mc:Fallback>
              </mc:AlternateContent>
            </w:r>
            <w:r>
              <w:rPr>
                <w:rFonts w:hint="eastAsia"/>
                <w:color w:val="000000"/>
              </w:rPr>
              <w:t>内</w:t>
            </w:r>
            <w:r>
              <w:rPr>
                <w:color w:val="000000"/>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288925</wp:posOffset>
                      </wp:positionV>
                      <wp:extent cx="847725" cy="306705"/>
                      <wp:effectExtent l="1905" t="4445" r="7620" b="12700"/>
                      <wp:wrapNone/>
                      <wp:docPr id="4" name="直接连接符 1"/>
                      <wp:cNvGraphicFramePr/>
                      <a:graphic xmlns:a="http://schemas.openxmlformats.org/drawingml/2006/main">
                        <a:graphicData uri="http://schemas.microsoft.com/office/word/2010/wordprocessingShape">
                          <wps:wsp>
                            <wps:cNvCnPr/>
                            <wps:spPr>
                              <a:xfrm>
                                <a:off x="0" y="0"/>
                                <a:ext cx="847725" cy="3067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5.15pt;margin-top:22.75pt;height:24.15pt;width:66.75pt;z-index:251660288;mso-width-relative:page;mso-height-relative:page;" filled="f" stroked="t" coordsize="21600,21600" o:gfxdata="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Eceh2AAAAAkBAAAPAAAAAAAAAAEAIAAAACIAAABkcnMvZG93bnJldi54bWxQ&#10;SwECFAAUAAAACACHTuJAYU6aJPcBAADoAwAADgAAAAAAAAABACAAAAAnAQAAZHJzL2Uyb0RvYy54&#10;bWxQSwUGAAAAAAYABgBZAQAAkAUAAAAA&#10;">
                      <v:fill on="f" focussize="0,0"/>
                      <v:stroke color="#000000" joinstyle="round"/>
                      <v:imagedata o:title=""/>
                      <o:lock v:ext="edit" aspectratio="f"/>
                    </v:line>
                  </w:pict>
                </mc:Fallback>
              </mc:AlternateConten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mc:AlternateContent>
        <mc:Choice Requires="wps">
          <w:drawing>
            <wp:anchor distT="0" distB="0" distL="114300" distR="114300" simplePos="0" relativeHeight="251658240" behindDoc="0" locked="0" layoutInCell="1" allowOverlap="1">
              <wp:simplePos x="0" y="0"/>
              <wp:positionH relativeFrom="column">
                <wp:posOffset>4130675</wp:posOffset>
              </wp:positionH>
              <wp:positionV relativeFrom="paragraph">
                <wp:posOffset>95250</wp:posOffset>
              </wp:positionV>
              <wp:extent cx="2022475" cy="392430"/>
              <wp:effectExtent l="0" t="0" r="15875" b="7620"/>
              <wp:wrapNone/>
              <wp:docPr id="6" name="文本框 1"/>
              <wp:cNvGraphicFramePr/>
              <a:graphic xmlns:a="http://schemas.openxmlformats.org/drawingml/2006/main">
                <a:graphicData uri="http://schemas.microsoft.com/office/word/2010/wordprocessingShape">
                  <wps:wsp>
                    <wps:cNvSpPr txBox="1"/>
                    <wps:spPr>
                      <a:xfrm>
                        <a:off x="0" y="0"/>
                        <a:ext cx="2022475" cy="39243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wps:txbx>
                    <wps:bodyPr upright="1"/>
                  </wps:wsp>
                </a:graphicData>
              </a:graphic>
            </wp:anchor>
          </w:drawing>
        </mc:Choice>
        <mc:Fallback>
          <w:pict>
            <v:shape id="文本框 1" o:spid="_x0000_s1026" o:spt="202" type="#_x0000_t202" style="position:absolute;left:0pt;margin-left:325.25pt;margin-top:7.5pt;height:30.9pt;width:159.25pt;z-index:251658240;mso-width-relative:page;mso-height-relative:page;" fillcolor="#FFFFFF" filled="t" stroked="f" coordsize="21600,21600" o:gfxdata="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wbs2tYAAAAJAQAADwAAAAAAAAABACAAAAAiAAAAZHJzL2Rvd25yZXYu&#10;eG1sUEsBAhQAFAAAAAgAh07iQOP+1V7EAQAAdw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7"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5plTAfUBAADjAwAADgAAAAAAAAABACAAAAAjAQAAZHJzL2Uyb0RvYy54bWxQSwUG&#10;AAAAAAYABgBZAQAAig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05710"/>
    <w:rsid w:val="5CCE49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23</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2020-12-28T07:56:40Z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